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1B4" w:rsidRPr="00C26139" w:rsidRDefault="00203171">
      <w:pPr>
        <w:spacing w:before="3" w:after="0" w:line="150" w:lineRule="exact"/>
        <w:rPr>
          <w:sz w:val="15"/>
          <w:szCs w:val="15"/>
        </w:rPr>
      </w:pPr>
      <w:r>
        <w:rPr>
          <w:noProof/>
          <w:lang w:bidi="ar-SA"/>
        </w:rPr>
        <w:drawing>
          <wp:anchor distT="0" distB="0" distL="114300" distR="114300" simplePos="0" relativeHeight="503314890" behindDoc="1" locked="0" layoutInCell="1" allowOverlap="1">
            <wp:simplePos x="0" y="0"/>
            <wp:positionH relativeFrom="page">
              <wp:posOffset>0</wp:posOffset>
            </wp:positionH>
            <wp:positionV relativeFrom="page">
              <wp:posOffset>350520</wp:posOffset>
            </wp:positionV>
            <wp:extent cx="7560310" cy="3900805"/>
            <wp:effectExtent l="0" t="0" r="2540" b="4445"/>
            <wp:wrapNone/>
            <wp:docPr id="431"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3900805"/>
                    </a:xfrm>
                    <a:prstGeom prst="rect">
                      <a:avLst/>
                    </a:prstGeom>
                    <a:noFill/>
                  </pic:spPr>
                </pic:pic>
              </a:graphicData>
            </a:graphic>
            <wp14:sizeRelH relativeFrom="page">
              <wp14:pctWidth>0</wp14:pctWidth>
            </wp14:sizeRelH>
            <wp14:sizeRelV relativeFrom="page">
              <wp14:pctHeight>0</wp14:pctHeight>
            </wp14:sizeRelV>
          </wp:anchor>
        </w:drawing>
      </w: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DC524E">
      <w:pPr>
        <w:spacing w:after="0" w:line="475" w:lineRule="exact"/>
        <w:ind w:left="4380" w:right="46"/>
        <w:jc w:val="center"/>
        <w:rPr>
          <w:rFonts w:ascii="Tahoma" w:eastAsia="Tahoma" w:hAnsi="Tahoma" w:cs="Tahoma"/>
          <w:sz w:val="40"/>
          <w:szCs w:val="40"/>
        </w:rPr>
      </w:pPr>
      <w:r w:rsidRPr="00C26139">
        <w:rPr>
          <w:rFonts w:ascii="Tahoma" w:hAnsi="Tahoma"/>
          <w:b/>
          <w:color w:val="959595"/>
          <w:position w:val="-1"/>
          <w:sz w:val="40"/>
        </w:rPr>
        <w:t>RYCHLÉ ZHODNOCENÍ</w:t>
      </w:r>
      <w:r w:rsidR="000D4B2F" w:rsidRPr="00C26139">
        <w:rPr>
          <w:rFonts w:ascii="Tahoma" w:hAnsi="Tahoma"/>
          <w:b/>
          <w:color w:val="959595"/>
          <w:position w:val="-1"/>
          <w:sz w:val="40"/>
        </w:rPr>
        <w:t xml:space="preserve"> </w:t>
      </w:r>
      <w:r w:rsidRPr="00C26139">
        <w:rPr>
          <w:rFonts w:ascii="Tahoma" w:hAnsi="Tahoma"/>
          <w:color w:val="959595"/>
          <w:position w:val="-1"/>
          <w:sz w:val="40"/>
        </w:rPr>
        <w:t>RIZIKA</w:t>
      </w:r>
    </w:p>
    <w:p w:rsidR="002951B4" w:rsidRPr="00C26139" w:rsidRDefault="002951B4">
      <w:pPr>
        <w:spacing w:before="3" w:after="0" w:line="120" w:lineRule="exact"/>
        <w:rPr>
          <w:sz w:val="12"/>
          <w:szCs w:val="12"/>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DC524E">
      <w:pPr>
        <w:spacing w:after="0" w:line="530" w:lineRule="exact"/>
        <w:ind w:left="6307" w:right="17" w:hanging="3886"/>
        <w:rPr>
          <w:rFonts w:ascii="Tahoma" w:eastAsia="Tahoma" w:hAnsi="Tahoma" w:cs="Tahoma"/>
          <w:sz w:val="44"/>
          <w:szCs w:val="44"/>
        </w:rPr>
      </w:pPr>
      <w:r w:rsidRPr="00C26139">
        <w:rPr>
          <w:rFonts w:ascii="Tahoma" w:hAnsi="Tahoma"/>
          <w:b/>
          <w:color w:val="FFFFFF"/>
          <w:sz w:val="44"/>
        </w:rPr>
        <w:t>Epidemie eboly v západní Africe</w:t>
      </w:r>
    </w:p>
    <w:p w:rsidR="002951B4" w:rsidRPr="00C26139" w:rsidRDefault="002951B4">
      <w:pPr>
        <w:spacing w:before="1" w:after="0" w:line="170" w:lineRule="exact"/>
        <w:rPr>
          <w:sz w:val="17"/>
          <w:szCs w:val="17"/>
        </w:rPr>
      </w:pPr>
    </w:p>
    <w:p w:rsidR="002951B4" w:rsidRPr="00C26139" w:rsidRDefault="002951B4">
      <w:pPr>
        <w:spacing w:after="0" w:line="200" w:lineRule="exact"/>
        <w:rPr>
          <w:sz w:val="20"/>
          <w:szCs w:val="20"/>
        </w:rPr>
      </w:pPr>
    </w:p>
    <w:p w:rsidR="002951B4" w:rsidRPr="00C26139" w:rsidRDefault="00DC524E">
      <w:pPr>
        <w:spacing w:after="0" w:line="375" w:lineRule="exact"/>
        <w:ind w:left="4492" w:right="51"/>
        <w:jc w:val="center"/>
        <w:rPr>
          <w:rFonts w:ascii="Tahoma" w:eastAsia="Tahoma" w:hAnsi="Tahoma" w:cs="Tahoma"/>
          <w:sz w:val="32"/>
          <w:szCs w:val="32"/>
        </w:rPr>
      </w:pPr>
      <w:r w:rsidRPr="00C26139">
        <w:rPr>
          <w:rFonts w:ascii="Tahoma" w:hAnsi="Tahoma"/>
          <w:color w:val="FFFFFF"/>
          <w:position w:val="-2"/>
          <w:sz w:val="32"/>
        </w:rPr>
        <w:t>Osmé aktualizované vydání, 18.</w:t>
      </w:r>
      <w:r w:rsidR="00C26139">
        <w:rPr>
          <w:rFonts w:ascii="Tahoma" w:hAnsi="Tahoma"/>
          <w:color w:val="FFFFFF"/>
          <w:position w:val="-2"/>
          <w:sz w:val="32"/>
        </w:rPr>
        <w:t> </w:t>
      </w:r>
      <w:r w:rsidRPr="00C26139">
        <w:rPr>
          <w:rFonts w:ascii="Tahoma" w:hAnsi="Tahoma"/>
          <w:color w:val="FFFFFF"/>
          <w:position w:val="-2"/>
          <w:sz w:val="32"/>
        </w:rPr>
        <w:t>listopadu 2014</w:t>
      </w:r>
    </w:p>
    <w:p w:rsidR="002951B4" w:rsidRPr="00C26139" w:rsidRDefault="002951B4">
      <w:pPr>
        <w:spacing w:before="9" w:after="0" w:line="160" w:lineRule="exact"/>
        <w:rPr>
          <w:sz w:val="16"/>
          <w:szCs w:val="16"/>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DC524E">
      <w:pPr>
        <w:spacing w:after="0" w:line="433" w:lineRule="exact"/>
        <w:ind w:left="214" w:right="-20"/>
        <w:rPr>
          <w:rFonts w:ascii="Tahoma" w:eastAsia="Tahoma" w:hAnsi="Tahoma" w:cs="Tahoma"/>
          <w:sz w:val="36"/>
          <w:szCs w:val="36"/>
        </w:rPr>
      </w:pPr>
      <w:r w:rsidRPr="00C26139">
        <w:rPr>
          <w:rFonts w:ascii="Tahoma" w:hAnsi="Tahoma"/>
          <w:b/>
          <w:color w:val="61AC45"/>
          <w:position w:val="-1"/>
          <w:sz w:val="36"/>
        </w:rPr>
        <w:t>Nové skutečnosti od vydání sedmé aktualizace</w:t>
      </w:r>
    </w:p>
    <w:p w:rsidR="002951B4" w:rsidRPr="00C26139" w:rsidRDefault="002951B4">
      <w:pPr>
        <w:spacing w:before="10" w:after="0" w:line="110" w:lineRule="exact"/>
        <w:rPr>
          <w:sz w:val="11"/>
          <w:szCs w:val="11"/>
        </w:rPr>
      </w:pPr>
    </w:p>
    <w:p w:rsidR="002951B4" w:rsidRPr="00C26139" w:rsidRDefault="00DC524E">
      <w:pPr>
        <w:spacing w:after="0" w:line="240" w:lineRule="auto"/>
        <w:ind w:left="214" w:right="324"/>
        <w:rPr>
          <w:rFonts w:ascii="Tahoma" w:eastAsia="Tahoma" w:hAnsi="Tahoma" w:cs="Tahoma"/>
          <w:sz w:val="18"/>
          <w:szCs w:val="18"/>
        </w:rPr>
      </w:pPr>
      <w:r w:rsidRPr="00C26139">
        <w:rPr>
          <w:rFonts w:ascii="Tahoma" w:hAnsi="Tahoma"/>
          <w:sz w:val="18"/>
        </w:rPr>
        <w:t>Od prosince 2013 a ke dni 17. listopadu 2014 bylo v osmi zemích, které oznámily nákazu (Guinea, Libérie, Mali, Nigérie, Senegal a Sierra Leone v západní Africe, Španělsko a USA) Světovou zdravotnickou organizací (WHO) nahlášeno 14</w:t>
      </w:r>
      <w:r w:rsidR="00CB778C">
        <w:rPr>
          <w:rFonts w:ascii="Tahoma" w:hAnsi="Tahoma"/>
          <w:sz w:val="18"/>
        </w:rPr>
        <w:t xml:space="preserve"> </w:t>
      </w:r>
      <w:r w:rsidRPr="00C26139">
        <w:rPr>
          <w:rFonts w:ascii="Tahoma" w:hAnsi="Tahoma"/>
          <w:sz w:val="18"/>
        </w:rPr>
        <w:t>415 případů eboly, z toho 5177 úmrtí.</w:t>
      </w:r>
    </w:p>
    <w:p w:rsidR="002951B4" w:rsidRPr="00C26139" w:rsidRDefault="002951B4">
      <w:pPr>
        <w:spacing w:before="9" w:after="0" w:line="110" w:lineRule="exact"/>
        <w:rPr>
          <w:sz w:val="11"/>
          <w:szCs w:val="11"/>
        </w:rPr>
      </w:pPr>
    </w:p>
    <w:p w:rsidR="002951B4" w:rsidRPr="00C26139" w:rsidRDefault="00DC524E">
      <w:pPr>
        <w:spacing w:after="0" w:line="240" w:lineRule="auto"/>
        <w:ind w:left="214" w:right="307"/>
        <w:rPr>
          <w:rFonts w:ascii="Tahoma" w:eastAsia="Tahoma" w:hAnsi="Tahoma" w:cs="Tahoma"/>
          <w:sz w:val="18"/>
          <w:szCs w:val="18"/>
        </w:rPr>
      </w:pPr>
      <w:r w:rsidRPr="00C26139">
        <w:rPr>
          <w:rFonts w:ascii="Tahoma" w:hAnsi="Tahoma"/>
          <w:sz w:val="18"/>
        </w:rPr>
        <w:t>Poté</w:t>
      </w:r>
      <w:r w:rsidR="00CB778C">
        <w:rPr>
          <w:rFonts w:ascii="Tahoma" w:hAnsi="Tahoma"/>
          <w:sz w:val="18"/>
        </w:rPr>
        <w:t>,</w:t>
      </w:r>
      <w:r w:rsidRPr="00C26139">
        <w:rPr>
          <w:rFonts w:ascii="Tahoma" w:hAnsi="Tahoma"/>
          <w:sz w:val="18"/>
        </w:rPr>
        <w:t xml:space="preserve"> co byl v Mali ve městě Kayes dne 23. října zaznamenán první případ zavlečený z Guineje, oznámila WHO pět dalších případů v Bamaku, které s prvním případem nesouvisely. Z těchto pěti případů byly čtyři potvrzené a</w:t>
      </w:r>
      <w:r w:rsidR="00CB778C">
        <w:rPr>
          <w:rFonts w:ascii="Tahoma" w:hAnsi="Tahoma"/>
          <w:sz w:val="18"/>
        </w:rPr>
        <w:t> </w:t>
      </w:r>
      <w:r w:rsidRPr="00C26139">
        <w:rPr>
          <w:rFonts w:ascii="Tahoma" w:hAnsi="Tahoma"/>
          <w:sz w:val="18"/>
        </w:rPr>
        <w:t>jeden pravděpodobný. Čtyři z těchto nakažených osob zemřely. Všechny tyto nové případy jsou spojeny se sedmdesátiletým nakaženým mužem z Guineje, který byl na klinice v Bamaku přijat 25. října a zemřel 27. října. Mezi čtyřmi potvrzenými případy v Bamaku byli dva zdravotničtí pracovníci, kteří pečovali o zavlečený případ eboly. O zbývajících dvou nakažených nejsou v současnosti dostupné žádné informace.</w:t>
      </w:r>
    </w:p>
    <w:p w:rsidR="002951B4" w:rsidRPr="00C26139" w:rsidRDefault="002951B4">
      <w:pPr>
        <w:spacing w:before="9" w:after="0" w:line="110" w:lineRule="exact"/>
        <w:rPr>
          <w:sz w:val="11"/>
          <w:szCs w:val="11"/>
        </w:rPr>
      </w:pPr>
    </w:p>
    <w:p w:rsidR="002951B4" w:rsidRPr="00C26139" w:rsidRDefault="00DC524E">
      <w:pPr>
        <w:spacing w:after="0" w:line="240" w:lineRule="auto"/>
        <w:ind w:left="214" w:right="408"/>
        <w:rPr>
          <w:rFonts w:ascii="Tahoma" w:eastAsia="Tahoma" w:hAnsi="Tahoma" w:cs="Tahoma"/>
          <w:sz w:val="18"/>
          <w:szCs w:val="18"/>
        </w:rPr>
      </w:pPr>
      <w:r w:rsidRPr="00C26139">
        <w:rPr>
          <w:rFonts w:ascii="Tahoma" w:hAnsi="Tahoma"/>
          <w:sz w:val="18"/>
        </w:rPr>
        <w:t>Toto aktualizované vydání rychlého zhodnocení rizika obsahuje nedávná epidemiologická data a nejnovější informace o léčbě a vývoji vakcíny. Hlavní závěry a rizika, která ebola představuje pro Evropu, zůstávají nezměněné. Možnosti snížení rizika se nemění, přičemž k nim bylo přidáno shrnutí postupů pro hodnocení expozice a možná opaření, pokud jde o vracející se zdravotnické pracovníky. Tyto informace byly převzaty z technické zprávy ECDC věnující se tomuto tématu, publikované 10. listopadu 2014.</w:t>
      </w:r>
    </w:p>
    <w:p w:rsidR="002951B4" w:rsidRPr="00C26139" w:rsidRDefault="002951B4">
      <w:pPr>
        <w:spacing w:before="1" w:after="0" w:line="240" w:lineRule="exact"/>
        <w:rPr>
          <w:sz w:val="24"/>
          <w:szCs w:val="24"/>
        </w:rPr>
      </w:pPr>
    </w:p>
    <w:p w:rsidR="002951B4" w:rsidRPr="00C26139" w:rsidRDefault="00DC524E">
      <w:pPr>
        <w:spacing w:after="0" w:line="240" w:lineRule="auto"/>
        <w:ind w:left="214" w:right="-20"/>
        <w:rPr>
          <w:rFonts w:ascii="Tahoma" w:eastAsia="Tahoma" w:hAnsi="Tahoma" w:cs="Tahoma"/>
          <w:sz w:val="36"/>
          <w:szCs w:val="36"/>
        </w:rPr>
      </w:pPr>
      <w:r w:rsidRPr="00C26139">
        <w:rPr>
          <w:rFonts w:ascii="Tahoma" w:hAnsi="Tahoma"/>
          <w:b/>
          <w:color w:val="61AC45"/>
          <w:sz w:val="36"/>
        </w:rPr>
        <w:t>Hlavní závěry a možnosti snížení rizika</w:t>
      </w:r>
    </w:p>
    <w:p w:rsidR="002951B4" w:rsidRPr="00C26139" w:rsidRDefault="002951B4">
      <w:pPr>
        <w:spacing w:before="10" w:after="0" w:line="110" w:lineRule="exact"/>
        <w:rPr>
          <w:sz w:val="11"/>
          <w:szCs w:val="11"/>
        </w:rPr>
      </w:pPr>
    </w:p>
    <w:p w:rsidR="002951B4" w:rsidRPr="00C26139" w:rsidRDefault="00DC524E">
      <w:pPr>
        <w:spacing w:after="0" w:line="240" w:lineRule="auto"/>
        <w:ind w:left="214" w:right="188"/>
        <w:rPr>
          <w:rFonts w:ascii="Tahoma" w:eastAsia="Tahoma" w:hAnsi="Tahoma" w:cs="Tahoma"/>
          <w:sz w:val="18"/>
          <w:szCs w:val="18"/>
        </w:rPr>
      </w:pPr>
      <w:r w:rsidRPr="00C26139">
        <w:rPr>
          <w:rFonts w:ascii="Tahoma" w:hAnsi="Tahoma"/>
          <w:sz w:val="18"/>
        </w:rPr>
        <w:t>Rozvoj epidemie eboly v uplynulých týdnech s sebou nadále přináší pravděpodobnost, že se rezidenti a cestující z</w:t>
      </w:r>
      <w:r w:rsidR="00210006">
        <w:rPr>
          <w:rFonts w:ascii="Tahoma" w:hAnsi="Tahoma"/>
          <w:sz w:val="18"/>
        </w:rPr>
        <w:t> </w:t>
      </w:r>
      <w:r w:rsidRPr="00C26139">
        <w:rPr>
          <w:rFonts w:ascii="Tahoma" w:hAnsi="Tahoma"/>
          <w:sz w:val="18"/>
        </w:rPr>
        <w:t>EU v zemích zasažených ebolou dostanou do styku s nakaženými nebo nemocnými osobami. Pro rezidenty zasažených oblastí nebo návštěvníky těchto oblastí je riziko nákazy v rámci komunity považováno za nízké, pokud jsou dodržována doporučená preventivní opatření. Rezidenti a návštěvníci v zasažených oblastech jsou vystaveni expozic</w:t>
      </w:r>
      <w:r w:rsidR="00241B22">
        <w:rPr>
          <w:rFonts w:ascii="Tahoma" w:hAnsi="Tahoma"/>
          <w:sz w:val="18"/>
        </w:rPr>
        <w:t>i</w:t>
      </w:r>
      <w:r w:rsidRPr="00C26139">
        <w:rPr>
          <w:rFonts w:ascii="Tahoma" w:hAnsi="Tahoma"/>
          <w:sz w:val="18"/>
        </w:rPr>
        <w:t xml:space="preserve"> viru ebola ve zdravotnických zařízeních. Míra tohoto rizika je závislá na tom, jak důkladně jsou implementována opatření pro kontrolu přenosu infekce v těchto zařízeních</w:t>
      </w:r>
      <w:r w:rsidR="00241B22">
        <w:rPr>
          <w:rFonts w:ascii="Tahoma" w:hAnsi="Tahoma"/>
          <w:sz w:val="18"/>
        </w:rPr>
        <w:t>,</w:t>
      </w:r>
      <w:r w:rsidRPr="00C26139">
        <w:rPr>
          <w:rFonts w:ascii="Tahoma" w:hAnsi="Tahoma"/>
          <w:sz w:val="18"/>
        </w:rPr>
        <w:t xml:space="preserve"> a na zdravotnické péči, která je vyžadována.</w:t>
      </w:r>
    </w:p>
    <w:p w:rsidR="002951B4" w:rsidRPr="00C26139" w:rsidRDefault="002951B4">
      <w:pPr>
        <w:spacing w:before="9" w:after="0" w:line="110" w:lineRule="exact"/>
        <w:rPr>
          <w:sz w:val="11"/>
          <w:szCs w:val="11"/>
        </w:rPr>
      </w:pPr>
    </w:p>
    <w:p w:rsidR="002951B4" w:rsidRPr="00C26139" w:rsidRDefault="00DC524E">
      <w:pPr>
        <w:spacing w:after="0" w:line="240" w:lineRule="auto"/>
        <w:ind w:left="214" w:right="352"/>
        <w:rPr>
          <w:rFonts w:ascii="Tahoma" w:eastAsia="Tahoma" w:hAnsi="Tahoma" w:cs="Tahoma"/>
          <w:sz w:val="18"/>
          <w:szCs w:val="18"/>
        </w:rPr>
      </w:pPr>
      <w:r w:rsidRPr="00C26139">
        <w:rPr>
          <w:rFonts w:ascii="Tahoma" w:hAnsi="Tahoma"/>
          <w:sz w:val="18"/>
        </w:rPr>
        <w:t>Vzhledem k tomu, že epidemie se dále rozšiřuje a v zasažených zemích působí více osob, které epidemii pomáhají kontrolovat, je riziko zavlečení případů eboly do EU stále vyšší. Riziko rozšíření viru ebola prostřednictvím nakaženého pacienta, který se v EU objeví v důsledku plánované zdravotnické evakuace, je považováno za nízké, pokud jsou striktně dodržována vhodná opatření, ale za výjimečných okolností se nedá vyloučit. Nakažení zdravotní sestry ve Španělsku poukazuje na propojení epidemie v západní Africe a rizika pro EU a dále podtrhává nutnost regulovat epidemii v západní Africe.</w:t>
      </w:r>
    </w:p>
    <w:p w:rsidR="002951B4" w:rsidRPr="00C26139" w:rsidRDefault="002951B4">
      <w:pPr>
        <w:spacing w:before="9" w:after="0" w:line="110" w:lineRule="exact"/>
        <w:rPr>
          <w:sz w:val="11"/>
          <w:szCs w:val="11"/>
        </w:rPr>
      </w:pPr>
    </w:p>
    <w:p w:rsidR="002951B4" w:rsidRPr="00C26139" w:rsidRDefault="00DC524E">
      <w:pPr>
        <w:spacing w:after="0" w:line="240" w:lineRule="auto"/>
        <w:ind w:left="214" w:right="191"/>
        <w:rPr>
          <w:rFonts w:ascii="Tahoma" w:eastAsia="Tahoma" w:hAnsi="Tahoma" w:cs="Tahoma"/>
          <w:sz w:val="18"/>
          <w:szCs w:val="18"/>
        </w:rPr>
      </w:pPr>
      <w:r w:rsidRPr="00C26139">
        <w:rPr>
          <w:rFonts w:ascii="Tahoma" w:hAnsi="Tahoma"/>
          <w:sz w:val="18"/>
        </w:rPr>
        <w:t>Pokud se pacient vykazující příznaky eboly objeví v členském státě EU, nemůže být vyloučen sekundární přenos na pečovatele v rámci rodiny a zdravotnického zařízení. K takovémuto přenosu může dojít zejména v raném st</w:t>
      </w:r>
      <w:r w:rsidR="00DC6411">
        <w:rPr>
          <w:rFonts w:ascii="Tahoma" w:hAnsi="Tahoma"/>
          <w:sz w:val="18"/>
        </w:rPr>
        <w:t>a</w:t>
      </w:r>
      <w:r w:rsidRPr="00C26139">
        <w:rPr>
          <w:rFonts w:ascii="Tahoma" w:hAnsi="Tahoma"/>
          <w:sz w:val="18"/>
        </w:rPr>
        <w:t>diu nemoci, kdy pacient ještě není příliš nakažlivý, ale kdy dochází k nechráněným kontaktům, a v pozdním st</w:t>
      </w:r>
      <w:r w:rsidR="00DC6411">
        <w:rPr>
          <w:rFonts w:ascii="Tahoma" w:hAnsi="Tahoma"/>
          <w:sz w:val="18"/>
        </w:rPr>
        <w:t>a</w:t>
      </w:r>
      <w:r w:rsidRPr="00C26139">
        <w:rPr>
          <w:rFonts w:ascii="Tahoma" w:hAnsi="Tahoma"/>
          <w:sz w:val="18"/>
        </w:rPr>
        <w:t>diu</w:t>
      </w:r>
    </w:p>
    <w:p w:rsidR="002951B4" w:rsidRPr="00C26139" w:rsidRDefault="002951B4">
      <w:pPr>
        <w:spacing w:before="1" w:after="0" w:line="240" w:lineRule="exact"/>
        <w:rPr>
          <w:sz w:val="24"/>
          <w:szCs w:val="24"/>
        </w:rPr>
      </w:pPr>
    </w:p>
    <w:p w:rsidR="002951B4" w:rsidRPr="00C26139" w:rsidRDefault="00203171">
      <w:pPr>
        <w:spacing w:after="0" w:line="240" w:lineRule="auto"/>
        <w:ind w:left="101" w:right="-20"/>
        <w:rPr>
          <w:rFonts w:ascii="Times New Roman" w:eastAsia="Times New Roman" w:hAnsi="Times New Roman" w:cs="Times New Roman"/>
          <w:sz w:val="4"/>
          <w:szCs w:val="4"/>
        </w:rPr>
      </w:pPr>
      <w:r>
        <w:rPr>
          <w:noProof/>
          <w:lang w:bidi="ar-SA"/>
        </w:rPr>
        <mc:AlternateContent>
          <mc:Choice Requires="wpg">
            <w:drawing>
              <wp:anchor distT="0" distB="0" distL="114300" distR="114300" simplePos="0" relativeHeight="503314889" behindDoc="1" locked="0" layoutInCell="1" allowOverlap="1" wp14:anchorId="732423F3" wp14:editId="4C841830">
                <wp:simplePos x="0" y="0"/>
                <wp:positionH relativeFrom="page">
                  <wp:posOffset>861060</wp:posOffset>
                </wp:positionH>
                <wp:positionV relativeFrom="paragraph">
                  <wp:posOffset>-5472430</wp:posOffset>
                </wp:positionV>
                <wp:extent cx="5910580" cy="5327015"/>
                <wp:effectExtent l="0" t="0" r="0" b="0"/>
                <wp:wrapNone/>
                <wp:docPr id="364"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5327015"/>
                          <a:chOff x="1356" y="-8618"/>
                          <a:chExt cx="9308" cy="8389"/>
                        </a:xfrm>
                      </wpg:grpSpPr>
                      <wpg:grpSp>
                        <wpg:cNvPr id="365" name="Group 428"/>
                        <wpg:cNvGrpSpPr>
                          <a:grpSpLocks/>
                        </wpg:cNvGrpSpPr>
                        <wpg:grpSpPr bwMode="auto">
                          <a:xfrm>
                            <a:off x="1366" y="-8608"/>
                            <a:ext cx="108" cy="8369"/>
                            <a:chOff x="1366" y="-8608"/>
                            <a:chExt cx="108" cy="8369"/>
                          </a:xfrm>
                        </wpg:grpSpPr>
                        <wps:wsp>
                          <wps:cNvPr id="366" name="Freeform 429"/>
                          <wps:cNvSpPr>
                            <a:spLocks/>
                          </wps:cNvSpPr>
                          <wps:spPr bwMode="auto">
                            <a:xfrm>
                              <a:off x="1366" y="-8608"/>
                              <a:ext cx="108" cy="8369"/>
                            </a:xfrm>
                            <a:custGeom>
                              <a:avLst/>
                              <a:gdLst>
                                <a:gd name="T0" fmla="+- 0 1366 1366"/>
                                <a:gd name="T1" fmla="*/ T0 w 108"/>
                                <a:gd name="T2" fmla="+- 0 -240 -8608"/>
                                <a:gd name="T3" fmla="*/ -240 h 8369"/>
                                <a:gd name="T4" fmla="+- 0 1474 1366"/>
                                <a:gd name="T5" fmla="*/ T4 w 108"/>
                                <a:gd name="T6" fmla="+- 0 -240 -8608"/>
                                <a:gd name="T7" fmla="*/ -240 h 8369"/>
                                <a:gd name="T8" fmla="+- 0 1474 1366"/>
                                <a:gd name="T9" fmla="*/ T8 w 108"/>
                                <a:gd name="T10" fmla="+- 0 -8608 -8608"/>
                                <a:gd name="T11" fmla="*/ -8608 h 8369"/>
                                <a:gd name="T12" fmla="+- 0 1366 1366"/>
                                <a:gd name="T13" fmla="*/ T12 w 108"/>
                                <a:gd name="T14" fmla="+- 0 -8608 -8608"/>
                                <a:gd name="T15" fmla="*/ -8608 h 8369"/>
                                <a:gd name="T16" fmla="+- 0 1366 1366"/>
                                <a:gd name="T17" fmla="*/ T16 w 108"/>
                                <a:gd name="T18" fmla="+- 0 -240 -8608"/>
                                <a:gd name="T19" fmla="*/ -240 h 8369"/>
                              </a:gdLst>
                              <a:ahLst/>
                              <a:cxnLst>
                                <a:cxn ang="0">
                                  <a:pos x="T1" y="T3"/>
                                </a:cxn>
                                <a:cxn ang="0">
                                  <a:pos x="T5" y="T7"/>
                                </a:cxn>
                                <a:cxn ang="0">
                                  <a:pos x="T9" y="T11"/>
                                </a:cxn>
                                <a:cxn ang="0">
                                  <a:pos x="T13" y="T15"/>
                                </a:cxn>
                                <a:cxn ang="0">
                                  <a:pos x="T17" y="T19"/>
                                </a:cxn>
                              </a:cxnLst>
                              <a:rect l="0" t="0" r="r" b="b"/>
                              <a:pathLst>
                                <a:path w="108" h="8369">
                                  <a:moveTo>
                                    <a:pt x="0" y="8368"/>
                                  </a:moveTo>
                                  <a:lnTo>
                                    <a:pt x="108" y="8368"/>
                                  </a:lnTo>
                                  <a:lnTo>
                                    <a:pt x="108" y="0"/>
                                  </a:lnTo>
                                  <a:lnTo>
                                    <a:pt x="0" y="0"/>
                                  </a:lnTo>
                                  <a:lnTo>
                                    <a:pt x="0" y="836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426"/>
                        <wpg:cNvGrpSpPr>
                          <a:grpSpLocks/>
                        </wpg:cNvGrpSpPr>
                        <wpg:grpSpPr bwMode="auto">
                          <a:xfrm>
                            <a:off x="10546" y="-8608"/>
                            <a:ext cx="108" cy="8369"/>
                            <a:chOff x="10546" y="-8608"/>
                            <a:chExt cx="108" cy="8369"/>
                          </a:xfrm>
                        </wpg:grpSpPr>
                        <wps:wsp>
                          <wps:cNvPr id="368" name="Freeform 427"/>
                          <wps:cNvSpPr>
                            <a:spLocks/>
                          </wps:cNvSpPr>
                          <wps:spPr bwMode="auto">
                            <a:xfrm>
                              <a:off x="10546" y="-8608"/>
                              <a:ext cx="108" cy="8369"/>
                            </a:xfrm>
                            <a:custGeom>
                              <a:avLst/>
                              <a:gdLst>
                                <a:gd name="T0" fmla="+- 0 10546 10546"/>
                                <a:gd name="T1" fmla="*/ T0 w 108"/>
                                <a:gd name="T2" fmla="+- 0 -240 -8608"/>
                                <a:gd name="T3" fmla="*/ -240 h 8369"/>
                                <a:gd name="T4" fmla="+- 0 10654 10546"/>
                                <a:gd name="T5" fmla="*/ T4 w 108"/>
                                <a:gd name="T6" fmla="+- 0 -240 -8608"/>
                                <a:gd name="T7" fmla="*/ -240 h 8369"/>
                                <a:gd name="T8" fmla="+- 0 10654 10546"/>
                                <a:gd name="T9" fmla="*/ T8 w 108"/>
                                <a:gd name="T10" fmla="+- 0 -8608 -8608"/>
                                <a:gd name="T11" fmla="*/ -8608 h 8369"/>
                                <a:gd name="T12" fmla="+- 0 10546 10546"/>
                                <a:gd name="T13" fmla="*/ T12 w 108"/>
                                <a:gd name="T14" fmla="+- 0 -8608 -8608"/>
                                <a:gd name="T15" fmla="*/ -8608 h 8369"/>
                                <a:gd name="T16" fmla="+- 0 10546 10546"/>
                                <a:gd name="T17" fmla="*/ T16 w 108"/>
                                <a:gd name="T18" fmla="+- 0 -240 -8608"/>
                                <a:gd name="T19" fmla="*/ -240 h 8369"/>
                              </a:gdLst>
                              <a:ahLst/>
                              <a:cxnLst>
                                <a:cxn ang="0">
                                  <a:pos x="T1" y="T3"/>
                                </a:cxn>
                                <a:cxn ang="0">
                                  <a:pos x="T5" y="T7"/>
                                </a:cxn>
                                <a:cxn ang="0">
                                  <a:pos x="T9" y="T11"/>
                                </a:cxn>
                                <a:cxn ang="0">
                                  <a:pos x="T13" y="T15"/>
                                </a:cxn>
                                <a:cxn ang="0">
                                  <a:pos x="T17" y="T19"/>
                                </a:cxn>
                              </a:cxnLst>
                              <a:rect l="0" t="0" r="r" b="b"/>
                              <a:pathLst>
                                <a:path w="108" h="8369">
                                  <a:moveTo>
                                    <a:pt x="0" y="8368"/>
                                  </a:moveTo>
                                  <a:lnTo>
                                    <a:pt x="108" y="8368"/>
                                  </a:lnTo>
                                  <a:lnTo>
                                    <a:pt x="108" y="0"/>
                                  </a:lnTo>
                                  <a:lnTo>
                                    <a:pt x="0" y="0"/>
                                  </a:lnTo>
                                  <a:lnTo>
                                    <a:pt x="0" y="836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424"/>
                        <wpg:cNvGrpSpPr>
                          <a:grpSpLocks/>
                        </wpg:cNvGrpSpPr>
                        <wpg:grpSpPr bwMode="auto">
                          <a:xfrm>
                            <a:off x="1474" y="-8608"/>
                            <a:ext cx="9072" cy="794"/>
                            <a:chOff x="1474" y="-8608"/>
                            <a:chExt cx="9072" cy="794"/>
                          </a:xfrm>
                        </wpg:grpSpPr>
                        <wps:wsp>
                          <wps:cNvPr id="370" name="Freeform 425"/>
                          <wps:cNvSpPr>
                            <a:spLocks/>
                          </wps:cNvSpPr>
                          <wps:spPr bwMode="auto">
                            <a:xfrm>
                              <a:off x="1474" y="-8608"/>
                              <a:ext cx="9072" cy="794"/>
                            </a:xfrm>
                            <a:custGeom>
                              <a:avLst/>
                              <a:gdLst>
                                <a:gd name="T0" fmla="+- 0 1474 1474"/>
                                <a:gd name="T1" fmla="*/ T0 w 9072"/>
                                <a:gd name="T2" fmla="+- 0 -7814 -8608"/>
                                <a:gd name="T3" fmla="*/ -7814 h 794"/>
                                <a:gd name="T4" fmla="+- 0 10546 1474"/>
                                <a:gd name="T5" fmla="*/ T4 w 9072"/>
                                <a:gd name="T6" fmla="+- 0 -7814 -8608"/>
                                <a:gd name="T7" fmla="*/ -7814 h 794"/>
                                <a:gd name="T8" fmla="+- 0 10546 1474"/>
                                <a:gd name="T9" fmla="*/ T8 w 9072"/>
                                <a:gd name="T10" fmla="+- 0 -8608 -8608"/>
                                <a:gd name="T11" fmla="*/ -8608 h 794"/>
                                <a:gd name="T12" fmla="+- 0 1474 1474"/>
                                <a:gd name="T13" fmla="*/ T12 w 9072"/>
                                <a:gd name="T14" fmla="+- 0 -8608 -8608"/>
                                <a:gd name="T15" fmla="*/ -8608 h 794"/>
                                <a:gd name="T16" fmla="+- 0 1474 1474"/>
                                <a:gd name="T17" fmla="*/ T16 w 9072"/>
                                <a:gd name="T18" fmla="+- 0 -7814 -8608"/>
                                <a:gd name="T19" fmla="*/ -7814 h 794"/>
                              </a:gdLst>
                              <a:ahLst/>
                              <a:cxnLst>
                                <a:cxn ang="0">
                                  <a:pos x="T1" y="T3"/>
                                </a:cxn>
                                <a:cxn ang="0">
                                  <a:pos x="T5" y="T7"/>
                                </a:cxn>
                                <a:cxn ang="0">
                                  <a:pos x="T9" y="T11"/>
                                </a:cxn>
                                <a:cxn ang="0">
                                  <a:pos x="T13" y="T15"/>
                                </a:cxn>
                                <a:cxn ang="0">
                                  <a:pos x="T17" y="T19"/>
                                </a:cxn>
                              </a:cxnLst>
                              <a:rect l="0" t="0" r="r" b="b"/>
                              <a:pathLst>
                                <a:path w="9072" h="794">
                                  <a:moveTo>
                                    <a:pt x="0" y="794"/>
                                  </a:moveTo>
                                  <a:lnTo>
                                    <a:pt x="9072" y="794"/>
                                  </a:lnTo>
                                  <a:lnTo>
                                    <a:pt x="9072" y="0"/>
                                  </a:lnTo>
                                  <a:lnTo>
                                    <a:pt x="0" y="0"/>
                                  </a:lnTo>
                                  <a:lnTo>
                                    <a:pt x="0" y="794"/>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422"/>
                        <wpg:cNvGrpSpPr>
                          <a:grpSpLocks/>
                        </wpg:cNvGrpSpPr>
                        <wpg:grpSpPr bwMode="auto">
                          <a:xfrm>
                            <a:off x="1474" y="-7814"/>
                            <a:ext cx="9072" cy="216"/>
                            <a:chOff x="1474" y="-7814"/>
                            <a:chExt cx="9072" cy="216"/>
                          </a:xfrm>
                        </wpg:grpSpPr>
                        <wps:wsp>
                          <wps:cNvPr id="372" name="Freeform 423"/>
                          <wps:cNvSpPr>
                            <a:spLocks/>
                          </wps:cNvSpPr>
                          <wps:spPr bwMode="auto">
                            <a:xfrm>
                              <a:off x="1474" y="-7814"/>
                              <a:ext cx="9072" cy="216"/>
                            </a:xfrm>
                            <a:custGeom>
                              <a:avLst/>
                              <a:gdLst>
                                <a:gd name="T0" fmla="+- 0 1474 1474"/>
                                <a:gd name="T1" fmla="*/ T0 w 9072"/>
                                <a:gd name="T2" fmla="+- 0 -7598 -7814"/>
                                <a:gd name="T3" fmla="*/ -7598 h 216"/>
                                <a:gd name="T4" fmla="+- 0 10546 1474"/>
                                <a:gd name="T5" fmla="*/ T4 w 9072"/>
                                <a:gd name="T6" fmla="+- 0 -7598 -7814"/>
                                <a:gd name="T7" fmla="*/ -7598 h 216"/>
                                <a:gd name="T8" fmla="+- 0 10546 1474"/>
                                <a:gd name="T9" fmla="*/ T8 w 9072"/>
                                <a:gd name="T10" fmla="+- 0 -7814 -7814"/>
                                <a:gd name="T11" fmla="*/ -7814 h 216"/>
                                <a:gd name="T12" fmla="+- 0 1474 1474"/>
                                <a:gd name="T13" fmla="*/ T12 w 9072"/>
                                <a:gd name="T14" fmla="+- 0 -7814 -7814"/>
                                <a:gd name="T15" fmla="*/ -7814 h 216"/>
                                <a:gd name="T16" fmla="+- 0 1474 1474"/>
                                <a:gd name="T17" fmla="*/ T16 w 9072"/>
                                <a:gd name="T18" fmla="+- 0 -7598 -7814"/>
                                <a:gd name="T19" fmla="*/ -7598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420"/>
                        <wpg:cNvGrpSpPr>
                          <a:grpSpLocks/>
                        </wpg:cNvGrpSpPr>
                        <wpg:grpSpPr bwMode="auto">
                          <a:xfrm>
                            <a:off x="1474" y="-7598"/>
                            <a:ext cx="9072" cy="218"/>
                            <a:chOff x="1474" y="-7598"/>
                            <a:chExt cx="9072" cy="218"/>
                          </a:xfrm>
                        </wpg:grpSpPr>
                        <wps:wsp>
                          <wps:cNvPr id="374" name="Freeform 421"/>
                          <wps:cNvSpPr>
                            <a:spLocks/>
                          </wps:cNvSpPr>
                          <wps:spPr bwMode="auto">
                            <a:xfrm>
                              <a:off x="1474" y="-7598"/>
                              <a:ext cx="9072" cy="218"/>
                            </a:xfrm>
                            <a:custGeom>
                              <a:avLst/>
                              <a:gdLst>
                                <a:gd name="T0" fmla="+- 0 1474 1474"/>
                                <a:gd name="T1" fmla="*/ T0 w 9072"/>
                                <a:gd name="T2" fmla="+- 0 -7380 -7598"/>
                                <a:gd name="T3" fmla="*/ -7380 h 218"/>
                                <a:gd name="T4" fmla="+- 0 10546 1474"/>
                                <a:gd name="T5" fmla="*/ T4 w 9072"/>
                                <a:gd name="T6" fmla="+- 0 -7380 -7598"/>
                                <a:gd name="T7" fmla="*/ -7380 h 218"/>
                                <a:gd name="T8" fmla="+- 0 10546 1474"/>
                                <a:gd name="T9" fmla="*/ T8 w 9072"/>
                                <a:gd name="T10" fmla="+- 0 -7598 -7598"/>
                                <a:gd name="T11" fmla="*/ -7598 h 218"/>
                                <a:gd name="T12" fmla="+- 0 1474 1474"/>
                                <a:gd name="T13" fmla="*/ T12 w 9072"/>
                                <a:gd name="T14" fmla="+- 0 -7598 -7598"/>
                                <a:gd name="T15" fmla="*/ -7598 h 218"/>
                                <a:gd name="T16" fmla="+- 0 1474 1474"/>
                                <a:gd name="T17" fmla="*/ T16 w 9072"/>
                                <a:gd name="T18" fmla="+- 0 -7380 -7598"/>
                                <a:gd name="T19" fmla="*/ -7380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418"/>
                        <wpg:cNvGrpSpPr>
                          <a:grpSpLocks/>
                        </wpg:cNvGrpSpPr>
                        <wpg:grpSpPr bwMode="auto">
                          <a:xfrm>
                            <a:off x="1474" y="-7380"/>
                            <a:ext cx="9072" cy="336"/>
                            <a:chOff x="1474" y="-7380"/>
                            <a:chExt cx="9072" cy="336"/>
                          </a:xfrm>
                        </wpg:grpSpPr>
                        <wps:wsp>
                          <wps:cNvPr id="376" name="Freeform 419"/>
                          <wps:cNvSpPr>
                            <a:spLocks/>
                          </wps:cNvSpPr>
                          <wps:spPr bwMode="auto">
                            <a:xfrm>
                              <a:off x="1474" y="-7380"/>
                              <a:ext cx="9072" cy="336"/>
                            </a:xfrm>
                            <a:custGeom>
                              <a:avLst/>
                              <a:gdLst>
                                <a:gd name="T0" fmla="+- 0 1474 1474"/>
                                <a:gd name="T1" fmla="*/ T0 w 9072"/>
                                <a:gd name="T2" fmla="+- 0 -7044 -7380"/>
                                <a:gd name="T3" fmla="*/ -7044 h 336"/>
                                <a:gd name="T4" fmla="+- 0 10546 1474"/>
                                <a:gd name="T5" fmla="*/ T4 w 9072"/>
                                <a:gd name="T6" fmla="+- 0 -7044 -7380"/>
                                <a:gd name="T7" fmla="*/ -7044 h 336"/>
                                <a:gd name="T8" fmla="+- 0 10546 1474"/>
                                <a:gd name="T9" fmla="*/ T8 w 9072"/>
                                <a:gd name="T10" fmla="+- 0 -7380 -7380"/>
                                <a:gd name="T11" fmla="*/ -7380 h 336"/>
                                <a:gd name="T12" fmla="+- 0 1474 1474"/>
                                <a:gd name="T13" fmla="*/ T12 w 9072"/>
                                <a:gd name="T14" fmla="+- 0 -7380 -7380"/>
                                <a:gd name="T15" fmla="*/ -7380 h 336"/>
                                <a:gd name="T16" fmla="+- 0 1474 1474"/>
                                <a:gd name="T17" fmla="*/ T16 w 9072"/>
                                <a:gd name="T18" fmla="+- 0 -7044 -7380"/>
                                <a:gd name="T19" fmla="*/ -7044 h 336"/>
                              </a:gdLst>
                              <a:ahLst/>
                              <a:cxnLst>
                                <a:cxn ang="0">
                                  <a:pos x="T1" y="T3"/>
                                </a:cxn>
                                <a:cxn ang="0">
                                  <a:pos x="T5" y="T7"/>
                                </a:cxn>
                                <a:cxn ang="0">
                                  <a:pos x="T9" y="T11"/>
                                </a:cxn>
                                <a:cxn ang="0">
                                  <a:pos x="T13" y="T15"/>
                                </a:cxn>
                                <a:cxn ang="0">
                                  <a:pos x="T17" y="T19"/>
                                </a:cxn>
                              </a:cxnLst>
                              <a:rect l="0" t="0" r="r" b="b"/>
                              <a:pathLst>
                                <a:path w="9072" h="336">
                                  <a:moveTo>
                                    <a:pt x="0" y="336"/>
                                  </a:moveTo>
                                  <a:lnTo>
                                    <a:pt x="9072" y="336"/>
                                  </a:lnTo>
                                  <a:lnTo>
                                    <a:pt x="9072" y="0"/>
                                  </a:lnTo>
                                  <a:lnTo>
                                    <a:pt x="0" y="0"/>
                                  </a:lnTo>
                                  <a:lnTo>
                                    <a:pt x="0" y="33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416"/>
                        <wpg:cNvGrpSpPr>
                          <a:grpSpLocks/>
                        </wpg:cNvGrpSpPr>
                        <wpg:grpSpPr bwMode="auto">
                          <a:xfrm>
                            <a:off x="1474" y="-7044"/>
                            <a:ext cx="9072" cy="218"/>
                            <a:chOff x="1474" y="-7044"/>
                            <a:chExt cx="9072" cy="218"/>
                          </a:xfrm>
                        </wpg:grpSpPr>
                        <wps:wsp>
                          <wps:cNvPr id="378" name="Freeform 417"/>
                          <wps:cNvSpPr>
                            <a:spLocks/>
                          </wps:cNvSpPr>
                          <wps:spPr bwMode="auto">
                            <a:xfrm>
                              <a:off x="1474" y="-7044"/>
                              <a:ext cx="9072" cy="218"/>
                            </a:xfrm>
                            <a:custGeom>
                              <a:avLst/>
                              <a:gdLst>
                                <a:gd name="T0" fmla="+- 0 1474 1474"/>
                                <a:gd name="T1" fmla="*/ T0 w 9072"/>
                                <a:gd name="T2" fmla="+- 0 -6825 -7044"/>
                                <a:gd name="T3" fmla="*/ -6825 h 218"/>
                                <a:gd name="T4" fmla="+- 0 10546 1474"/>
                                <a:gd name="T5" fmla="*/ T4 w 9072"/>
                                <a:gd name="T6" fmla="+- 0 -6825 -7044"/>
                                <a:gd name="T7" fmla="*/ -6825 h 218"/>
                                <a:gd name="T8" fmla="+- 0 10546 1474"/>
                                <a:gd name="T9" fmla="*/ T8 w 9072"/>
                                <a:gd name="T10" fmla="+- 0 -7044 -7044"/>
                                <a:gd name="T11" fmla="*/ -7044 h 218"/>
                                <a:gd name="T12" fmla="+- 0 1474 1474"/>
                                <a:gd name="T13" fmla="*/ T12 w 9072"/>
                                <a:gd name="T14" fmla="+- 0 -7044 -7044"/>
                                <a:gd name="T15" fmla="*/ -7044 h 218"/>
                                <a:gd name="T16" fmla="+- 0 1474 1474"/>
                                <a:gd name="T17" fmla="*/ T16 w 9072"/>
                                <a:gd name="T18" fmla="+- 0 -6825 -7044"/>
                                <a:gd name="T19" fmla="*/ -6825 h 218"/>
                              </a:gdLst>
                              <a:ahLst/>
                              <a:cxnLst>
                                <a:cxn ang="0">
                                  <a:pos x="T1" y="T3"/>
                                </a:cxn>
                                <a:cxn ang="0">
                                  <a:pos x="T5" y="T7"/>
                                </a:cxn>
                                <a:cxn ang="0">
                                  <a:pos x="T9" y="T11"/>
                                </a:cxn>
                                <a:cxn ang="0">
                                  <a:pos x="T13" y="T15"/>
                                </a:cxn>
                                <a:cxn ang="0">
                                  <a:pos x="T17" y="T19"/>
                                </a:cxn>
                              </a:cxnLst>
                              <a:rect l="0" t="0" r="r" b="b"/>
                              <a:pathLst>
                                <a:path w="9072" h="218">
                                  <a:moveTo>
                                    <a:pt x="0" y="219"/>
                                  </a:moveTo>
                                  <a:lnTo>
                                    <a:pt x="9072" y="219"/>
                                  </a:lnTo>
                                  <a:lnTo>
                                    <a:pt x="9072" y="0"/>
                                  </a:lnTo>
                                  <a:lnTo>
                                    <a:pt x="0" y="0"/>
                                  </a:lnTo>
                                  <a:lnTo>
                                    <a:pt x="0" y="21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414"/>
                        <wpg:cNvGrpSpPr>
                          <a:grpSpLocks/>
                        </wpg:cNvGrpSpPr>
                        <wpg:grpSpPr bwMode="auto">
                          <a:xfrm>
                            <a:off x="1474" y="-6825"/>
                            <a:ext cx="9072" cy="216"/>
                            <a:chOff x="1474" y="-6825"/>
                            <a:chExt cx="9072" cy="216"/>
                          </a:xfrm>
                        </wpg:grpSpPr>
                        <wps:wsp>
                          <wps:cNvPr id="380" name="Freeform 415"/>
                          <wps:cNvSpPr>
                            <a:spLocks/>
                          </wps:cNvSpPr>
                          <wps:spPr bwMode="auto">
                            <a:xfrm>
                              <a:off x="1474" y="-6825"/>
                              <a:ext cx="9072" cy="216"/>
                            </a:xfrm>
                            <a:custGeom>
                              <a:avLst/>
                              <a:gdLst>
                                <a:gd name="T0" fmla="+- 0 1474 1474"/>
                                <a:gd name="T1" fmla="*/ T0 w 9072"/>
                                <a:gd name="T2" fmla="+- 0 -6609 -6825"/>
                                <a:gd name="T3" fmla="*/ -6609 h 216"/>
                                <a:gd name="T4" fmla="+- 0 10546 1474"/>
                                <a:gd name="T5" fmla="*/ T4 w 9072"/>
                                <a:gd name="T6" fmla="+- 0 -6609 -6825"/>
                                <a:gd name="T7" fmla="*/ -6609 h 216"/>
                                <a:gd name="T8" fmla="+- 0 10546 1474"/>
                                <a:gd name="T9" fmla="*/ T8 w 9072"/>
                                <a:gd name="T10" fmla="+- 0 -6825 -6825"/>
                                <a:gd name="T11" fmla="*/ -6825 h 216"/>
                                <a:gd name="T12" fmla="+- 0 1474 1474"/>
                                <a:gd name="T13" fmla="*/ T12 w 9072"/>
                                <a:gd name="T14" fmla="+- 0 -6825 -6825"/>
                                <a:gd name="T15" fmla="*/ -6825 h 216"/>
                                <a:gd name="T16" fmla="+- 0 1474 1474"/>
                                <a:gd name="T17" fmla="*/ T16 w 9072"/>
                                <a:gd name="T18" fmla="+- 0 -6609 -6825"/>
                                <a:gd name="T19" fmla="*/ -6609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412"/>
                        <wpg:cNvGrpSpPr>
                          <a:grpSpLocks/>
                        </wpg:cNvGrpSpPr>
                        <wpg:grpSpPr bwMode="auto">
                          <a:xfrm>
                            <a:off x="1474" y="-6609"/>
                            <a:ext cx="9072" cy="218"/>
                            <a:chOff x="1474" y="-6609"/>
                            <a:chExt cx="9072" cy="218"/>
                          </a:xfrm>
                        </wpg:grpSpPr>
                        <wps:wsp>
                          <wps:cNvPr id="382" name="Freeform 413"/>
                          <wps:cNvSpPr>
                            <a:spLocks/>
                          </wps:cNvSpPr>
                          <wps:spPr bwMode="auto">
                            <a:xfrm>
                              <a:off x="1474" y="-6609"/>
                              <a:ext cx="9072" cy="218"/>
                            </a:xfrm>
                            <a:custGeom>
                              <a:avLst/>
                              <a:gdLst>
                                <a:gd name="T0" fmla="+- 0 1474 1474"/>
                                <a:gd name="T1" fmla="*/ T0 w 9072"/>
                                <a:gd name="T2" fmla="+- 0 -6391 -6609"/>
                                <a:gd name="T3" fmla="*/ -6391 h 218"/>
                                <a:gd name="T4" fmla="+- 0 10546 1474"/>
                                <a:gd name="T5" fmla="*/ T4 w 9072"/>
                                <a:gd name="T6" fmla="+- 0 -6391 -6609"/>
                                <a:gd name="T7" fmla="*/ -6391 h 218"/>
                                <a:gd name="T8" fmla="+- 0 10546 1474"/>
                                <a:gd name="T9" fmla="*/ T8 w 9072"/>
                                <a:gd name="T10" fmla="+- 0 -6609 -6609"/>
                                <a:gd name="T11" fmla="*/ -6609 h 218"/>
                                <a:gd name="T12" fmla="+- 0 1474 1474"/>
                                <a:gd name="T13" fmla="*/ T12 w 9072"/>
                                <a:gd name="T14" fmla="+- 0 -6609 -6609"/>
                                <a:gd name="T15" fmla="*/ -6609 h 218"/>
                                <a:gd name="T16" fmla="+- 0 1474 1474"/>
                                <a:gd name="T17" fmla="*/ T16 w 9072"/>
                                <a:gd name="T18" fmla="+- 0 -6391 -6609"/>
                                <a:gd name="T19" fmla="*/ -6391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410"/>
                        <wpg:cNvGrpSpPr>
                          <a:grpSpLocks/>
                        </wpg:cNvGrpSpPr>
                        <wpg:grpSpPr bwMode="auto">
                          <a:xfrm>
                            <a:off x="1474" y="-6391"/>
                            <a:ext cx="9072" cy="216"/>
                            <a:chOff x="1474" y="-6391"/>
                            <a:chExt cx="9072" cy="216"/>
                          </a:xfrm>
                        </wpg:grpSpPr>
                        <wps:wsp>
                          <wps:cNvPr id="384" name="Freeform 411"/>
                          <wps:cNvSpPr>
                            <a:spLocks/>
                          </wps:cNvSpPr>
                          <wps:spPr bwMode="auto">
                            <a:xfrm>
                              <a:off x="1474" y="-6391"/>
                              <a:ext cx="9072" cy="216"/>
                            </a:xfrm>
                            <a:custGeom>
                              <a:avLst/>
                              <a:gdLst>
                                <a:gd name="T0" fmla="+- 0 1474 1474"/>
                                <a:gd name="T1" fmla="*/ T0 w 9072"/>
                                <a:gd name="T2" fmla="+- 0 -6175 -6391"/>
                                <a:gd name="T3" fmla="*/ -6175 h 216"/>
                                <a:gd name="T4" fmla="+- 0 10546 1474"/>
                                <a:gd name="T5" fmla="*/ T4 w 9072"/>
                                <a:gd name="T6" fmla="+- 0 -6175 -6391"/>
                                <a:gd name="T7" fmla="*/ -6175 h 216"/>
                                <a:gd name="T8" fmla="+- 0 10546 1474"/>
                                <a:gd name="T9" fmla="*/ T8 w 9072"/>
                                <a:gd name="T10" fmla="+- 0 -6391 -6391"/>
                                <a:gd name="T11" fmla="*/ -6391 h 216"/>
                                <a:gd name="T12" fmla="+- 0 1474 1474"/>
                                <a:gd name="T13" fmla="*/ T12 w 9072"/>
                                <a:gd name="T14" fmla="+- 0 -6391 -6391"/>
                                <a:gd name="T15" fmla="*/ -6391 h 216"/>
                                <a:gd name="T16" fmla="+- 0 1474 1474"/>
                                <a:gd name="T17" fmla="*/ T16 w 9072"/>
                                <a:gd name="T18" fmla="+- 0 -6175 -6391"/>
                                <a:gd name="T19" fmla="*/ -6175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408"/>
                        <wpg:cNvGrpSpPr>
                          <a:grpSpLocks/>
                        </wpg:cNvGrpSpPr>
                        <wpg:grpSpPr bwMode="auto">
                          <a:xfrm>
                            <a:off x="1474" y="-6175"/>
                            <a:ext cx="9072" cy="218"/>
                            <a:chOff x="1474" y="-6175"/>
                            <a:chExt cx="9072" cy="218"/>
                          </a:xfrm>
                        </wpg:grpSpPr>
                        <wps:wsp>
                          <wps:cNvPr id="386" name="Freeform 409"/>
                          <wps:cNvSpPr>
                            <a:spLocks/>
                          </wps:cNvSpPr>
                          <wps:spPr bwMode="auto">
                            <a:xfrm>
                              <a:off x="1474" y="-6175"/>
                              <a:ext cx="9072" cy="218"/>
                            </a:xfrm>
                            <a:custGeom>
                              <a:avLst/>
                              <a:gdLst>
                                <a:gd name="T0" fmla="+- 0 1474 1474"/>
                                <a:gd name="T1" fmla="*/ T0 w 9072"/>
                                <a:gd name="T2" fmla="+- 0 -5956 -6175"/>
                                <a:gd name="T3" fmla="*/ -5956 h 218"/>
                                <a:gd name="T4" fmla="+- 0 10546 1474"/>
                                <a:gd name="T5" fmla="*/ T4 w 9072"/>
                                <a:gd name="T6" fmla="+- 0 -5956 -6175"/>
                                <a:gd name="T7" fmla="*/ -5956 h 218"/>
                                <a:gd name="T8" fmla="+- 0 10546 1474"/>
                                <a:gd name="T9" fmla="*/ T8 w 9072"/>
                                <a:gd name="T10" fmla="+- 0 -6175 -6175"/>
                                <a:gd name="T11" fmla="*/ -6175 h 218"/>
                                <a:gd name="T12" fmla="+- 0 1474 1474"/>
                                <a:gd name="T13" fmla="*/ T12 w 9072"/>
                                <a:gd name="T14" fmla="+- 0 -6175 -6175"/>
                                <a:gd name="T15" fmla="*/ -6175 h 218"/>
                                <a:gd name="T16" fmla="+- 0 1474 1474"/>
                                <a:gd name="T17" fmla="*/ T16 w 9072"/>
                                <a:gd name="T18" fmla="+- 0 -5956 -6175"/>
                                <a:gd name="T19" fmla="*/ -5956 h 218"/>
                              </a:gdLst>
                              <a:ahLst/>
                              <a:cxnLst>
                                <a:cxn ang="0">
                                  <a:pos x="T1" y="T3"/>
                                </a:cxn>
                                <a:cxn ang="0">
                                  <a:pos x="T5" y="T7"/>
                                </a:cxn>
                                <a:cxn ang="0">
                                  <a:pos x="T9" y="T11"/>
                                </a:cxn>
                                <a:cxn ang="0">
                                  <a:pos x="T13" y="T15"/>
                                </a:cxn>
                                <a:cxn ang="0">
                                  <a:pos x="T17" y="T19"/>
                                </a:cxn>
                              </a:cxnLst>
                              <a:rect l="0" t="0" r="r" b="b"/>
                              <a:pathLst>
                                <a:path w="9072" h="218">
                                  <a:moveTo>
                                    <a:pt x="0" y="219"/>
                                  </a:moveTo>
                                  <a:lnTo>
                                    <a:pt x="9072" y="219"/>
                                  </a:lnTo>
                                  <a:lnTo>
                                    <a:pt x="9072" y="0"/>
                                  </a:lnTo>
                                  <a:lnTo>
                                    <a:pt x="0" y="0"/>
                                  </a:lnTo>
                                  <a:lnTo>
                                    <a:pt x="0" y="21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406"/>
                        <wpg:cNvGrpSpPr>
                          <a:grpSpLocks/>
                        </wpg:cNvGrpSpPr>
                        <wpg:grpSpPr bwMode="auto">
                          <a:xfrm>
                            <a:off x="1474" y="-5956"/>
                            <a:ext cx="9072" cy="336"/>
                            <a:chOff x="1474" y="-5956"/>
                            <a:chExt cx="9072" cy="336"/>
                          </a:xfrm>
                        </wpg:grpSpPr>
                        <wps:wsp>
                          <wps:cNvPr id="388" name="Freeform 407"/>
                          <wps:cNvSpPr>
                            <a:spLocks/>
                          </wps:cNvSpPr>
                          <wps:spPr bwMode="auto">
                            <a:xfrm>
                              <a:off x="1474" y="-5956"/>
                              <a:ext cx="9072" cy="336"/>
                            </a:xfrm>
                            <a:custGeom>
                              <a:avLst/>
                              <a:gdLst>
                                <a:gd name="T0" fmla="+- 0 1474 1474"/>
                                <a:gd name="T1" fmla="*/ T0 w 9072"/>
                                <a:gd name="T2" fmla="+- 0 -5620 -5956"/>
                                <a:gd name="T3" fmla="*/ -5620 h 336"/>
                                <a:gd name="T4" fmla="+- 0 10546 1474"/>
                                <a:gd name="T5" fmla="*/ T4 w 9072"/>
                                <a:gd name="T6" fmla="+- 0 -5620 -5956"/>
                                <a:gd name="T7" fmla="*/ -5620 h 336"/>
                                <a:gd name="T8" fmla="+- 0 10546 1474"/>
                                <a:gd name="T9" fmla="*/ T8 w 9072"/>
                                <a:gd name="T10" fmla="+- 0 -5956 -5956"/>
                                <a:gd name="T11" fmla="*/ -5956 h 336"/>
                                <a:gd name="T12" fmla="+- 0 1474 1474"/>
                                <a:gd name="T13" fmla="*/ T12 w 9072"/>
                                <a:gd name="T14" fmla="+- 0 -5956 -5956"/>
                                <a:gd name="T15" fmla="*/ -5956 h 336"/>
                                <a:gd name="T16" fmla="+- 0 1474 1474"/>
                                <a:gd name="T17" fmla="*/ T16 w 9072"/>
                                <a:gd name="T18" fmla="+- 0 -5620 -5956"/>
                                <a:gd name="T19" fmla="*/ -5620 h 336"/>
                              </a:gdLst>
                              <a:ahLst/>
                              <a:cxnLst>
                                <a:cxn ang="0">
                                  <a:pos x="T1" y="T3"/>
                                </a:cxn>
                                <a:cxn ang="0">
                                  <a:pos x="T5" y="T7"/>
                                </a:cxn>
                                <a:cxn ang="0">
                                  <a:pos x="T9" y="T11"/>
                                </a:cxn>
                                <a:cxn ang="0">
                                  <a:pos x="T13" y="T15"/>
                                </a:cxn>
                                <a:cxn ang="0">
                                  <a:pos x="T17" y="T19"/>
                                </a:cxn>
                              </a:cxnLst>
                              <a:rect l="0" t="0" r="r" b="b"/>
                              <a:pathLst>
                                <a:path w="9072" h="336">
                                  <a:moveTo>
                                    <a:pt x="0" y="336"/>
                                  </a:moveTo>
                                  <a:lnTo>
                                    <a:pt x="9072" y="336"/>
                                  </a:lnTo>
                                  <a:lnTo>
                                    <a:pt x="9072" y="0"/>
                                  </a:lnTo>
                                  <a:lnTo>
                                    <a:pt x="0" y="0"/>
                                  </a:lnTo>
                                  <a:lnTo>
                                    <a:pt x="0" y="33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404"/>
                        <wpg:cNvGrpSpPr>
                          <a:grpSpLocks/>
                        </wpg:cNvGrpSpPr>
                        <wpg:grpSpPr bwMode="auto">
                          <a:xfrm>
                            <a:off x="1474" y="-5620"/>
                            <a:ext cx="9072" cy="218"/>
                            <a:chOff x="1474" y="-5620"/>
                            <a:chExt cx="9072" cy="218"/>
                          </a:xfrm>
                        </wpg:grpSpPr>
                        <wps:wsp>
                          <wps:cNvPr id="390" name="Freeform 405"/>
                          <wps:cNvSpPr>
                            <a:spLocks/>
                          </wps:cNvSpPr>
                          <wps:spPr bwMode="auto">
                            <a:xfrm>
                              <a:off x="1474" y="-5620"/>
                              <a:ext cx="9072" cy="218"/>
                            </a:xfrm>
                            <a:custGeom>
                              <a:avLst/>
                              <a:gdLst>
                                <a:gd name="T0" fmla="+- 0 1474 1474"/>
                                <a:gd name="T1" fmla="*/ T0 w 9072"/>
                                <a:gd name="T2" fmla="+- 0 -5402 -5620"/>
                                <a:gd name="T3" fmla="*/ -5402 h 218"/>
                                <a:gd name="T4" fmla="+- 0 10546 1474"/>
                                <a:gd name="T5" fmla="*/ T4 w 9072"/>
                                <a:gd name="T6" fmla="+- 0 -5402 -5620"/>
                                <a:gd name="T7" fmla="*/ -5402 h 218"/>
                                <a:gd name="T8" fmla="+- 0 10546 1474"/>
                                <a:gd name="T9" fmla="*/ T8 w 9072"/>
                                <a:gd name="T10" fmla="+- 0 -5620 -5620"/>
                                <a:gd name="T11" fmla="*/ -5620 h 218"/>
                                <a:gd name="T12" fmla="+- 0 1474 1474"/>
                                <a:gd name="T13" fmla="*/ T12 w 9072"/>
                                <a:gd name="T14" fmla="+- 0 -5620 -5620"/>
                                <a:gd name="T15" fmla="*/ -5620 h 218"/>
                                <a:gd name="T16" fmla="+- 0 1474 1474"/>
                                <a:gd name="T17" fmla="*/ T16 w 9072"/>
                                <a:gd name="T18" fmla="+- 0 -5402 -5620"/>
                                <a:gd name="T19" fmla="*/ -5402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402"/>
                        <wpg:cNvGrpSpPr>
                          <a:grpSpLocks/>
                        </wpg:cNvGrpSpPr>
                        <wpg:grpSpPr bwMode="auto">
                          <a:xfrm>
                            <a:off x="1474" y="-5402"/>
                            <a:ext cx="9072" cy="216"/>
                            <a:chOff x="1474" y="-5402"/>
                            <a:chExt cx="9072" cy="216"/>
                          </a:xfrm>
                        </wpg:grpSpPr>
                        <wps:wsp>
                          <wps:cNvPr id="392" name="Freeform 403"/>
                          <wps:cNvSpPr>
                            <a:spLocks/>
                          </wps:cNvSpPr>
                          <wps:spPr bwMode="auto">
                            <a:xfrm>
                              <a:off x="1474" y="-5402"/>
                              <a:ext cx="9072" cy="216"/>
                            </a:xfrm>
                            <a:custGeom>
                              <a:avLst/>
                              <a:gdLst>
                                <a:gd name="T0" fmla="+- 0 1474 1474"/>
                                <a:gd name="T1" fmla="*/ T0 w 9072"/>
                                <a:gd name="T2" fmla="+- 0 -5186 -5402"/>
                                <a:gd name="T3" fmla="*/ -5186 h 216"/>
                                <a:gd name="T4" fmla="+- 0 10546 1474"/>
                                <a:gd name="T5" fmla="*/ T4 w 9072"/>
                                <a:gd name="T6" fmla="+- 0 -5186 -5402"/>
                                <a:gd name="T7" fmla="*/ -5186 h 216"/>
                                <a:gd name="T8" fmla="+- 0 10546 1474"/>
                                <a:gd name="T9" fmla="*/ T8 w 9072"/>
                                <a:gd name="T10" fmla="+- 0 -5402 -5402"/>
                                <a:gd name="T11" fmla="*/ -5402 h 216"/>
                                <a:gd name="T12" fmla="+- 0 1474 1474"/>
                                <a:gd name="T13" fmla="*/ T12 w 9072"/>
                                <a:gd name="T14" fmla="+- 0 -5402 -5402"/>
                                <a:gd name="T15" fmla="*/ -5402 h 216"/>
                                <a:gd name="T16" fmla="+- 0 1474 1474"/>
                                <a:gd name="T17" fmla="*/ T16 w 9072"/>
                                <a:gd name="T18" fmla="+- 0 -5186 -5402"/>
                                <a:gd name="T19" fmla="*/ -5186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400"/>
                        <wpg:cNvGrpSpPr>
                          <a:grpSpLocks/>
                        </wpg:cNvGrpSpPr>
                        <wpg:grpSpPr bwMode="auto">
                          <a:xfrm>
                            <a:off x="1474" y="-5186"/>
                            <a:ext cx="9072" cy="218"/>
                            <a:chOff x="1474" y="-5186"/>
                            <a:chExt cx="9072" cy="218"/>
                          </a:xfrm>
                        </wpg:grpSpPr>
                        <wps:wsp>
                          <wps:cNvPr id="394" name="Freeform 401"/>
                          <wps:cNvSpPr>
                            <a:spLocks/>
                          </wps:cNvSpPr>
                          <wps:spPr bwMode="auto">
                            <a:xfrm>
                              <a:off x="1474" y="-5186"/>
                              <a:ext cx="9072" cy="218"/>
                            </a:xfrm>
                            <a:custGeom>
                              <a:avLst/>
                              <a:gdLst>
                                <a:gd name="T0" fmla="+- 0 1474 1474"/>
                                <a:gd name="T1" fmla="*/ T0 w 9072"/>
                                <a:gd name="T2" fmla="+- 0 -4968 -5186"/>
                                <a:gd name="T3" fmla="*/ -4968 h 218"/>
                                <a:gd name="T4" fmla="+- 0 10546 1474"/>
                                <a:gd name="T5" fmla="*/ T4 w 9072"/>
                                <a:gd name="T6" fmla="+- 0 -4968 -5186"/>
                                <a:gd name="T7" fmla="*/ -4968 h 218"/>
                                <a:gd name="T8" fmla="+- 0 10546 1474"/>
                                <a:gd name="T9" fmla="*/ T8 w 9072"/>
                                <a:gd name="T10" fmla="+- 0 -5186 -5186"/>
                                <a:gd name="T11" fmla="*/ -5186 h 218"/>
                                <a:gd name="T12" fmla="+- 0 1474 1474"/>
                                <a:gd name="T13" fmla="*/ T12 w 9072"/>
                                <a:gd name="T14" fmla="+- 0 -5186 -5186"/>
                                <a:gd name="T15" fmla="*/ -5186 h 218"/>
                                <a:gd name="T16" fmla="+- 0 1474 1474"/>
                                <a:gd name="T17" fmla="*/ T16 w 9072"/>
                                <a:gd name="T18" fmla="+- 0 -4968 -5186"/>
                                <a:gd name="T19" fmla="*/ -496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98"/>
                        <wpg:cNvGrpSpPr>
                          <a:grpSpLocks/>
                        </wpg:cNvGrpSpPr>
                        <wpg:grpSpPr bwMode="auto">
                          <a:xfrm>
                            <a:off x="1474" y="-4968"/>
                            <a:ext cx="9072" cy="216"/>
                            <a:chOff x="1474" y="-4968"/>
                            <a:chExt cx="9072" cy="216"/>
                          </a:xfrm>
                        </wpg:grpSpPr>
                        <wps:wsp>
                          <wps:cNvPr id="396" name="Freeform 399"/>
                          <wps:cNvSpPr>
                            <a:spLocks/>
                          </wps:cNvSpPr>
                          <wps:spPr bwMode="auto">
                            <a:xfrm>
                              <a:off x="1474" y="-4968"/>
                              <a:ext cx="9072" cy="216"/>
                            </a:xfrm>
                            <a:custGeom>
                              <a:avLst/>
                              <a:gdLst>
                                <a:gd name="T0" fmla="+- 0 1474 1474"/>
                                <a:gd name="T1" fmla="*/ T0 w 9072"/>
                                <a:gd name="T2" fmla="+- 0 -4752 -4968"/>
                                <a:gd name="T3" fmla="*/ -4752 h 216"/>
                                <a:gd name="T4" fmla="+- 0 10546 1474"/>
                                <a:gd name="T5" fmla="*/ T4 w 9072"/>
                                <a:gd name="T6" fmla="+- 0 -4752 -4968"/>
                                <a:gd name="T7" fmla="*/ -4752 h 216"/>
                                <a:gd name="T8" fmla="+- 0 10546 1474"/>
                                <a:gd name="T9" fmla="*/ T8 w 9072"/>
                                <a:gd name="T10" fmla="+- 0 -4968 -4968"/>
                                <a:gd name="T11" fmla="*/ -4968 h 216"/>
                                <a:gd name="T12" fmla="+- 0 1474 1474"/>
                                <a:gd name="T13" fmla="*/ T12 w 9072"/>
                                <a:gd name="T14" fmla="+- 0 -4968 -4968"/>
                                <a:gd name="T15" fmla="*/ -4968 h 216"/>
                                <a:gd name="T16" fmla="+- 0 1474 1474"/>
                                <a:gd name="T17" fmla="*/ T16 w 9072"/>
                                <a:gd name="T18" fmla="+- 0 -4752 -4968"/>
                                <a:gd name="T19" fmla="*/ -4752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396"/>
                        <wpg:cNvGrpSpPr>
                          <a:grpSpLocks/>
                        </wpg:cNvGrpSpPr>
                        <wpg:grpSpPr bwMode="auto">
                          <a:xfrm>
                            <a:off x="1474" y="-4752"/>
                            <a:ext cx="9072" cy="338"/>
                            <a:chOff x="1474" y="-4752"/>
                            <a:chExt cx="9072" cy="338"/>
                          </a:xfrm>
                        </wpg:grpSpPr>
                        <wps:wsp>
                          <wps:cNvPr id="398" name="Freeform 397"/>
                          <wps:cNvSpPr>
                            <a:spLocks/>
                          </wps:cNvSpPr>
                          <wps:spPr bwMode="auto">
                            <a:xfrm>
                              <a:off x="1474" y="-4752"/>
                              <a:ext cx="9072" cy="338"/>
                            </a:xfrm>
                            <a:custGeom>
                              <a:avLst/>
                              <a:gdLst>
                                <a:gd name="T0" fmla="+- 0 1474 1474"/>
                                <a:gd name="T1" fmla="*/ T0 w 9072"/>
                                <a:gd name="T2" fmla="+- 0 -4413 -4752"/>
                                <a:gd name="T3" fmla="*/ -4413 h 338"/>
                                <a:gd name="T4" fmla="+- 0 10546 1474"/>
                                <a:gd name="T5" fmla="*/ T4 w 9072"/>
                                <a:gd name="T6" fmla="+- 0 -4413 -4752"/>
                                <a:gd name="T7" fmla="*/ -4413 h 338"/>
                                <a:gd name="T8" fmla="+- 0 10546 1474"/>
                                <a:gd name="T9" fmla="*/ T8 w 9072"/>
                                <a:gd name="T10" fmla="+- 0 -4752 -4752"/>
                                <a:gd name="T11" fmla="*/ -4752 h 338"/>
                                <a:gd name="T12" fmla="+- 0 1474 1474"/>
                                <a:gd name="T13" fmla="*/ T12 w 9072"/>
                                <a:gd name="T14" fmla="+- 0 -4752 -4752"/>
                                <a:gd name="T15" fmla="*/ -4752 h 338"/>
                                <a:gd name="T16" fmla="+- 0 1474 1474"/>
                                <a:gd name="T17" fmla="*/ T16 w 9072"/>
                                <a:gd name="T18" fmla="+- 0 -4413 -4752"/>
                                <a:gd name="T19" fmla="*/ -4413 h 338"/>
                              </a:gdLst>
                              <a:ahLst/>
                              <a:cxnLst>
                                <a:cxn ang="0">
                                  <a:pos x="T1" y="T3"/>
                                </a:cxn>
                                <a:cxn ang="0">
                                  <a:pos x="T5" y="T7"/>
                                </a:cxn>
                                <a:cxn ang="0">
                                  <a:pos x="T9" y="T11"/>
                                </a:cxn>
                                <a:cxn ang="0">
                                  <a:pos x="T13" y="T15"/>
                                </a:cxn>
                                <a:cxn ang="0">
                                  <a:pos x="T17" y="T19"/>
                                </a:cxn>
                              </a:cxnLst>
                              <a:rect l="0" t="0" r="r" b="b"/>
                              <a:pathLst>
                                <a:path w="9072" h="338">
                                  <a:moveTo>
                                    <a:pt x="0" y="339"/>
                                  </a:moveTo>
                                  <a:lnTo>
                                    <a:pt x="9072" y="339"/>
                                  </a:lnTo>
                                  <a:lnTo>
                                    <a:pt x="9072" y="0"/>
                                  </a:lnTo>
                                  <a:lnTo>
                                    <a:pt x="0" y="0"/>
                                  </a:lnTo>
                                  <a:lnTo>
                                    <a:pt x="0" y="33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94"/>
                        <wpg:cNvGrpSpPr>
                          <a:grpSpLocks/>
                        </wpg:cNvGrpSpPr>
                        <wpg:grpSpPr bwMode="auto">
                          <a:xfrm>
                            <a:off x="1474" y="-4413"/>
                            <a:ext cx="9072" cy="674"/>
                            <a:chOff x="1474" y="-4413"/>
                            <a:chExt cx="9072" cy="674"/>
                          </a:xfrm>
                        </wpg:grpSpPr>
                        <wps:wsp>
                          <wps:cNvPr id="400" name="Freeform 395"/>
                          <wps:cNvSpPr>
                            <a:spLocks/>
                          </wps:cNvSpPr>
                          <wps:spPr bwMode="auto">
                            <a:xfrm>
                              <a:off x="1474" y="-4413"/>
                              <a:ext cx="9072" cy="674"/>
                            </a:xfrm>
                            <a:custGeom>
                              <a:avLst/>
                              <a:gdLst>
                                <a:gd name="T0" fmla="+- 0 1474 1474"/>
                                <a:gd name="T1" fmla="*/ T0 w 9072"/>
                                <a:gd name="T2" fmla="+- 0 -3739 -4413"/>
                                <a:gd name="T3" fmla="*/ -3739 h 674"/>
                                <a:gd name="T4" fmla="+- 0 10546 1474"/>
                                <a:gd name="T5" fmla="*/ T4 w 9072"/>
                                <a:gd name="T6" fmla="+- 0 -3739 -4413"/>
                                <a:gd name="T7" fmla="*/ -3739 h 674"/>
                                <a:gd name="T8" fmla="+- 0 10546 1474"/>
                                <a:gd name="T9" fmla="*/ T8 w 9072"/>
                                <a:gd name="T10" fmla="+- 0 -4413 -4413"/>
                                <a:gd name="T11" fmla="*/ -4413 h 674"/>
                                <a:gd name="T12" fmla="+- 0 1474 1474"/>
                                <a:gd name="T13" fmla="*/ T12 w 9072"/>
                                <a:gd name="T14" fmla="+- 0 -4413 -4413"/>
                                <a:gd name="T15" fmla="*/ -4413 h 674"/>
                                <a:gd name="T16" fmla="+- 0 1474 1474"/>
                                <a:gd name="T17" fmla="*/ T16 w 9072"/>
                                <a:gd name="T18" fmla="+- 0 -3739 -4413"/>
                                <a:gd name="T19" fmla="*/ -3739 h 674"/>
                              </a:gdLst>
                              <a:ahLst/>
                              <a:cxnLst>
                                <a:cxn ang="0">
                                  <a:pos x="T1" y="T3"/>
                                </a:cxn>
                                <a:cxn ang="0">
                                  <a:pos x="T5" y="T7"/>
                                </a:cxn>
                                <a:cxn ang="0">
                                  <a:pos x="T9" y="T11"/>
                                </a:cxn>
                                <a:cxn ang="0">
                                  <a:pos x="T13" y="T15"/>
                                </a:cxn>
                                <a:cxn ang="0">
                                  <a:pos x="T17" y="T19"/>
                                </a:cxn>
                              </a:cxnLst>
                              <a:rect l="0" t="0" r="r" b="b"/>
                              <a:pathLst>
                                <a:path w="9072" h="674">
                                  <a:moveTo>
                                    <a:pt x="0" y="674"/>
                                  </a:moveTo>
                                  <a:lnTo>
                                    <a:pt x="9072" y="674"/>
                                  </a:lnTo>
                                  <a:lnTo>
                                    <a:pt x="9072" y="0"/>
                                  </a:lnTo>
                                  <a:lnTo>
                                    <a:pt x="0" y="0"/>
                                  </a:lnTo>
                                  <a:lnTo>
                                    <a:pt x="0" y="674"/>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92"/>
                        <wpg:cNvGrpSpPr>
                          <a:grpSpLocks/>
                        </wpg:cNvGrpSpPr>
                        <wpg:grpSpPr bwMode="auto">
                          <a:xfrm>
                            <a:off x="1474" y="-3739"/>
                            <a:ext cx="9072" cy="218"/>
                            <a:chOff x="1474" y="-3739"/>
                            <a:chExt cx="9072" cy="218"/>
                          </a:xfrm>
                        </wpg:grpSpPr>
                        <wps:wsp>
                          <wps:cNvPr id="402" name="Freeform 393"/>
                          <wps:cNvSpPr>
                            <a:spLocks/>
                          </wps:cNvSpPr>
                          <wps:spPr bwMode="auto">
                            <a:xfrm>
                              <a:off x="1474" y="-3739"/>
                              <a:ext cx="9072" cy="218"/>
                            </a:xfrm>
                            <a:custGeom>
                              <a:avLst/>
                              <a:gdLst>
                                <a:gd name="T0" fmla="+- 0 1474 1474"/>
                                <a:gd name="T1" fmla="*/ T0 w 9072"/>
                                <a:gd name="T2" fmla="+- 0 -3520 -3739"/>
                                <a:gd name="T3" fmla="*/ -3520 h 218"/>
                                <a:gd name="T4" fmla="+- 0 10546 1474"/>
                                <a:gd name="T5" fmla="*/ T4 w 9072"/>
                                <a:gd name="T6" fmla="+- 0 -3520 -3739"/>
                                <a:gd name="T7" fmla="*/ -3520 h 218"/>
                                <a:gd name="T8" fmla="+- 0 10546 1474"/>
                                <a:gd name="T9" fmla="*/ T8 w 9072"/>
                                <a:gd name="T10" fmla="+- 0 -3739 -3739"/>
                                <a:gd name="T11" fmla="*/ -3739 h 218"/>
                                <a:gd name="T12" fmla="+- 0 1474 1474"/>
                                <a:gd name="T13" fmla="*/ T12 w 9072"/>
                                <a:gd name="T14" fmla="+- 0 -3739 -3739"/>
                                <a:gd name="T15" fmla="*/ -3739 h 218"/>
                                <a:gd name="T16" fmla="+- 0 1474 1474"/>
                                <a:gd name="T17" fmla="*/ T16 w 9072"/>
                                <a:gd name="T18" fmla="+- 0 -3520 -3739"/>
                                <a:gd name="T19" fmla="*/ -3520 h 218"/>
                              </a:gdLst>
                              <a:ahLst/>
                              <a:cxnLst>
                                <a:cxn ang="0">
                                  <a:pos x="T1" y="T3"/>
                                </a:cxn>
                                <a:cxn ang="0">
                                  <a:pos x="T5" y="T7"/>
                                </a:cxn>
                                <a:cxn ang="0">
                                  <a:pos x="T9" y="T11"/>
                                </a:cxn>
                                <a:cxn ang="0">
                                  <a:pos x="T13" y="T15"/>
                                </a:cxn>
                                <a:cxn ang="0">
                                  <a:pos x="T17" y="T19"/>
                                </a:cxn>
                              </a:cxnLst>
                              <a:rect l="0" t="0" r="r" b="b"/>
                              <a:pathLst>
                                <a:path w="9072" h="218">
                                  <a:moveTo>
                                    <a:pt x="0" y="219"/>
                                  </a:moveTo>
                                  <a:lnTo>
                                    <a:pt x="9072" y="219"/>
                                  </a:lnTo>
                                  <a:lnTo>
                                    <a:pt x="9072" y="0"/>
                                  </a:lnTo>
                                  <a:lnTo>
                                    <a:pt x="0" y="0"/>
                                  </a:lnTo>
                                  <a:lnTo>
                                    <a:pt x="0" y="21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90"/>
                        <wpg:cNvGrpSpPr>
                          <a:grpSpLocks/>
                        </wpg:cNvGrpSpPr>
                        <wpg:grpSpPr bwMode="auto">
                          <a:xfrm>
                            <a:off x="1474" y="-3520"/>
                            <a:ext cx="9072" cy="216"/>
                            <a:chOff x="1474" y="-3520"/>
                            <a:chExt cx="9072" cy="216"/>
                          </a:xfrm>
                        </wpg:grpSpPr>
                        <wps:wsp>
                          <wps:cNvPr id="404" name="Freeform 391"/>
                          <wps:cNvSpPr>
                            <a:spLocks/>
                          </wps:cNvSpPr>
                          <wps:spPr bwMode="auto">
                            <a:xfrm>
                              <a:off x="1474" y="-3520"/>
                              <a:ext cx="9072" cy="216"/>
                            </a:xfrm>
                            <a:custGeom>
                              <a:avLst/>
                              <a:gdLst>
                                <a:gd name="T0" fmla="+- 0 1474 1474"/>
                                <a:gd name="T1" fmla="*/ T0 w 9072"/>
                                <a:gd name="T2" fmla="+- 0 -3304 -3520"/>
                                <a:gd name="T3" fmla="*/ -3304 h 216"/>
                                <a:gd name="T4" fmla="+- 0 10546 1474"/>
                                <a:gd name="T5" fmla="*/ T4 w 9072"/>
                                <a:gd name="T6" fmla="+- 0 -3304 -3520"/>
                                <a:gd name="T7" fmla="*/ -3304 h 216"/>
                                <a:gd name="T8" fmla="+- 0 10546 1474"/>
                                <a:gd name="T9" fmla="*/ T8 w 9072"/>
                                <a:gd name="T10" fmla="+- 0 -3520 -3520"/>
                                <a:gd name="T11" fmla="*/ -3520 h 216"/>
                                <a:gd name="T12" fmla="+- 0 1474 1474"/>
                                <a:gd name="T13" fmla="*/ T12 w 9072"/>
                                <a:gd name="T14" fmla="+- 0 -3520 -3520"/>
                                <a:gd name="T15" fmla="*/ -3520 h 216"/>
                                <a:gd name="T16" fmla="+- 0 1474 1474"/>
                                <a:gd name="T17" fmla="*/ T16 w 9072"/>
                                <a:gd name="T18" fmla="+- 0 -3304 -3520"/>
                                <a:gd name="T19" fmla="*/ -3304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388"/>
                        <wpg:cNvGrpSpPr>
                          <a:grpSpLocks/>
                        </wpg:cNvGrpSpPr>
                        <wpg:grpSpPr bwMode="auto">
                          <a:xfrm>
                            <a:off x="1474" y="-3304"/>
                            <a:ext cx="9072" cy="218"/>
                            <a:chOff x="1474" y="-3304"/>
                            <a:chExt cx="9072" cy="218"/>
                          </a:xfrm>
                        </wpg:grpSpPr>
                        <wps:wsp>
                          <wps:cNvPr id="406" name="Freeform 389"/>
                          <wps:cNvSpPr>
                            <a:spLocks/>
                          </wps:cNvSpPr>
                          <wps:spPr bwMode="auto">
                            <a:xfrm>
                              <a:off x="1474" y="-3304"/>
                              <a:ext cx="9072" cy="218"/>
                            </a:xfrm>
                            <a:custGeom>
                              <a:avLst/>
                              <a:gdLst>
                                <a:gd name="T0" fmla="+- 0 1474 1474"/>
                                <a:gd name="T1" fmla="*/ T0 w 9072"/>
                                <a:gd name="T2" fmla="+- 0 -3086 -3304"/>
                                <a:gd name="T3" fmla="*/ -3086 h 218"/>
                                <a:gd name="T4" fmla="+- 0 10546 1474"/>
                                <a:gd name="T5" fmla="*/ T4 w 9072"/>
                                <a:gd name="T6" fmla="+- 0 -3086 -3304"/>
                                <a:gd name="T7" fmla="*/ -3086 h 218"/>
                                <a:gd name="T8" fmla="+- 0 10546 1474"/>
                                <a:gd name="T9" fmla="*/ T8 w 9072"/>
                                <a:gd name="T10" fmla="+- 0 -3304 -3304"/>
                                <a:gd name="T11" fmla="*/ -3304 h 218"/>
                                <a:gd name="T12" fmla="+- 0 1474 1474"/>
                                <a:gd name="T13" fmla="*/ T12 w 9072"/>
                                <a:gd name="T14" fmla="+- 0 -3304 -3304"/>
                                <a:gd name="T15" fmla="*/ -3304 h 218"/>
                                <a:gd name="T16" fmla="+- 0 1474 1474"/>
                                <a:gd name="T17" fmla="*/ T16 w 9072"/>
                                <a:gd name="T18" fmla="+- 0 -3086 -3304"/>
                                <a:gd name="T19" fmla="*/ -3086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386"/>
                        <wpg:cNvGrpSpPr>
                          <a:grpSpLocks/>
                        </wpg:cNvGrpSpPr>
                        <wpg:grpSpPr bwMode="auto">
                          <a:xfrm>
                            <a:off x="1474" y="-3086"/>
                            <a:ext cx="9072" cy="216"/>
                            <a:chOff x="1474" y="-3086"/>
                            <a:chExt cx="9072" cy="216"/>
                          </a:xfrm>
                        </wpg:grpSpPr>
                        <wps:wsp>
                          <wps:cNvPr id="408" name="Freeform 387"/>
                          <wps:cNvSpPr>
                            <a:spLocks/>
                          </wps:cNvSpPr>
                          <wps:spPr bwMode="auto">
                            <a:xfrm>
                              <a:off x="1474" y="-3086"/>
                              <a:ext cx="9072" cy="216"/>
                            </a:xfrm>
                            <a:custGeom>
                              <a:avLst/>
                              <a:gdLst>
                                <a:gd name="T0" fmla="+- 0 1474 1474"/>
                                <a:gd name="T1" fmla="*/ T0 w 9072"/>
                                <a:gd name="T2" fmla="+- 0 -2870 -3086"/>
                                <a:gd name="T3" fmla="*/ -2870 h 216"/>
                                <a:gd name="T4" fmla="+- 0 10546 1474"/>
                                <a:gd name="T5" fmla="*/ T4 w 9072"/>
                                <a:gd name="T6" fmla="+- 0 -2870 -3086"/>
                                <a:gd name="T7" fmla="*/ -2870 h 216"/>
                                <a:gd name="T8" fmla="+- 0 10546 1474"/>
                                <a:gd name="T9" fmla="*/ T8 w 9072"/>
                                <a:gd name="T10" fmla="+- 0 -3086 -3086"/>
                                <a:gd name="T11" fmla="*/ -3086 h 216"/>
                                <a:gd name="T12" fmla="+- 0 1474 1474"/>
                                <a:gd name="T13" fmla="*/ T12 w 9072"/>
                                <a:gd name="T14" fmla="+- 0 -3086 -3086"/>
                                <a:gd name="T15" fmla="*/ -3086 h 216"/>
                                <a:gd name="T16" fmla="+- 0 1474 1474"/>
                                <a:gd name="T17" fmla="*/ T16 w 9072"/>
                                <a:gd name="T18" fmla="+- 0 -2870 -3086"/>
                                <a:gd name="T19" fmla="*/ -2870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84"/>
                        <wpg:cNvGrpSpPr>
                          <a:grpSpLocks/>
                        </wpg:cNvGrpSpPr>
                        <wpg:grpSpPr bwMode="auto">
                          <a:xfrm>
                            <a:off x="1474" y="-2870"/>
                            <a:ext cx="9072" cy="218"/>
                            <a:chOff x="1474" y="-2870"/>
                            <a:chExt cx="9072" cy="218"/>
                          </a:xfrm>
                        </wpg:grpSpPr>
                        <wps:wsp>
                          <wps:cNvPr id="410" name="Freeform 385"/>
                          <wps:cNvSpPr>
                            <a:spLocks/>
                          </wps:cNvSpPr>
                          <wps:spPr bwMode="auto">
                            <a:xfrm>
                              <a:off x="1474" y="-2870"/>
                              <a:ext cx="9072" cy="218"/>
                            </a:xfrm>
                            <a:custGeom>
                              <a:avLst/>
                              <a:gdLst>
                                <a:gd name="T0" fmla="+- 0 1474 1474"/>
                                <a:gd name="T1" fmla="*/ T0 w 9072"/>
                                <a:gd name="T2" fmla="+- 0 -2652 -2870"/>
                                <a:gd name="T3" fmla="*/ -2652 h 218"/>
                                <a:gd name="T4" fmla="+- 0 10546 1474"/>
                                <a:gd name="T5" fmla="*/ T4 w 9072"/>
                                <a:gd name="T6" fmla="+- 0 -2652 -2870"/>
                                <a:gd name="T7" fmla="*/ -2652 h 218"/>
                                <a:gd name="T8" fmla="+- 0 10546 1474"/>
                                <a:gd name="T9" fmla="*/ T8 w 9072"/>
                                <a:gd name="T10" fmla="+- 0 -2870 -2870"/>
                                <a:gd name="T11" fmla="*/ -2870 h 218"/>
                                <a:gd name="T12" fmla="+- 0 1474 1474"/>
                                <a:gd name="T13" fmla="*/ T12 w 9072"/>
                                <a:gd name="T14" fmla="+- 0 -2870 -2870"/>
                                <a:gd name="T15" fmla="*/ -2870 h 218"/>
                                <a:gd name="T16" fmla="+- 0 1474 1474"/>
                                <a:gd name="T17" fmla="*/ T16 w 9072"/>
                                <a:gd name="T18" fmla="+- 0 -2652 -2870"/>
                                <a:gd name="T19" fmla="*/ -2652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82"/>
                        <wpg:cNvGrpSpPr>
                          <a:grpSpLocks/>
                        </wpg:cNvGrpSpPr>
                        <wpg:grpSpPr bwMode="auto">
                          <a:xfrm>
                            <a:off x="1474" y="-2652"/>
                            <a:ext cx="9072" cy="336"/>
                            <a:chOff x="1474" y="-2652"/>
                            <a:chExt cx="9072" cy="336"/>
                          </a:xfrm>
                        </wpg:grpSpPr>
                        <wps:wsp>
                          <wps:cNvPr id="412" name="Freeform 383"/>
                          <wps:cNvSpPr>
                            <a:spLocks/>
                          </wps:cNvSpPr>
                          <wps:spPr bwMode="auto">
                            <a:xfrm>
                              <a:off x="1474" y="-2652"/>
                              <a:ext cx="9072" cy="336"/>
                            </a:xfrm>
                            <a:custGeom>
                              <a:avLst/>
                              <a:gdLst>
                                <a:gd name="T0" fmla="+- 0 1474 1474"/>
                                <a:gd name="T1" fmla="*/ T0 w 9072"/>
                                <a:gd name="T2" fmla="+- 0 -2316 -2652"/>
                                <a:gd name="T3" fmla="*/ -2316 h 336"/>
                                <a:gd name="T4" fmla="+- 0 10546 1474"/>
                                <a:gd name="T5" fmla="*/ T4 w 9072"/>
                                <a:gd name="T6" fmla="+- 0 -2316 -2652"/>
                                <a:gd name="T7" fmla="*/ -2316 h 336"/>
                                <a:gd name="T8" fmla="+- 0 10546 1474"/>
                                <a:gd name="T9" fmla="*/ T8 w 9072"/>
                                <a:gd name="T10" fmla="+- 0 -2652 -2652"/>
                                <a:gd name="T11" fmla="*/ -2652 h 336"/>
                                <a:gd name="T12" fmla="+- 0 1474 1474"/>
                                <a:gd name="T13" fmla="*/ T12 w 9072"/>
                                <a:gd name="T14" fmla="+- 0 -2652 -2652"/>
                                <a:gd name="T15" fmla="*/ -2652 h 336"/>
                                <a:gd name="T16" fmla="+- 0 1474 1474"/>
                                <a:gd name="T17" fmla="*/ T16 w 9072"/>
                                <a:gd name="T18" fmla="+- 0 -2316 -2652"/>
                                <a:gd name="T19" fmla="*/ -2316 h 336"/>
                              </a:gdLst>
                              <a:ahLst/>
                              <a:cxnLst>
                                <a:cxn ang="0">
                                  <a:pos x="T1" y="T3"/>
                                </a:cxn>
                                <a:cxn ang="0">
                                  <a:pos x="T5" y="T7"/>
                                </a:cxn>
                                <a:cxn ang="0">
                                  <a:pos x="T9" y="T11"/>
                                </a:cxn>
                                <a:cxn ang="0">
                                  <a:pos x="T13" y="T15"/>
                                </a:cxn>
                                <a:cxn ang="0">
                                  <a:pos x="T17" y="T19"/>
                                </a:cxn>
                              </a:cxnLst>
                              <a:rect l="0" t="0" r="r" b="b"/>
                              <a:pathLst>
                                <a:path w="9072" h="336">
                                  <a:moveTo>
                                    <a:pt x="0" y="336"/>
                                  </a:moveTo>
                                  <a:lnTo>
                                    <a:pt x="9072" y="336"/>
                                  </a:lnTo>
                                  <a:lnTo>
                                    <a:pt x="9072" y="0"/>
                                  </a:lnTo>
                                  <a:lnTo>
                                    <a:pt x="0" y="0"/>
                                  </a:lnTo>
                                  <a:lnTo>
                                    <a:pt x="0" y="33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80"/>
                        <wpg:cNvGrpSpPr>
                          <a:grpSpLocks/>
                        </wpg:cNvGrpSpPr>
                        <wpg:grpSpPr bwMode="auto">
                          <a:xfrm>
                            <a:off x="1474" y="-2316"/>
                            <a:ext cx="9072" cy="218"/>
                            <a:chOff x="1474" y="-2316"/>
                            <a:chExt cx="9072" cy="218"/>
                          </a:xfrm>
                        </wpg:grpSpPr>
                        <wps:wsp>
                          <wps:cNvPr id="414" name="Freeform 381"/>
                          <wps:cNvSpPr>
                            <a:spLocks/>
                          </wps:cNvSpPr>
                          <wps:spPr bwMode="auto">
                            <a:xfrm>
                              <a:off x="1474" y="-2316"/>
                              <a:ext cx="9072" cy="218"/>
                            </a:xfrm>
                            <a:custGeom>
                              <a:avLst/>
                              <a:gdLst>
                                <a:gd name="T0" fmla="+- 0 1474 1474"/>
                                <a:gd name="T1" fmla="*/ T0 w 9072"/>
                                <a:gd name="T2" fmla="+- 0 -2097 -2316"/>
                                <a:gd name="T3" fmla="*/ -2097 h 218"/>
                                <a:gd name="T4" fmla="+- 0 10546 1474"/>
                                <a:gd name="T5" fmla="*/ T4 w 9072"/>
                                <a:gd name="T6" fmla="+- 0 -2097 -2316"/>
                                <a:gd name="T7" fmla="*/ -2097 h 218"/>
                                <a:gd name="T8" fmla="+- 0 10546 1474"/>
                                <a:gd name="T9" fmla="*/ T8 w 9072"/>
                                <a:gd name="T10" fmla="+- 0 -2316 -2316"/>
                                <a:gd name="T11" fmla="*/ -2316 h 218"/>
                                <a:gd name="T12" fmla="+- 0 1474 1474"/>
                                <a:gd name="T13" fmla="*/ T12 w 9072"/>
                                <a:gd name="T14" fmla="+- 0 -2316 -2316"/>
                                <a:gd name="T15" fmla="*/ -2316 h 218"/>
                                <a:gd name="T16" fmla="+- 0 1474 1474"/>
                                <a:gd name="T17" fmla="*/ T16 w 9072"/>
                                <a:gd name="T18" fmla="+- 0 -2097 -2316"/>
                                <a:gd name="T19" fmla="*/ -2097 h 218"/>
                              </a:gdLst>
                              <a:ahLst/>
                              <a:cxnLst>
                                <a:cxn ang="0">
                                  <a:pos x="T1" y="T3"/>
                                </a:cxn>
                                <a:cxn ang="0">
                                  <a:pos x="T5" y="T7"/>
                                </a:cxn>
                                <a:cxn ang="0">
                                  <a:pos x="T9" y="T11"/>
                                </a:cxn>
                                <a:cxn ang="0">
                                  <a:pos x="T13" y="T15"/>
                                </a:cxn>
                                <a:cxn ang="0">
                                  <a:pos x="T17" y="T19"/>
                                </a:cxn>
                              </a:cxnLst>
                              <a:rect l="0" t="0" r="r" b="b"/>
                              <a:pathLst>
                                <a:path w="9072" h="218">
                                  <a:moveTo>
                                    <a:pt x="0" y="219"/>
                                  </a:moveTo>
                                  <a:lnTo>
                                    <a:pt x="9072" y="219"/>
                                  </a:lnTo>
                                  <a:lnTo>
                                    <a:pt x="9072" y="0"/>
                                  </a:lnTo>
                                  <a:lnTo>
                                    <a:pt x="0" y="0"/>
                                  </a:lnTo>
                                  <a:lnTo>
                                    <a:pt x="0" y="21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78"/>
                        <wpg:cNvGrpSpPr>
                          <a:grpSpLocks/>
                        </wpg:cNvGrpSpPr>
                        <wpg:grpSpPr bwMode="auto">
                          <a:xfrm>
                            <a:off x="1474" y="-2097"/>
                            <a:ext cx="9072" cy="216"/>
                            <a:chOff x="1474" y="-2097"/>
                            <a:chExt cx="9072" cy="216"/>
                          </a:xfrm>
                        </wpg:grpSpPr>
                        <wps:wsp>
                          <wps:cNvPr id="416" name="Freeform 379"/>
                          <wps:cNvSpPr>
                            <a:spLocks/>
                          </wps:cNvSpPr>
                          <wps:spPr bwMode="auto">
                            <a:xfrm>
                              <a:off x="1474" y="-2097"/>
                              <a:ext cx="9072" cy="216"/>
                            </a:xfrm>
                            <a:custGeom>
                              <a:avLst/>
                              <a:gdLst>
                                <a:gd name="T0" fmla="+- 0 1474 1474"/>
                                <a:gd name="T1" fmla="*/ T0 w 9072"/>
                                <a:gd name="T2" fmla="+- 0 -1881 -2097"/>
                                <a:gd name="T3" fmla="*/ -1881 h 216"/>
                                <a:gd name="T4" fmla="+- 0 10546 1474"/>
                                <a:gd name="T5" fmla="*/ T4 w 9072"/>
                                <a:gd name="T6" fmla="+- 0 -1881 -2097"/>
                                <a:gd name="T7" fmla="*/ -1881 h 216"/>
                                <a:gd name="T8" fmla="+- 0 10546 1474"/>
                                <a:gd name="T9" fmla="*/ T8 w 9072"/>
                                <a:gd name="T10" fmla="+- 0 -2097 -2097"/>
                                <a:gd name="T11" fmla="*/ -2097 h 216"/>
                                <a:gd name="T12" fmla="+- 0 1474 1474"/>
                                <a:gd name="T13" fmla="*/ T12 w 9072"/>
                                <a:gd name="T14" fmla="+- 0 -2097 -2097"/>
                                <a:gd name="T15" fmla="*/ -2097 h 216"/>
                                <a:gd name="T16" fmla="+- 0 1474 1474"/>
                                <a:gd name="T17" fmla="*/ T16 w 9072"/>
                                <a:gd name="T18" fmla="+- 0 -1881 -2097"/>
                                <a:gd name="T19" fmla="*/ -1881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76"/>
                        <wpg:cNvGrpSpPr>
                          <a:grpSpLocks/>
                        </wpg:cNvGrpSpPr>
                        <wpg:grpSpPr bwMode="auto">
                          <a:xfrm>
                            <a:off x="1474" y="-1881"/>
                            <a:ext cx="9072" cy="218"/>
                            <a:chOff x="1474" y="-1881"/>
                            <a:chExt cx="9072" cy="218"/>
                          </a:xfrm>
                        </wpg:grpSpPr>
                        <wps:wsp>
                          <wps:cNvPr id="418" name="Freeform 377"/>
                          <wps:cNvSpPr>
                            <a:spLocks/>
                          </wps:cNvSpPr>
                          <wps:spPr bwMode="auto">
                            <a:xfrm>
                              <a:off x="1474" y="-1881"/>
                              <a:ext cx="9072" cy="218"/>
                            </a:xfrm>
                            <a:custGeom>
                              <a:avLst/>
                              <a:gdLst>
                                <a:gd name="T0" fmla="+- 0 1474 1474"/>
                                <a:gd name="T1" fmla="*/ T0 w 9072"/>
                                <a:gd name="T2" fmla="+- 0 -1663 -1881"/>
                                <a:gd name="T3" fmla="*/ -1663 h 218"/>
                                <a:gd name="T4" fmla="+- 0 10546 1474"/>
                                <a:gd name="T5" fmla="*/ T4 w 9072"/>
                                <a:gd name="T6" fmla="+- 0 -1663 -1881"/>
                                <a:gd name="T7" fmla="*/ -1663 h 218"/>
                                <a:gd name="T8" fmla="+- 0 10546 1474"/>
                                <a:gd name="T9" fmla="*/ T8 w 9072"/>
                                <a:gd name="T10" fmla="+- 0 -1881 -1881"/>
                                <a:gd name="T11" fmla="*/ -1881 h 218"/>
                                <a:gd name="T12" fmla="+- 0 1474 1474"/>
                                <a:gd name="T13" fmla="*/ T12 w 9072"/>
                                <a:gd name="T14" fmla="+- 0 -1881 -1881"/>
                                <a:gd name="T15" fmla="*/ -1881 h 218"/>
                                <a:gd name="T16" fmla="+- 0 1474 1474"/>
                                <a:gd name="T17" fmla="*/ T16 w 9072"/>
                                <a:gd name="T18" fmla="+- 0 -1663 -1881"/>
                                <a:gd name="T19" fmla="*/ -1663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374"/>
                        <wpg:cNvGrpSpPr>
                          <a:grpSpLocks/>
                        </wpg:cNvGrpSpPr>
                        <wpg:grpSpPr bwMode="auto">
                          <a:xfrm>
                            <a:off x="1474" y="-1663"/>
                            <a:ext cx="9072" cy="216"/>
                            <a:chOff x="1474" y="-1663"/>
                            <a:chExt cx="9072" cy="216"/>
                          </a:xfrm>
                        </wpg:grpSpPr>
                        <wps:wsp>
                          <wps:cNvPr id="420" name="Freeform 375"/>
                          <wps:cNvSpPr>
                            <a:spLocks/>
                          </wps:cNvSpPr>
                          <wps:spPr bwMode="auto">
                            <a:xfrm>
                              <a:off x="1474" y="-1663"/>
                              <a:ext cx="9072" cy="216"/>
                            </a:xfrm>
                            <a:custGeom>
                              <a:avLst/>
                              <a:gdLst>
                                <a:gd name="T0" fmla="+- 0 1474 1474"/>
                                <a:gd name="T1" fmla="*/ T0 w 9072"/>
                                <a:gd name="T2" fmla="+- 0 -1447 -1663"/>
                                <a:gd name="T3" fmla="*/ -1447 h 216"/>
                                <a:gd name="T4" fmla="+- 0 10546 1474"/>
                                <a:gd name="T5" fmla="*/ T4 w 9072"/>
                                <a:gd name="T6" fmla="+- 0 -1447 -1663"/>
                                <a:gd name="T7" fmla="*/ -1447 h 216"/>
                                <a:gd name="T8" fmla="+- 0 10546 1474"/>
                                <a:gd name="T9" fmla="*/ T8 w 9072"/>
                                <a:gd name="T10" fmla="+- 0 -1663 -1663"/>
                                <a:gd name="T11" fmla="*/ -1663 h 216"/>
                                <a:gd name="T12" fmla="+- 0 1474 1474"/>
                                <a:gd name="T13" fmla="*/ T12 w 9072"/>
                                <a:gd name="T14" fmla="+- 0 -1663 -1663"/>
                                <a:gd name="T15" fmla="*/ -1663 h 216"/>
                                <a:gd name="T16" fmla="+- 0 1474 1474"/>
                                <a:gd name="T17" fmla="*/ T16 w 9072"/>
                                <a:gd name="T18" fmla="+- 0 -1447 -1663"/>
                                <a:gd name="T19" fmla="*/ -1447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72"/>
                        <wpg:cNvGrpSpPr>
                          <a:grpSpLocks/>
                        </wpg:cNvGrpSpPr>
                        <wpg:grpSpPr bwMode="auto">
                          <a:xfrm>
                            <a:off x="1474" y="-1447"/>
                            <a:ext cx="9072" cy="218"/>
                            <a:chOff x="1474" y="-1447"/>
                            <a:chExt cx="9072" cy="218"/>
                          </a:xfrm>
                        </wpg:grpSpPr>
                        <wps:wsp>
                          <wps:cNvPr id="422" name="Freeform 373"/>
                          <wps:cNvSpPr>
                            <a:spLocks/>
                          </wps:cNvSpPr>
                          <wps:spPr bwMode="auto">
                            <a:xfrm>
                              <a:off x="1474" y="-1447"/>
                              <a:ext cx="9072" cy="218"/>
                            </a:xfrm>
                            <a:custGeom>
                              <a:avLst/>
                              <a:gdLst>
                                <a:gd name="T0" fmla="+- 0 1474 1474"/>
                                <a:gd name="T1" fmla="*/ T0 w 9072"/>
                                <a:gd name="T2" fmla="+- 0 -1228 -1447"/>
                                <a:gd name="T3" fmla="*/ -1228 h 218"/>
                                <a:gd name="T4" fmla="+- 0 10546 1474"/>
                                <a:gd name="T5" fmla="*/ T4 w 9072"/>
                                <a:gd name="T6" fmla="+- 0 -1228 -1447"/>
                                <a:gd name="T7" fmla="*/ -1228 h 218"/>
                                <a:gd name="T8" fmla="+- 0 10546 1474"/>
                                <a:gd name="T9" fmla="*/ T8 w 9072"/>
                                <a:gd name="T10" fmla="+- 0 -1447 -1447"/>
                                <a:gd name="T11" fmla="*/ -1447 h 218"/>
                                <a:gd name="T12" fmla="+- 0 1474 1474"/>
                                <a:gd name="T13" fmla="*/ T12 w 9072"/>
                                <a:gd name="T14" fmla="+- 0 -1447 -1447"/>
                                <a:gd name="T15" fmla="*/ -1447 h 218"/>
                                <a:gd name="T16" fmla="+- 0 1474 1474"/>
                                <a:gd name="T17" fmla="*/ T16 w 9072"/>
                                <a:gd name="T18" fmla="+- 0 -1228 -1447"/>
                                <a:gd name="T19" fmla="*/ -1228 h 218"/>
                              </a:gdLst>
                              <a:ahLst/>
                              <a:cxnLst>
                                <a:cxn ang="0">
                                  <a:pos x="T1" y="T3"/>
                                </a:cxn>
                                <a:cxn ang="0">
                                  <a:pos x="T5" y="T7"/>
                                </a:cxn>
                                <a:cxn ang="0">
                                  <a:pos x="T9" y="T11"/>
                                </a:cxn>
                                <a:cxn ang="0">
                                  <a:pos x="T13" y="T15"/>
                                </a:cxn>
                                <a:cxn ang="0">
                                  <a:pos x="T17" y="T19"/>
                                </a:cxn>
                              </a:cxnLst>
                              <a:rect l="0" t="0" r="r" b="b"/>
                              <a:pathLst>
                                <a:path w="9072" h="218">
                                  <a:moveTo>
                                    <a:pt x="0" y="219"/>
                                  </a:moveTo>
                                  <a:lnTo>
                                    <a:pt x="9072" y="219"/>
                                  </a:lnTo>
                                  <a:lnTo>
                                    <a:pt x="9072" y="0"/>
                                  </a:lnTo>
                                  <a:lnTo>
                                    <a:pt x="0" y="0"/>
                                  </a:lnTo>
                                  <a:lnTo>
                                    <a:pt x="0" y="21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70"/>
                        <wpg:cNvGrpSpPr>
                          <a:grpSpLocks/>
                        </wpg:cNvGrpSpPr>
                        <wpg:grpSpPr bwMode="auto">
                          <a:xfrm>
                            <a:off x="1474" y="-1228"/>
                            <a:ext cx="9072" cy="336"/>
                            <a:chOff x="1474" y="-1228"/>
                            <a:chExt cx="9072" cy="336"/>
                          </a:xfrm>
                        </wpg:grpSpPr>
                        <wps:wsp>
                          <wps:cNvPr id="424" name="Freeform 371"/>
                          <wps:cNvSpPr>
                            <a:spLocks/>
                          </wps:cNvSpPr>
                          <wps:spPr bwMode="auto">
                            <a:xfrm>
                              <a:off x="1474" y="-1228"/>
                              <a:ext cx="9072" cy="336"/>
                            </a:xfrm>
                            <a:custGeom>
                              <a:avLst/>
                              <a:gdLst>
                                <a:gd name="T0" fmla="+- 0 1474 1474"/>
                                <a:gd name="T1" fmla="*/ T0 w 9072"/>
                                <a:gd name="T2" fmla="+- 0 -892 -1228"/>
                                <a:gd name="T3" fmla="*/ -892 h 336"/>
                                <a:gd name="T4" fmla="+- 0 10546 1474"/>
                                <a:gd name="T5" fmla="*/ T4 w 9072"/>
                                <a:gd name="T6" fmla="+- 0 -892 -1228"/>
                                <a:gd name="T7" fmla="*/ -892 h 336"/>
                                <a:gd name="T8" fmla="+- 0 10546 1474"/>
                                <a:gd name="T9" fmla="*/ T8 w 9072"/>
                                <a:gd name="T10" fmla="+- 0 -1228 -1228"/>
                                <a:gd name="T11" fmla="*/ -1228 h 336"/>
                                <a:gd name="T12" fmla="+- 0 1474 1474"/>
                                <a:gd name="T13" fmla="*/ T12 w 9072"/>
                                <a:gd name="T14" fmla="+- 0 -1228 -1228"/>
                                <a:gd name="T15" fmla="*/ -1228 h 336"/>
                                <a:gd name="T16" fmla="+- 0 1474 1474"/>
                                <a:gd name="T17" fmla="*/ T16 w 9072"/>
                                <a:gd name="T18" fmla="+- 0 -892 -1228"/>
                                <a:gd name="T19" fmla="*/ -892 h 336"/>
                              </a:gdLst>
                              <a:ahLst/>
                              <a:cxnLst>
                                <a:cxn ang="0">
                                  <a:pos x="T1" y="T3"/>
                                </a:cxn>
                                <a:cxn ang="0">
                                  <a:pos x="T5" y="T7"/>
                                </a:cxn>
                                <a:cxn ang="0">
                                  <a:pos x="T9" y="T11"/>
                                </a:cxn>
                                <a:cxn ang="0">
                                  <a:pos x="T13" y="T15"/>
                                </a:cxn>
                                <a:cxn ang="0">
                                  <a:pos x="T17" y="T19"/>
                                </a:cxn>
                              </a:cxnLst>
                              <a:rect l="0" t="0" r="r" b="b"/>
                              <a:pathLst>
                                <a:path w="9072" h="336">
                                  <a:moveTo>
                                    <a:pt x="0" y="336"/>
                                  </a:moveTo>
                                  <a:lnTo>
                                    <a:pt x="9072" y="336"/>
                                  </a:lnTo>
                                  <a:lnTo>
                                    <a:pt x="9072" y="0"/>
                                  </a:lnTo>
                                  <a:lnTo>
                                    <a:pt x="0" y="0"/>
                                  </a:lnTo>
                                  <a:lnTo>
                                    <a:pt x="0" y="33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368"/>
                        <wpg:cNvGrpSpPr>
                          <a:grpSpLocks/>
                        </wpg:cNvGrpSpPr>
                        <wpg:grpSpPr bwMode="auto">
                          <a:xfrm>
                            <a:off x="1474" y="-892"/>
                            <a:ext cx="9072" cy="218"/>
                            <a:chOff x="1474" y="-892"/>
                            <a:chExt cx="9072" cy="218"/>
                          </a:xfrm>
                        </wpg:grpSpPr>
                        <wps:wsp>
                          <wps:cNvPr id="426" name="Freeform 369"/>
                          <wps:cNvSpPr>
                            <a:spLocks/>
                          </wps:cNvSpPr>
                          <wps:spPr bwMode="auto">
                            <a:xfrm>
                              <a:off x="1474" y="-892"/>
                              <a:ext cx="9072" cy="218"/>
                            </a:xfrm>
                            <a:custGeom>
                              <a:avLst/>
                              <a:gdLst>
                                <a:gd name="T0" fmla="+- 0 1474 1474"/>
                                <a:gd name="T1" fmla="*/ T0 w 9072"/>
                                <a:gd name="T2" fmla="+- 0 -674 -892"/>
                                <a:gd name="T3" fmla="*/ -674 h 218"/>
                                <a:gd name="T4" fmla="+- 0 10546 1474"/>
                                <a:gd name="T5" fmla="*/ T4 w 9072"/>
                                <a:gd name="T6" fmla="+- 0 -674 -892"/>
                                <a:gd name="T7" fmla="*/ -674 h 218"/>
                                <a:gd name="T8" fmla="+- 0 10546 1474"/>
                                <a:gd name="T9" fmla="*/ T8 w 9072"/>
                                <a:gd name="T10" fmla="+- 0 -892 -892"/>
                                <a:gd name="T11" fmla="*/ -892 h 218"/>
                                <a:gd name="T12" fmla="+- 0 1474 1474"/>
                                <a:gd name="T13" fmla="*/ T12 w 9072"/>
                                <a:gd name="T14" fmla="+- 0 -892 -892"/>
                                <a:gd name="T15" fmla="*/ -892 h 218"/>
                                <a:gd name="T16" fmla="+- 0 1474 1474"/>
                                <a:gd name="T17" fmla="*/ T16 w 9072"/>
                                <a:gd name="T18" fmla="+- 0 -674 -892"/>
                                <a:gd name="T19" fmla="*/ -674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366"/>
                        <wpg:cNvGrpSpPr>
                          <a:grpSpLocks/>
                        </wpg:cNvGrpSpPr>
                        <wpg:grpSpPr bwMode="auto">
                          <a:xfrm>
                            <a:off x="1474" y="-674"/>
                            <a:ext cx="9072" cy="216"/>
                            <a:chOff x="1474" y="-674"/>
                            <a:chExt cx="9072" cy="216"/>
                          </a:xfrm>
                        </wpg:grpSpPr>
                        <wps:wsp>
                          <wps:cNvPr id="428" name="Freeform 367"/>
                          <wps:cNvSpPr>
                            <a:spLocks/>
                          </wps:cNvSpPr>
                          <wps:spPr bwMode="auto">
                            <a:xfrm>
                              <a:off x="1474" y="-674"/>
                              <a:ext cx="9072" cy="216"/>
                            </a:xfrm>
                            <a:custGeom>
                              <a:avLst/>
                              <a:gdLst>
                                <a:gd name="T0" fmla="+- 0 1474 1474"/>
                                <a:gd name="T1" fmla="*/ T0 w 9072"/>
                                <a:gd name="T2" fmla="+- 0 -458 -674"/>
                                <a:gd name="T3" fmla="*/ -458 h 216"/>
                                <a:gd name="T4" fmla="+- 0 10546 1474"/>
                                <a:gd name="T5" fmla="*/ T4 w 9072"/>
                                <a:gd name="T6" fmla="+- 0 -458 -674"/>
                                <a:gd name="T7" fmla="*/ -458 h 216"/>
                                <a:gd name="T8" fmla="+- 0 10546 1474"/>
                                <a:gd name="T9" fmla="*/ T8 w 9072"/>
                                <a:gd name="T10" fmla="+- 0 -674 -674"/>
                                <a:gd name="T11" fmla="*/ -674 h 216"/>
                                <a:gd name="T12" fmla="+- 0 1474 1474"/>
                                <a:gd name="T13" fmla="*/ T12 w 9072"/>
                                <a:gd name="T14" fmla="+- 0 -674 -674"/>
                                <a:gd name="T15" fmla="*/ -674 h 216"/>
                                <a:gd name="T16" fmla="+- 0 1474 1474"/>
                                <a:gd name="T17" fmla="*/ T16 w 9072"/>
                                <a:gd name="T18" fmla="+- 0 -458 -674"/>
                                <a:gd name="T19" fmla="*/ -458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64"/>
                        <wpg:cNvGrpSpPr>
                          <a:grpSpLocks/>
                        </wpg:cNvGrpSpPr>
                        <wpg:grpSpPr bwMode="auto">
                          <a:xfrm>
                            <a:off x="1474" y="-458"/>
                            <a:ext cx="9072" cy="218"/>
                            <a:chOff x="1474" y="-458"/>
                            <a:chExt cx="9072" cy="218"/>
                          </a:xfrm>
                        </wpg:grpSpPr>
                        <wps:wsp>
                          <wps:cNvPr id="430" name="Freeform 365"/>
                          <wps:cNvSpPr>
                            <a:spLocks/>
                          </wps:cNvSpPr>
                          <wps:spPr bwMode="auto">
                            <a:xfrm>
                              <a:off x="1474" y="-458"/>
                              <a:ext cx="9072" cy="218"/>
                            </a:xfrm>
                            <a:custGeom>
                              <a:avLst/>
                              <a:gdLst>
                                <a:gd name="T0" fmla="+- 0 1474 1474"/>
                                <a:gd name="T1" fmla="*/ T0 w 9072"/>
                                <a:gd name="T2" fmla="+- 0 -240 -458"/>
                                <a:gd name="T3" fmla="*/ -240 h 218"/>
                                <a:gd name="T4" fmla="+- 0 10546 1474"/>
                                <a:gd name="T5" fmla="*/ T4 w 9072"/>
                                <a:gd name="T6" fmla="+- 0 -240 -458"/>
                                <a:gd name="T7" fmla="*/ -240 h 218"/>
                                <a:gd name="T8" fmla="+- 0 10546 1474"/>
                                <a:gd name="T9" fmla="*/ T8 w 9072"/>
                                <a:gd name="T10" fmla="+- 0 -458 -458"/>
                                <a:gd name="T11" fmla="*/ -458 h 218"/>
                                <a:gd name="T12" fmla="+- 0 1474 1474"/>
                                <a:gd name="T13" fmla="*/ T12 w 9072"/>
                                <a:gd name="T14" fmla="+- 0 -458 -458"/>
                                <a:gd name="T15" fmla="*/ -458 h 218"/>
                                <a:gd name="T16" fmla="+- 0 1474 1474"/>
                                <a:gd name="T17" fmla="*/ T16 w 9072"/>
                                <a:gd name="T18" fmla="+- 0 -240 -458"/>
                                <a:gd name="T19" fmla="*/ -240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67.8pt;margin-top:-430.9pt;width:465.4pt;height:419.45pt;z-index:-1591;mso-position-horizontal-relative:page" coordorigin="1356,-8618" coordsize="9308,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">
                <v:group id="Group 428" o:spid="_x0000_s1027" style="position:absolute;left:1366;top:-8608;width:108;height:8369" coordorigin="1366,-8608" coordsize="108,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429" o:spid="_x0000_s1028" style="position:absolute;left:1366;top:-8608;width:108;height:8369;visibility:visible;mso-wrap-style:square;v-text-anchor:top" coordsize="108,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t8UA&#10;AADcAAAADwAAAGRycy9kb3ducmV2LnhtbESPQWvCQBSE7wX/w/KE3nRjK7FEV1GLICqCqQePj+wz&#10;CWbfhuxq0n/fFYQeh5n5hpktOlOJBzWutKxgNIxAEGdWl5wrOP9sBl8gnEfWWFkmBb/kYDHvvc0w&#10;0bblEz1Sn4sAYZeggsL7OpHSZQUZdENbEwfvahuDPsgml7rBNsBNJT+iKJYGSw4LBda0Lii7pXej&#10;YF99b1arwyQa22x3afV9fdkdU6Xe+91yCsJT5//Dr/ZWK/iMY3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4K3xQAAANwAAAAPAAAAAAAAAAAAAAAAAJgCAABkcnMv&#10;ZG93bnJldi54bWxQSwUGAAAAAAQABAD1AAAAigMAAAAA&#10;" path="m,8368r108,l108,,,,,8368e" fillcolor="#d5e2ba" stroked="f">
                    <v:path arrowok="t" o:connecttype="custom" o:connectlocs="0,-240;108,-240;108,-8608;0,-8608;0,-240" o:connectangles="0,0,0,0,0"/>
                  </v:shape>
                </v:group>
                <v:group id="Group 426" o:spid="_x0000_s1029" style="position:absolute;left:10546;top:-8608;width:108;height:8369" coordorigin="10546,-8608" coordsize="108,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427" o:spid="_x0000_s1030" style="position:absolute;left:10546;top:-8608;width:108;height:8369;visibility:visible;mso-wrap-style:square;v-text-anchor:top" coordsize="108,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zXsMA&#10;AADcAAAADwAAAGRycy9kb3ducmV2LnhtbERPz2vCMBS+C/4P4Qm7zXRz6KhGmRVhOBFWPXh8NM+2&#10;rHkpSWy7/345DDx+fL9Xm8E0oiPna8sKXqYJCOLC6ppLBZfz/vkdhA/IGhvLpOCXPGzW49EKU217&#10;/qYuD6WIIexTVFCF0KZS+qIig35qW+LI3awzGCJ0pdQO+xhuGvmaJHNpsObYUGFLWUXFT343Cr6a&#10;3X67PS6SN1scrr2+Z9fDKVfqaTJ8LEEEGsJD/O/+1Apm8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zXsMAAADcAAAADwAAAAAAAAAAAAAAAACYAgAAZHJzL2Rv&#10;d25yZXYueG1sUEsFBgAAAAAEAAQA9QAAAIgDAAAAAA==&#10;" path="m,8368r108,l108,,,,,8368e" fillcolor="#d5e2ba" stroked="f">
                    <v:path arrowok="t" o:connecttype="custom" o:connectlocs="0,-240;108,-240;108,-8608;0,-8608;0,-240" o:connectangles="0,0,0,0,0"/>
                  </v:shape>
                </v:group>
                <v:group id="Group 424" o:spid="_x0000_s1031" style="position:absolute;left:1474;top:-8608;width:9072;height:794" coordorigin="1474,-8608" coordsize="907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425" o:spid="_x0000_s1032" style="position:absolute;left:1474;top:-8608;width:9072;height:794;visibility:visible;mso-wrap-style:square;v-text-anchor:top" coordsize="90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pxMQA&#10;AADcAAAADwAAAGRycy9kb3ducmV2LnhtbERPy2rCQBTdC/7DcIVuik5qqUrqKKFPLRR8Lbq8ZK6Z&#10;2MydkJnG9O+dheDycN7zZWcr0VLjS8cKHkYJCOLc6ZILBYf9+3AGwgdkjZVjUvBPHpaLfm+OqXZn&#10;3lK7C4WIIexTVGBCqFMpfW7Ioh+5mjhyR9dYDBE2hdQNnmO4reQ4SSbSYsmxwWBNL4by392fVXD/&#10;1Ib14ePNrD9fV99fP5yNN6dMqbtBlz2DCNSFm/jqXmkFj9M4P56JR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acTEAAAA3AAAAA8AAAAAAAAAAAAAAAAAmAIAAGRycy9k&#10;b3ducmV2LnhtbFBLBQYAAAAABAAEAPUAAACJAwAAAAA=&#10;" path="m,794r9072,l9072,,,,,794e" fillcolor="#d5e2ba" stroked="f">
                    <v:path arrowok="t" o:connecttype="custom" o:connectlocs="0,-7814;9072,-7814;9072,-8608;0,-8608;0,-7814" o:connectangles="0,0,0,0,0"/>
                  </v:shape>
                </v:group>
                <v:group id="Group 422" o:spid="_x0000_s1033" style="position:absolute;left:1474;top:-7814;width:9072;height:216" coordorigin="1474,-7814"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423" o:spid="_x0000_s1034" style="position:absolute;left:1474;top:-7814;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YKcUA&#10;AADcAAAADwAAAGRycy9kb3ducmV2LnhtbESPzWrDMBCE74W8g9hCb7XcBBLjRgklIRDoIeSP0tti&#10;bWVTa2UkxXbfvgoUehxm5htmuR5tK3ryoXGs4CXLQRBXTjdsFFzOu+cCRIjIGlvHpOCHAqxXk4cl&#10;ltoNfKT+FI1IEA4lKqhj7EopQ1WTxZC5jjh5X85bjEl6I7XHIcFtK6d5PpcWG04LNXa0qan6Pt2s&#10;gsH1n9cCi+3efETcmsPilr97pZ4ex7dXEJHG+B/+a++1gtliC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dgpxQAAANwAAAAPAAAAAAAAAAAAAAAAAJgCAABkcnMv&#10;ZG93bnJldi54bWxQSwUGAAAAAAQABAD1AAAAigMAAAAA&#10;" path="m,216r9072,l9072,,,,,216e" fillcolor="#d5e2ba" stroked="f">
                    <v:path arrowok="t" o:connecttype="custom" o:connectlocs="0,-7598;9072,-7598;9072,-7814;0,-7814;0,-7598" o:connectangles="0,0,0,0,0"/>
                  </v:shape>
                </v:group>
                <v:group id="Group 420" o:spid="_x0000_s1035" style="position:absolute;left:1474;top:-7598;width:9072;height:218" coordorigin="1474,-7598"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421" o:spid="_x0000_s1036" style="position:absolute;left:1474;top:-7598;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r4MYA&#10;AADcAAAADwAAAGRycy9kb3ducmV2LnhtbESPQWvCQBSE70L/w/IKvdVdq7QaXUUCbT1Vql68PbPP&#10;JDT7NmTXGP31bkHwOMzMN8xs0dlKtNT40rGGQV+BIM6cKTnXsNt+vo5B+IBssHJMGi7kYTF/6s0w&#10;Me7Mv9RuQi4ihH2CGooQ6kRKnxVk0fddTRy9o2sshiibXJoGzxFuK/mm1Lu0WHJcKLCmtKDsb3Oy&#10;GtZfVToYTvaHVNnr9+m6bNVPWGv98twtpyACdeERvrdXRsPwYwT/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cr4MYAAADcAAAADwAAAAAAAAAAAAAAAACYAgAAZHJz&#10;L2Rvd25yZXYueG1sUEsFBgAAAAAEAAQA9QAAAIsDAAAAAA==&#10;" path="m,218r9072,l9072,,,,,218e" fillcolor="#d5e2ba" stroked="f">
                    <v:path arrowok="t" o:connecttype="custom" o:connectlocs="0,-7380;9072,-7380;9072,-7598;0,-7598;0,-7380" o:connectangles="0,0,0,0,0"/>
                  </v:shape>
                </v:group>
                <v:group id="Group 418" o:spid="_x0000_s1037" style="position:absolute;left:1474;top:-7380;width:9072;height:336" coordorigin="1474,-7380"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419" o:spid="_x0000_s1038" style="position:absolute;left:1474;top:-7380;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RYMMA&#10;AADcAAAADwAAAGRycy9kb3ducmV2LnhtbESP3YrCMBSE7xd8h3AEbxabqvhDbRRXEL3zpz7AoTm2&#10;xeakNFmtb2+Ehb0cZuYbJl13phYPal1lWcEoikEQ51ZXXCi4ZrvhAoTzyBpry6TgRQ7Wq95Xiom2&#10;Tz7T4+ILESDsElRQet8kUrq8JIMusg1x8G62NeiDbAupW3wGuKnlOI5n0mDFYaHEhrYl5ffLr1Ew&#10;/7lfz5vM6T1lx24/mRbflT8pNeh3myUIT53/D/+1D1rBZD6Dz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RYMMAAADcAAAADwAAAAAAAAAAAAAAAACYAgAAZHJzL2Rv&#10;d25yZXYueG1sUEsFBgAAAAAEAAQA9QAAAIgDAAAAAA==&#10;" path="m,336r9072,l9072,,,,,336e" fillcolor="#d5e2ba" stroked="f">
                    <v:path arrowok="t" o:connecttype="custom" o:connectlocs="0,-7044;9072,-7044;9072,-7380;0,-7380;0,-7044" o:connectangles="0,0,0,0,0"/>
                  </v:shape>
                </v:group>
                <v:group id="Group 416" o:spid="_x0000_s1039" style="position:absolute;left:1474;top:-7044;width:9072;height:218" coordorigin="1474,-7044"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417" o:spid="_x0000_s1040" style="position:absolute;left:1474;top:-7044;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h5cIA&#10;AADcAAAADwAAAGRycy9kb3ducmV2LnhtbERPz2vCMBS+C/sfwht408QJc6tGkYK6k2K3i7dn82zL&#10;mpfSxNr51y8HwePH93ux6m0tOmp95VjDZKxAEOfOVFxo+PnejD5A+IBssHZMGv7Iw2r5MlhgYtyN&#10;j9RloRAxhH2CGsoQmkRKn5dk0Y9dQxy5i2sthgjbQpoWbzHc1vJNqXdpseLYUGJDaUn5b3a1Gg7b&#10;Op1MP0/nVNn77npfd2ofDloPX/v1HESgPjzFD/eX0TCdxb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iHlwgAAANwAAAAPAAAAAAAAAAAAAAAAAJgCAABkcnMvZG93&#10;bnJldi54bWxQSwUGAAAAAAQABAD1AAAAhwMAAAAA&#10;" path="m,219r9072,l9072,,,,,219e" fillcolor="#d5e2ba" stroked="f">
                    <v:path arrowok="t" o:connecttype="custom" o:connectlocs="0,-6825;9072,-6825;9072,-7044;0,-7044;0,-6825" o:connectangles="0,0,0,0,0"/>
                  </v:shape>
                </v:group>
                <v:group id="Group 414" o:spid="_x0000_s1041" style="position:absolute;left:1474;top:-6825;width:9072;height:216" coordorigin="1474,-6825"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415" o:spid="_x0000_s1042" style="position:absolute;left:1474;top:-6825;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4sEA&#10;AADcAAAADwAAAGRycy9kb3ducmV2LnhtbERPW2vCMBR+H+w/hDPwbaabMEs1ypgIgg/Dyxi+HZpj&#10;WmxOShLb+u/Ng+Djx3efLwfbiI58qB0r+BhnIIhLp2s2Co6H9XsOIkRkjY1jUnCjAMvF68scC+16&#10;3lG3j0akEA4FKqhibAspQ1mRxTB2LXHizs5bjAl6I7XHPoXbRn5m2Ze0WHNqqLCln4rKy/5qFfSu&#10;O/3lmK825j/iyvxOr9nWKzV6G75nICIN8Sl+uDdawSRP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k+LBAAAA3AAAAA8AAAAAAAAAAAAAAAAAmAIAAGRycy9kb3du&#10;cmV2LnhtbFBLBQYAAAAABAAEAPUAAACGAwAAAAA=&#10;" path="m,216r9072,l9072,,,,,216e" fillcolor="#d5e2ba" stroked="f">
                    <v:path arrowok="t" o:connecttype="custom" o:connectlocs="0,-6609;9072,-6609;9072,-6825;0,-6825;0,-6609" o:connectangles="0,0,0,0,0"/>
                  </v:shape>
                </v:group>
                <v:group id="Group 412" o:spid="_x0000_s1043" style="position:absolute;left:1474;top:-6609;width:9072;height:218" coordorigin="1474,-6609"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413" o:spid="_x0000_s1044" style="position:absolute;left:1474;top:-6609;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mKMUA&#10;AADcAAAADwAAAGRycy9kb3ducmV2LnhtbESPQWvCQBSE74L/YXmCN91VoWh0FQmoPVXUXnp7Zl+T&#10;0OzbkF1j6q/vFgSPw8x8w6w2na1ES40vHWuYjBUI4syZknMNn5fdaA7CB2SDlWPS8EseNut+b4WJ&#10;cXc+UXsOuYgQ9glqKEKoEyl9VpBFP3Y1cfS+XWMxRNnk0jR4j3BbyalSb9JiyXGhwJrSgrKf881q&#10;OO6rdDJbfF1TZR+H22Pbqo9w1Ho46LZLEIG68Ao/2+9Gw2w+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2YoxQAAANwAAAAPAAAAAAAAAAAAAAAAAJgCAABkcnMv&#10;ZG93bnJldi54bWxQSwUGAAAAAAQABAD1AAAAigMAAAAA&#10;" path="m,218r9072,l9072,,,,,218e" fillcolor="#d5e2ba" stroked="f">
                    <v:path arrowok="t" o:connecttype="custom" o:connectlocs="0,-6391;9072,-6391;9072,-6609;0,-6609;0,-6391" o:connectangles="0,0,0,0,0"/>
                  </v:shape>
                </v:group>
                <v:group id="Group 410" o:spid="_x0000_s1045" style="position:absolute;left:1474;top:-6391;width:9072;height:216" coordorigin="1474,-6391"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411" o:spid="_x0000_s1046" style="position:absolute;left:1474;top:-6391;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4cUA&#10;AADcAAAADwAAAGRycy9kb3ducmV2LnhtbESPQWsCMRSE74L/IbyCN83WFrusRhGlIPRQ1Jbi7bF5&#10;zS7dvCxJ3F3/fVMoeBxm5htmtRlsIzryoXas4HGWgSAuna7ZKPg4v05zECEia2wck4IbBdisx6MV&#10;Ftr1fKTuFI1IEA4FKqhibAspQ1mRxTBzLXHyvp23GJP0RmqPfYLbRs6zbCEt1pwWKmxpV1H5c7pa&#10;Bb3rLp855vuD+Yq4N+8v1+zNKzV5GLZLEJGGeA//tw9awVP+D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ZXhxQAAANwAAAAPAAAAAAAAAAAAAAAAAJgCAABkcnMv&#10;ZG93bnJldi54bWxQSwUGAAAAAAQABAD1AAAAigMAAAAA&#10;" path="m,216r9072,l9072,,,,,216e" fillcolor="#d5e2ba" stroked="f">
                    <v:path arrowok="t" o:connecttype="custom" o:connectlocs="0,-6175;9072,-6175;9072,-6391;0,-6391;0,-6175" o:connectangles="0,0,0,0,0"/>
                  </v:shape>
                </v:group>
                <v:group id="Group 408" o:spid="_x0000_s1047" style="position:absolute;left:1474;top:-6175;width:9072;height:218" coordorigin="1474,-6175"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409" o:spid="_x0000_s1048" style="position:absolute;left:1474;top:-6175;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gK8UA&#10;AADcAAAADwAAAGRycy9kb3ducmV2LnhtbESPT4vCMBTE7wv7HcJb8LYmKohWo0jBPydF3cvens3b&#10;tmzzUppYq59+syB4HGbmN8x82dlKtNT40rGGQV+BIM6cKTnX8HVef05A+IBssHJMGu7kYbl4f5tj&#10;YtyNj9SeQi4ihH2CGooQ6kRKnxVk0fddTRy9H9dYDFE2uTQN3iLcVnKo1FhaLDkuFFhTWlD2e7pa&#10;DYdNlQ5G0+9Lquxje32sWrUPB617H91qBiJQF17hZ3tnNIwmY/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GArxQAAANwAAAAPAAAAAAAAAAAAAAAAAJgCAABkcnMv&#10;ZG93bnJldi54bWxQSwUGAAAAAAQABAD1AAAAigMAAAAA&#10;" path="m,219r9072,l9072,,,,,219e" fillcolor="#d5e2ba" stroked="f">
                    <v:path arrowok="t" o:connecttype="custom" o:connectlocs="0,-5956;9072,-5956;9072,-6175;0,-6175;0,-5956" o:connectangles="0,0,0,0,0"/>
                  </v:shape>
                </v:group>
                <v:group id="Group 406" o:spid="_x0000_s1049" style="position:absolute;left:1474;top:-5956;width:9072;height:336" coordorigin="1474,-5956"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07" o:spid="_x0000_s1050" style="position:absolute;left:1474;top:-5956;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Qrr4A&#10;AADcAAAADwAAAGRycy9kb3ducmV2LnhtbERPSwrCMBDdC94hjOBGNFXxQzWKCqI7P/UAQzO2xWZS&#10;mqj19mYhuHy8/3LdmFK8qHaFZQXDQQSCOLW64EzBLdn35yCcR9ZYWiYFH3KwXrVbS4y1ffOFXlef&#10;iRDCLkYFufdVLKVLczLoBrYiDtzd1gZ9gHUmdY3vEG5KOYqiqTRYcGjIsaJdTunj+jQKZtvH7bJJ&#10;nD5QcmoO40nWK/xZqW6n2SxAeGr8X/xzH7WC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K0K6+AAAA3AAAAA8AAAAAAAAAAAAAAAAAmAIAAGRycy9kb3ducmV2&#10;LnhtbFBLBQYAAAAABAAEAPUAAACDAwAAAAA=&#10;" path="m,336r9072,l9072,,,,,336e" fillcolor="#d5e2ba" stroked="f">
                    <v:path arrowok="t" o:connecttype="custom" o:connectlocs="0,-5620;9072,-5620;9072,-5956;0,-5956;0,-5620" o:connectangles="0,0,0,0,0"/>
                  </v:shape>
                </v:group>
                <v:group id="Group 404" o:spid="_x0000_s1051" style="position:absolute;left:1474;top:-5620;width:9072;height:218" coordorigin="1474,-5620"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05" o:spid="_x0000_s1052" style="position:absolute;left:1474;top:-5620;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GcMA&#10;AADcAAAADwAAAGRycy9kb3ducmV2LnhtbERPz2vCMBS+D/wfwhO8rYkKY3aNIgU3T5OpF29vzVtb&#10;1ryUJrZd//rlMNjx4/ud7UbbiJ46XzvWsEwUCOLCmZpLDdfL4fEZhA/IBhvHpOGHPOy2s4cMU+MG&#10;/qD+HEoRQ9inqKEKoU2l9EVFFn3iWuLIfbnOYoiwK6XpcIjhtpErpZ6kxZpjQ4Ut5RUV3+e71XB6&#10;bfLlenP7zJWd3u7Tvlfv4aT1Yj7uX0AEGsO/+M99NBrWm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LGcMAAADcAAAADwAAAAAAAAAAAAAAAACYAgAAZHJzL2Rv&#10;d25yZXYueG1sUEsFBgAAAAAEAAQA9QAAAIgDAAAAAA==&#10;" path="m,218r9072,l9072,,,,,218e" fillcolor="#d5e2ba" stroked="f">
                    <v:path arrowok="t" o:connecttype="custom" o:connectlocs="0,-5402;9072,-5402;9072,-5620;0,-5620;0,-5402" o:connectangles="0,0,0,0,0"/>
                  </v:shape>
                </v:group>
                <v:group id="Group 402" o:spid="_x0000_s1053" style="position:absolute;left:1474;top:-5402;width:9072;height:216" coordorigin="1474,-5402"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03" o:spid="_x0000_s1054" style="position:absolute;left:1474;top:-5402;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08UA&#10;AADcAAAADwAAAGRycy9kb3ducmV2LnhtbESPzWrDMBCE74W8g9hAbo2cFFrHjRJCQiHQQ2l+KL0t&#10;1lY2sVZGUmzn7atCIcdhZr5hluvBNqIjH2rHCmbTDARx6XTNRsHp+PaYgwgRWWPjmBTcKMB6NXpY&#10;YqFdz5/UHaIRCcKhQAVVjG0hZSgrshimriVO3o/zFmOS3kjtsU9w28h5lj1LizWnhQpb2lZUXg5X&#10;q6B33fc5x3y3N18Rd+bj5Zq9e6Um42HzCiLSEO/h//ZeK3hazO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T7TxQAAANwAAAAPAAAAAAAAAAAAAAAAAJgCAABkcnMv&#10;ZG93bnJldi54bWxQSwUGAAAAAAQABAD1AAAAigMAAAAA&#10;" path="m,216r9072,l9072,,,,,216e" fillcolor="#d5e2ba" stroked="f">
                    <v:path arrowok="t" o:connecttype="custom" o:connectlocs="0,-5186;9072,-5186;9072,-5402;0,-5402;0,-5186" o:connectangles="0,0,0,0,0"/>
                  </v:shape>
                </v:group>
                <v:group id="Group 400" o:spid="_x0000_s1055" style="position:absolute;left:1474;top:-5186;width:9072;height:218" coordorigin="1474,-518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01" o:spid="_x0000_s1056" style="position:absolute;left:1474;top:-518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NGsUA&#10;AADcAAAADwAAAGRycy9kb3ducmV2LnhtbESPQWvCQBSE7wX/w/KE3nTXKlKjq0igrSdF20tvz+wz&#10;CWbfhuwaU3+9Kwg9DjPzDbNYdbYSLTW+dKxhNFQgiDNnSs41/Hx/DN5B+IBssHJMGv7Iw2rZe1lg&#10;YtyV99QeQi4ihH2CGooQ6kRKnxVk0Q9dTRy9k2sshiibXJoGrxFuK/mm1FRaLDkuFFhTWlB2Plys&#10;ht1nlY7Gs99jquzt63Jbt2obdlq/9rv1HESgLvyHn+2N0TCeT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80axQAAANwAAAAPAAAAAAAAAAAAAAAAAJgCAABkcnMv&#10;ZG93bnJldi54bWxQSwUGAAAAAAQABAD1AAAAigMAAAAA&#10;" path="m,218r9072,l9072,,,,,218e" fillcolor="#d5e2ba" stroked="f">
                    <v:path arrowok="t" o:connecttype="custom" o:connectlocs="0,-4968;9072,-4968;9072,-5186;0,-5186;0,-4968" o:connectangles="0,0,0,0,0"/>
                  </v:shape>
                </v:group>
                <v:group id="Group 398" o:spid="_x0000_s1057" style="position:absolute;left:1474;top:-4968;width:9072;height:216" coordorigin="1474,-4968"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9" o:spid="_x0000_s1058" style="position:absolute;left:1474;top:-4968;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40MUA&#10;AADcAAAADwAAAGRycy9kb3ducmV2LnhtbESPQWsCMRSE7wX/Q3hCbzXbFnS7GkWUgtBD0baIt8fm&#10;mV26eVmSuLv9940geBxm5htmsRpsIzryoXas4HmSgSAuna7ZKPj+en/KQYSIrLFxTAr+KMBqOXpY&#10;YKFdz3vqDtGIBOFQoIIqxraQMpQVWQwT1xIn7+y8xZikN1J77BPcNvIly6bSYs1pocKWNhWVv4eL&#10;VdC77vSTY77dmWPErfmcXbIPr9TjeFjPQUQa4j18a++0gte3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jjQxQAAANwAAAAPAAAAAAAAAAAAAAAAAJgCAABkcnMv&#10;ZG93bnJldi54bWxQSwUGAAAAAAQABAD1AAAAigMAAAAA&#10;" path="m,216r9072,l9072,,,,,216e" fillcolor="#d5e2ba" stroked="f">
                    <v:path arrowok="t" o:connecttype="custom" o:connectlocs="0,-4752;9072,-4752;9072,-4968;0,-4968;0,-4752" o:connectangles="0,0,0,0,0"/>
                  </v:shape>
                </v:group>
                <v:group id="Group 396" o:spid="_x0000_s1059" style="position:absolute;left:1474;top:-4752;width:9072;height:338" coordorigin="1474,-4752" coordsize="907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97" o:spid="_x0000_s1060" style="position:absolute;left:1474;top:-4752;width:9072;height:338;visibility:visible;mso-wrap-style:square;v-text-anchor:top" coordsize="907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GUcIA&#10;AADcAAAADwAAAGRycy9kb3ducmV2LnhtbERPyWrDMBC9F/IPYgK91XJTCIkTxZTggqGHNk4vvQ3W&#10;eCHWyFjykn59dSj0+Hj7MV1MJyYaXGtZwXMUgyAurW65VvB1fXvagXAeWWNnmRTcyUF6Wj0cMdF2&#10;5gtNha9FCGGXoILG+z6R0pUNGXSR7YkDV9nBoA9wqKUecA7hppObON5Kgy2HhgZ7OjdU3orRKPiu&#10;xuzzfcqmj3Zrjb1XlGc/pNTjenk9gPC0+H/xnzvXCl72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YZRwgAAANwAAAAPAAAAAAAAAAAAAAAAAJgCAABkcnMvZG93&#10;bnJldi54bWxQSwUGAAAAAAQABAD1AAAAhwMAAAAA&#10;" path="m,339r9072,l9072,,,,,339e" fillcolor="#d5e2ba" stroked="f">
                    <v:path arrowok="t" o:connecttype="custom" o:connectlocs="0,-4413;9072,-4413;9072,-4752;0,-4752;0,-4413" o:connectangles="0,0,0,0,0"/>
                  </v:shape>
                </v:group>
                <v:group id="Group 394" o:spid="_x0000_s1061" style="position:absolute;left:1474;top:-4413;width:9072;height:674" coordorigin="1474,-4413" coordsize="907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95" o:spid="_x0000_s1062" style="position:absolute;left:1474;top:-4413;width:9072;height:674;visibility:visible;mso-wrap-style:square;v-text-anchor:top" coordsize="907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CasAA&#10;AADcAAAADwAAAGRycy9kb3ducmV2LnhtbERPTWvCQBC9C/0PyxR6001FRKOriCD1VDDm4HHMTpNg&#10;ZjbubjX9991DocfH+15vB+7Ug3xonRh4n2SgSCpnW6kNlOfDeAEqRBSLnRMy8EMBtpuX0Rpz655y&#10;okcRa5VCJORooImxz7UOVUOMYeJ6ksR9Oc8YE/S1th6fKZw7Pc2yuWZsJTU02NO+oepWfLOBcLl/&#10;FuWNr21f2N2y/uDp3rMxb6/DbgUq0hD/xX/uozUwy9L8dCYd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bCasAAAADcAAAADwAAAAAAAAAAAAAAAACYAgAAZHJzL2Rvd25y&#10;ZXYueG1sUEsFBgAAAAAEAAQA9QAAAIUDAAAAAA==&#10;" path="m,674r9072,l9072,,,,,674e" fillcolor="#d5e2ba" stroked="f">
                    <v:path arrowok="t" o:connecttype="custom" o:connectlocs="0,-3739;9072,-3739;9072,-4413;0,-4413;0,-3739" o:connectangles="0,0,0,0,0"/>
                  </v:shape>
                </v:group>
                <v:group id="Group 392" o:spid="_x0000_s1063" style="position:absolute;left:1474;top:-3739;width:9072;height:218" coordorigin="1474,-3739"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93" o:spid="_x0000_s1064" style="position:absolute;left:1474;top:-3739;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oF8YA&#10;AADcAAAADwAAAGRycy9kb3ducmV2LnhtbESPT2vCQBTE74V+h+UVvOluVIqmrkECbT1V/HPx9pp9&#10;TUKzb0N2jamfvlsQehxm5jfMKhtsI3rqfO1YQzJRIIgLZ2ouNZyOr+MFCB+QDTaOScMPecjWjw8r&#10;TI278p76QyhFhLBPUUMVQptK6YuKLPqJa4mj9+U6iyHKrpSmw2uE20ZOlXqWFmuOCxW2lFdUfB8u&#10;VsPurcmT2fL8mSt7e7/cNr36CDutR0/D5gVEoCH8h+/trdEwV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6oF8YAAADcAAAADwAAAAAAAAAAAAAAAACYAgAAZHJz&#10;L2Rvd25yZXYueG1sUEsFBgAAAAAEAAQA9QAAAIsDAAAAAA==&#10;" path="m,219r9072,l9072,,,,,219e" fillcolor="#d5e2ba" stroked="f">
                    <v:path arrowok="t" o:connecttype="custom" o:connectlocs="0,-3520;9072,-3520;9072,-3739;0,-3739;0,-3520" o:connectangles="0,0,0,0,0"/>
                  </v:shape>
                </v:group>
                <v:group id="Group 390" o:spid="_x0000_s1065" style="position:absolute;left:1474;top:-3520;width:9072;height:216" coordorigin="1474,-3520"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91" o:spid="_x0000_s1066" style="position:absolute;left:1474;top:-3520;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b3sQA&#10;AADcAAAADwAAAGRycy9kb3ducmV2LnhtbESPQWsCMRSE7wX/Q3hCbzVRpF1Wo4hSEDyU2pbi7bF5&#10;zS7dvCxJ3F3/fVMo9DjMzDfMeju6VvQUYuNZw3ymQBBX3jRsNby/PT8UIGJCNth6Jg03irDdTO7W&#10;WBo/8Cv152RFhnAsUUOdUldKGauaHMaZ74iz9+WDw5RlsNIEHDLctXKh1KN02HBeqLGjfU3V9/nq&#10;NAy+v3wUWByO9jPhwb48XdUpaH0/HXcrEInG9B/+ax+NhqVawu+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97EAAAA3AAAAA8AAAAAAAAAAAAAAAAAmAIAAGRycy9k&#10;b3ducmV2LnhtbFBLBQYAAAAABAAEAPUAAACJAwAAAAA=&#10;" path="m,216r9072,l9072,,,,,216e" fillcolor="#d5e2ba" stroked="f">
                    <v:path arrowok="t" o:connecttype="custom" o:connectlocs="0,-3304;9072,-3304;9072,-3520;0,-3520;0,-3304" o:connectangles="0,0,0,0,0"/>
                  </v:shape>
                </v:group>
                <v:group id="Group 388" o:spid="_x0000_s1067" style="position:absolute;left:1474;top:-3304;width:9072;height:218" coordorigin="1474,-3304"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89" o:spid="_x0000_s1068" style="position:absolute;left:1474;top:-3304;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uFMYA&#10;AADcAAAADwAAAGRycy9kb3ducmV2LnhtbESPQWvCQBSE74X+h+UVequ7qSI1ugYJ1HqqVL14e2Zf&#10;k9Ds25BdY/TXu4VCj8PMfMMsssE2oqfO1441JCMFgrhwpuZSw2H//vIGwgdkg41j0nAlD9ny8WGB&#10;qXEX/qJ+F0oRIexT1FCF0KZS+qIii37kWuLofbvOYoiyK6Xp8BLhtpGvSk2lxZrjQoUt5RUVP7uz&#10;1bBdN3kynh1PubK3j/Nt1avPsNX6+WlYzUEEGsJ/+K+9MRoma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uFMYAAADcAAAADwAAAAAAAAAAAAAAAACYAgAAZHJz&#10;L2Rvd25yZXYueG1sUEsFBgAAAAAEAAQA9QAAAIsDAAAAAA==&#10;" path="m,218r9072,l9072,,,,,218e" fillcolor="#d5e2ba" stroked="f">
                    <v:path arrowok="t" o:connecttype="custom" o:connectlocs="0,-3086;9072,-3086;9072,-3304;0,-3304;0,-3086" o:connectangles="0,0,0,0,0"/>
                  </v:shape>
                </v:group>
                <v:group id="Group 386" o:spid="_x0000_s1069" style="position:absolute;left:1474;top:-3086;width:9072;height:216" coordorigin="1474,-3086"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87" o:spid="_x0000_s1070" style="position:absolute;left:1474;top:-3086;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R28IA&#10;AADcAAAADwAAAGRycy9kb3ducmV2LnhtbERPy2oCMRTdF/oP4Ra6q4kidZgaRRRB6KL4KKW7y+Q2&#10;M3RyMyRxZvr3zUJweTjv5Xp0regpxMazhulEgSCuvGnYaric9y8FiJiQDbaeScMfRVivHh+WWBo/&#10;8JH6U7Iih3AsUUOdUldKGauaHMaJ74gz9+ODw5RhsNIEHHK4a+VMqVfpsOHcUGNH25qq39PVaRh8&#10;//1ZYLE72K+EO/uxuKr3oPXz07h5A5FoTHfxzX0wGuYqr81n8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VHbwgAAANwAAAAPAAAAAAAAAAAAAAAAAJgCAABkcnMvZG93&#10;bnJldi54bWxQSwUGAAAAAAQABAD1AAAAhwMAAAAA&#10;" path="m,216r9072,l9072,,,,,216e" fillcolor="#d5e2ba" stroked="f">
                    <v:path arrowok="t" o:connecttype="custom" o:connectlocs="0,-2870;9072,-2870;9072,-3086;0,-3086;0,-2870" o:connectangles="0,0,0,0,0"/>
                  </v:shape>
                </v:group>
                <v:group id="Group 384" o:spid="_x0000_s1071" style="position:absolute;left:1474;top:-2870;width:9072;height:218" coordorigin="1474,-2870"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85" o:spid="_x0000_s1072" style="position:absolute;left:1474;top:-2870;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FJsMA&#10;AADcAAAADwAAAGRycy9kb3ducmV2LnhtbERPu27CMBTdK/EP1kViK3ZoVUGKQSgSpROIx8J2G1+S&#10;iPg6ik1I+fp6QOp4dN7zZW9r0VHrK8cakrECQZw7U3Gh4XRcv05B+IBssHZMGn7Jw3IxeJljatyd&#10;99QdQiFiCPsUNZQhNKmUPi/Joh+7hjhyF9daDBG2hTQt3mO4reVEqQ9pseLYUGJDWUn59XCzGnZf&#10;dZa8zc4/mbKPze2x6tQ27LQeDfvVJ4hAffgXP93fRsN7E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FJsMAAADcAAAADwAAAAAAAAAAAAAAAACYAgAAZHJzL2Rv&#10;d25yZXYueG1sUEsFBgAAAAAEAAQA9QAAAIgDAAAAAA==&#10;" path="m,218r9072,l9072,,,,,218e" fillcolor="#d5e2ba" stroked="f">
                    <v:path arrowok="t" o:connecttype="custom" o:connectlocs="0,-2652;9072,-2652;9072,-2870;0,-2870;0,-2652" o:connectangles="0,0,0,0,0"/>
                  </v:shape>
                </v:group>
                <v:group id="Group 382" o:spid="_x0000_s1073" style="position:absolute;left:1474;top:-2652;width:9072;height:336" coordorigin="1474,-2652"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83" o:spid="_x0000_s1074" style="position:absolute;left:1474;top:-2652;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psQA&#10;AADcAAAADwAAAGRycy9kb3ducmV2LnhtbESP3YrCMBSE74V9h3AEb2RN/dldqY2iC6J3/tQHODTH&#10;trQ5KU1Wu29vBMHLYWa+YZJVZ2pxo9aVlhWMRxEI4szqknMFl3T7OQfhPLLG2jIp+CcHq+VHL8FY&#10;2zuf6Hb2uQgQdjEqKLxvYildVpBBN7INcfCutjXog2xzqVu8B7ip5SSKvqXBksNCgQ39FpRV5z+j&#10;4GdTXU7r1OkdpYduN/3Kh6U/KjXod+sFCE+df4df7b1WMBtP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v6bEAAAA3AAAAA8AAAAAAAAAAAAAAAAAmAIAAGRycy9k&#10;b3ducmV2LnhtbFBLBQYAAAAABAAEAPUAAACJAwAAAAA=&#10;" path="m,336r9072,l9072,,,,,336e" fillcolor="#d5e2ba" stroked="f">
                    <v:path arrowok="t" o:connecttype="custom" o:connectlocs="0,-2316;9072,-2316;9072,-2652;0,-2652;0,-2316" o:connectangles="0,0,0,0,0"/>
                  </v:shape>
                </v:group>
                <v:group id="Group 380" o:spid="_x0000_s1075" style="position:absolute;left:1474;top:-2316;width:9072;height:218" coordorigin="1474,-231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81" o:spid="_x0000_s1076" style="position:absolute;left:1474;top:-231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DJcYA&#10;AADcAAAADwAAAGRycy9kb3ducmV2LnhtbESPT2vCQBTE7wW/w/IEb3U3KqWmriIB/5wqVS/eXrOv&#10;SWj2bciuMfrpu4VCj8PM/IZZrHpbi45aXznWkIwVCOLcmYoLDefT5vkVhA/IBmvHpOFOHlbLwdMC&#10;U+Nu/EHdMRQiQtinqKEMoUml9HlJFv3YNcTR+3KtxRBlW0jT4i3CbS0nSr1IixXHhRIbykrKv49X&#10;q+GwrbNkOr98Zso+dtfHulPv4aD1aNiv30AE6sN/+K+9Nxpmy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IDJcYAAADcAAAADwAAAAAAAAAAAAAAAACYAgAAZHJz&#10;L2Rvd25yZXYueG1sUEsFBgAAAAAEAAQA9QAAAIsDAAAAAA==&#10;" path="m,219r9072,l9072,,,,,219e" fillcolor="#d5e2ba" stroked="f">
                    <v:path arrowok="t" o:connecttype="custom" o:connectlocs="0,-2097;9072,-2097;9072,-2316;0,-2316;0,-2097" o:connectangles="0,0,0,0,0"/>
                  </v:shape>
                </v:group>
                <v:group id="Group 378" o:spid="_x0000_s1077" style="position:absolute;left:1474;top:-2097;width:9072;height:216" coordorigin="1474,-209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79" o:spid="_x0000_s1078" style="position:absolute;left:1474;top:-209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278UA&#10;AADcAAAADwAAAGRycy9kb3ducmV2LnhtbESPT2sCMRTE70K/Q3iF3jSriC5boxRFEHqQ+ofS22Pz&#10;ml26eVmSuLv99o1Q8DjMzG+Y1WawjejIh9qxgukkA0FcOl2zUXA578c5iBCRNTaOScEvBdisn0Yr&#10;LLTr+YO6UzQiQTgUqKCKsS2kDGVFFsPEtcTJ+3beYkzSG6k99gluGznLsoW0WHNaqLClbUXlz+lm&#10;FfSu+7rmmO8O5jPizhyXt+zdK/XyPLy9gog0xEf4v33QCubTBdz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bvxQAAANwAAAAPAAAAAAAAAAAAAAAAAJgCAABkcnMv&#10;ZG93bnJldi54bWxQSwUGAAAAAAQABAD1AAAAigMAAAAA&#10;" path="m,216r9072,l9072,,,,,216e" fillcolor="#d5e2ba" stroked="f">
                    <v:path arrowok="t" o:connecttype="custom" o:connectlocs="0,-1881;9072,-1881;9072,-2097;0,-2097;0,-1881" o:connectangles="0,0,0,0,0"/>
                  </v:shape>
                </v:group>
                <v:group id="Group 376" o:spid="_x0000_s1079" style="position:absolute;left:1474;top:-1881;width:9072;height:218" coordorigin="1474,-1881"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77" o:spid="_x0000_s1080" style="position:absolute;left:1474;top:-1881;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JIMMA&#10;AADcAAAADwAAAGRycy9kb3ducmV2LnhtbERPu27CMBTdK/EP1kViK3ZoVUGKQSgSpROIx8J2G1+S&#10;iPg6ik1I+fp6QOp4dN7zZW9r0VHrK8cakrECQZw7U3Gh4XRcv05B+IBssHZMGn7Jw3IxeJljatyd&#10;99QdQiFiCPsUNZQhNKmUPi/Joh+7hjhyF9daDBG2hTQt3mO4reVEqQ9pseLYUGJDWUn59XCzGnZf&#10;dZa8zc4/mbKPze2x6tQ27LQeDfvVJ4hAffgXP93fRsN7E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8JIMMAAADcAAAADwAAAAAAAAAAAAAAAACYAgAAZHJzL2Rv&#10;d25yZXYueG1sUEsFBgAAAAAEAAQA9QAAAIgDAAAAAA==&#10;" path="m,218r9072,l9072,,,,,218e" fillcolor="#d5e2ba" stroked="f">
                    <v:path arrowok="t" o:connecttype="custom" o:connectlocs="0,-1663;9072,-1663;9072,-1881;0,-1881;0,-1663" o:connectangles="0,0,0,0,0"/>
                  </v:shape>
                </v:group>
                <v:group id="Group 374" o:spid="_x0000_s1081" style="position:absolute;left:1474;top:-1663;width:9072;height:216" coordorigin="1474,-1663"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75" o:spid="_x0000_s1082" style="position:absolute;left:1474;top:-1663;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BvcEA&#10;AADcAAAADwAAAGRycy9kb3ducmV2LnhtbERPW2vCMBR+H/gfwhF8m6kytlKNIspA8GHMC+LboTmm&#10;xeakJLHt/v3yMNjjx3dfrgfbiI58qB0rmE0zEMSl0zUbBefT52sOIkRkjY1jUvBDAdar0csSC+16&#10;/qbuGI1IIRwKVFDF2BZShrIii2HqWuLE3Z23GBP0RmqPfQq3jZxn2bu0WHNqqLClbUXl4/i0CnrX&#10;3S455ru9uUbcma+PZ3bwSk3Gw2YBItIQ/8V/7r1W8DZP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Ab3BAAAA3AAAAA8AAAAAAAAAAAAAAAAAmAIAAGRycy9kb3du&#10;cmV2LnhtbFBLBQYAAAAABAAEAPUAAACGAwAAAAA=&#10;" path="m,216r9072,l9072,,,,,216e" fillcolor="#d5e2ba" stroked="f">
                    <v:path arrowok="t" o:connecttype="custom" o:connectlocs="0,-1447;9072,-1447;9072,-1663;0,-1663;0,-1447" o:connectangles="0,0,0,0,0"/>
                  </v:shape>
                </v:group>
                <v:group id="Group 372" o:spid="_x0000_s1083" style="position:absolute;left:1474;top:-1447;width:9072;height:218" coordorigin="1474,-1447"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73" o:spid="_x0000_s1084" style="position:absolute;left:1474;top:-1447;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0d8UA&#10;AADcAAAADwAAAGRycy9kb3ducmV2LnhtbESPQWvCQBSE74L/YXmCN901llJTV5GA2lOlthdvr9nX&#10;JDT7NmTXGP313YLgcZiZb5jlure16Kj1lWMNs6kCQZw7U3Gh4etzO3kB4QOywdoxabiSh/VqOFhi&#10;atyFP6g7hkJECPsUNZQhNKmUPi/Jop+6hjh6P661GKJsC2lavES4rWWi1LO0WHFcKLGhrKT893i2&#10;Gg67OpvNF6fvTNnb/nzbdOo9HLQej/rNK4hAfXiE7+03o+EpSe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R3xQAAANwAAAAPAAAAAAAAAAAAAAAAAJgCAABkcnMv&#10;ZG93bnJldi54bWxQSwUGAAAAAAQABAD1AAAAigMAAAAA&#10;" path="m,219r9072,l9072,,,,,219e" fillcolor="#d5e2ba" stroked="f">
                    <v:path arrowok="t" o:connecttype="custom" o:connectlocs="0,-1228;9072,-1228;9072,-1447;0,-1447;0,-1228" o:connectangles="0,0,0,0,0"/>
                  </v:shape>
                </v:group>
                <v:group id="Group 370" o:spid="_x0000_s1085" style="position:absolute;left:1474;top:-1228;width:9072;height:336" coordorigin="1474,-1228"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71" o:spid="_x0000_s1086" style="position:absolute;left:1474;top:-1228;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I9MQA&#10;AADcAAAADwAAAGRycy9kb3ducmV2LnhtbESP3WrCQBSE7wu+w3IEb4pujL9EV0mFYu9ajQ9wyB6T&#10;YPZsyG6T9O3dQqGXw8x8w+yPg6lFR62rLCuYzyIQxLnVFRcKbtn7dAvCeWSNtWVS8EMOjofRyx4T&#10;bXu+UHf1hQgQdgkqKL1vEildXpJBN7MNcfDutjXog2wLqVvsA9zUMo6itTRYcVgosaFTSfnj+m0U&#10;bN4et0uaOX2m7HM4L1bFa+W/lJqMh3QHwtPg/8N/7Q+tYBkv4fdMO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SPTEAAAA3AAAAA8AAAAAAAAAAAAAAAAAmAIAAGRycy9k&#10;b3ducmV2LnhtbFBLBQYAAAAABAAEAPUAAACJAwAAAAA=&#10;" path="m,336r9072,l9072,,,,,336e" fillcolor="#d5e2ba" stroked="f">
                    <v:path arrowok="t" o:connecttype="custom" o:connectlocs="0,-892;9072,-892;9072,-1228;0,-1228;0,-892" o:connectangles="0,0,0,0,0"/>
                  </v:shape>
                </v:group>
                <v:group id="Group 368" o:spid="_x0000_s1087" style="position:absolute;left:1474;top:-892;width:9072;height:218" coordorigin="1474,-892"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69" o:spid="_x0000_s1088" style="position:absolute;left:1474;top:-892;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ydMYA&#10;AADcAAAADwAAAGRycy9kb3ducmV2LnhtbESPT2vCQBTE74V+h+UJvemuf5CauooEantStF68PbOv&#10;STD7NmTXmPrpXUHocZiZ3zDzZWcr0VLjS8cahgMFgjhzpuRcw+Hns/8Owgdkg5Vj0vBHHpaL15c5&#10;JsZdeUftPuQiQtgnqKEIoU6k9FlBFv3A1cTR+3WNxRBlk0vT4DXCbSVHSk2lxZLjQoE1pQVl5/3F&#10;atiuq3Q4nh1PqbK3r8tt1apN2Gr91utWHyACdeE//Gx/Gw2T0R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ydMYAAADcAAAADwAAAAAAAAAAAAAAAACYAgAAZHJz&#10;L2Rvd25yZXYueG1sUEsFBgAAAAAEAAQA9QAAAIsDAAAAAA==&#10;" path="m,218r9072,l9072,,,,,218e" fillcolor="#d5e2ba" stroked="f">
                    <v:path arrowok="t" o:connecttype="custom" o:connectlocs="0,-674;9072,-674;9072,-892;0,-892;0,-674" o:connectangles="0,0,0,0,0"/>
                  </v:shape>
                </v:group>
                <v:group id="Group 366" o:spid="_x0000_s1089" style="position:absolute;left:1474;top:-674;width:9072;height:216" coordorigin="1474,-674"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67" o:spid="_x0000_s1090" style="position:absolute;left:1474;top:-674;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Nu8EA&#10;AADcAAAADwAAAGRycy9kb3ducmV2LnhtbERPW2vCMBR+H/gfwhF8m6kytlKNIspA8GHMC+LboTmm&#10;xeakJLHt/v3yMNjjx3dfrgfbiI58qB0rmE0zEMSl0zUbBefT52sOIkRkjY1jUvBDAdar0csSC+16&#10;/qbuGI1IIRwKVFDF2BZShrIii2HqWuLE3Z23GBP0RmqPfQq3jZxn2bu0WHNqqLClbUXl4/i0CnrX&#10;3S455ru9uUbcma+PZ3bwSk3Gw2YBItIQ/8V/7r1W8DZP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DbvBAAAA3AAAAA8AAAAAAAAAAAAAAAAAmAIAAGRycy9kb3du&#10;cmV2LnhtbFBLBQYAAAAABAAEAPUAAACGAwAAAAA=&#10;" path="m,216r9072,l9072,,,,,216e" fillcolor="#d5e2ba" stroked="f">
                    <v:path arrowok="t" o:connecttype="custom" o:connectlocs="0,-458;9072,-458;9072,-674;0,-674;0,-458" o:connectangles="0,0,0,0,0"/>
                  </v:shape>
                </v:group>
                <v:group id="Group 364" o:spid="_x0000_s1091" style="position:absolute;left:1474;top:-458;width:9072;height:218" coordorigin="1474,-458"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65" o:spid="_x0000_s1092" style="position:absolute;left:1474;top:-458;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ZRsIA&#10;AADcAAAADwAAAGRycy9kb3ducmV2LnhtbERPz2vCMBS+C/sfwht408Q5ZKtGkYK6k2K3i7dn82zL&#10;mpfSxNr51y8HwePH93ux6m0tOmp95VjDZKxAEOfOVFxo+PnejD5A+IBssHZMGv7Iw2r5MlhgYtyN&#10;j9RloRAxhH2CGsoQmkRKn5dk0Y9dQxy5i2sthgjbQpoWbzHc1vJNqZm0WHFsKLGhtKT8N7taDYdt&#10;nU6mn6dzqux9d72vO7UPB62Hr/16DiJQH57ih/vLaHif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FlGwgAAANwAAAAPAAAAAAAAAAAAAAAAAJgCAABkcnMvZG93&#10;bnJldi54bWxQSwUGAAAAAAQABAD1AAAAhwMAAAAA&#10;" path="m,218r9072,l9072,,,,,218e" fillcolor="#d5e2ba" stroked="f">
                    <v:path arrowok="t" o:connecttype="custom" o:connectlocs="0,-240;9072,-240;9072,-458;0,-458;0,-240" o:connectangles="0,0,0,0,0"/>
                  </v:shape>
                </v:group>
                <w10:wrap anchorx="page"/>
              </v:group>
            </w:pict>
          </mc:Fallback>
        </mc:AlternateContent>
      </w:r>
      <w:r>
        <w:rPr>
          <w:noProof/>
          <w:lang w:bidi="ar-SA"/>
        </w:rPr>
        <w:drawing>
          <wp:inline distT="0" distB="0" distL="0" distR="0" wp14:anchorId="02A0CD79" wp14:editId="6DF73AE0">
            <wp:extent cx="5749290" cy="7620"/>
            <wp:effectExtent l="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290" cy="7620"/>
                    </a:xfrm>
                    <a:prstGeom prst="rect">
                      <a:avLst/>
                    </a:prstGeom>
                    <a:noFill/>
                    <a:ln>
                      <a:noFill/>
                    </a:ln>
                  </pic:spPr>
                </pic:pic>
              </a:graphicData>
            </a:graphic>
          </wp:inline>
        </w:drawing>
      </w:r>
    </w:p>
    <w:p w:rsidR="002951B4" w:rsidRPr="00C26139" w:rsidRDefault="002951B4">
      <w:pPr>
        <w:spacing w:before="8" w:after="0" w:line="110" w:lineRule="exact"/>
        <w:rPr>
          <w:sz w:val="11"/>
          <w:szCs w:val="11"/>
        </w:rPr>
      </w:pPr>
    </w:p>
    <w:p w:rsidR="002951B4" w:rsidRPr="00C26139" w:rsidRDefault="00DC524E">
      <w:pPr>
        <w:spacing w:after="0" w:line="241" w:lineRule="auto"/>
        <w:ind w:left="101" w:right="361"/>
        <w:rPr>
          <w:rFonts w:ascii="Tahoma" w:eastAsia="Tahoma" w:hAnsi="Tahoma" w:cs="Tahoma"/>
          <w:sz w:val="16"/>
          <w:szCs w:val="16"/>
        </w:rPr>
      </w:pPr>
      <w:r w:rsidRPr="00C26139">
        <w:rPr>
          <w:rFonts w:ascii="Tahoma" w:hAnsi="Tahoma"/>
          <w:sz w:val="16"/>
        </w:rPr>
        <w:t>Doporučená citace: Evropské středisko pro prevenci a kontrolu nemocí. Epidemie eboly v západní Africe. Osmé aktualizované vydání, 18. listopadu 2014. Stockholm: ECDC; 2014.</w:t>
      </w:r>
    </w:p>
    <w:p w:rsidR="002951B4" w:rsidRPr="00C26139" w:rsidRDefault="002951B4">
      <w:pPr>
        <w:spacing w:before="5" w:after="0" w:line="120" w:lineRule="exact"/>
        <w:rPr>
          <w:sz w:val="12"/>
          <w:szCs w:val="12"/>
        </w:rPr>
      </w:pPr>
    </w:p>
    <w:p w:rsidR="002951B4" w:rsidRPr="00C26139" w:rsidRDefault="00DC524E">
      <w:pPr>
        <w:spacing w:after="0" w:line="240" w:lineRule="auto"/>
        <w:ind w:left="101" w:right="-20"/>
        <w:rPr>
          <w:rFonts w:ascii="Tahoma" w:eastAsia="Tahoma" w:hAnsi="Tahoma" w:cs="Tahoma"/>
          <w:sz w:val="16"/>
          <w:szCs w:val="16"/>
        </w:rPr>
      </w:pPr>
      <w:r w:rsidRPr="00C26139">
        <w:rPr>
          <w:rFonts w:ascii="Tahoma" w:hAnsi="Tahoma"/>
          <w:sz w:val="16"/>
        </w:rPr>
        <w:t>© Evropské středisko pro prevenci a kontrolu nemocí, Stockholm, 2014</w:t>
      </w:r>
    </w:p>
    <w:p w:rsidR="002951B4" w:rsidRPr="00C26139" w:rsidRDefault="002951B4">
      <w:pPr>
        <w:spacing w:after="0" w:line="240" w:lineRule="auto"/>
        <w:rPr>
          <w:rFonts w:ascii="Tahoma" w:eastAsia="Tahoma" w:hAnsi="Tahoma" w:cs="Tahoma"/>
          <w:sz w:val="16"/>
          <w:szCs w:val="16"/>
        </w:rPr>
        <w:sectPr w:rsidR="002951B4" w:rsidRPr="00C26139">
          <w:type w:val="continuous"/>
          <w:pgSz w:w="11920" w:h="16860"/>
          <w:pgMar w:top="1580" w:right="1140" w:bottom="280" w:left="1260" w:header="708" w:footer="708" w:gutter="0"/>
          <w:cols w:space="708"/>
        </w:sectPr>
      </w:pPr>
    </w:p>
    <w:p w:rsidR="002951B4" w:rsidRPr="00C26139" w:rsidRDefault="002951B4">
      <w:pPr>
        <w:spacing w:before="18" w:after="0" w:line="280" w:lineRule="exact"/>
        <w:rPr>
          <w:sz w:val="28"/>
          <w:szCs w:val="28"/>
        </w:rPr>
      </w:pPr>
    </w:p>
    <w:p w:rsidR="002951B4" w:rsidRPr="00C26139" w:rsidRDefault="00203171">
      <w:pPr>
        <w:spacing w:before="36" w:after="0" w:line="216" w:lineRule="exact"/>
        <w:ind w:left="254" w:right="485"/>
        <w:rPr>
          <w:rFonts w:ascii="Tahoma" w:eastAsia="Tahoma" w:hAnsi="Tahoma" w:cs="Tahoma"/>
          <w:sz w:val="18"/>
          <w:szCs w:val="18"/>
        </w:rPr>
      </w:pPr>
      <w:r>
        <w:rPr>
          <w:noProof/>
          <w:lang w:bidi="ar-SA"/>
        </w:rPr>
        <mc:AlternateContent>
          <mc:Choice Requires="wpg">
            <w:drawing>
              <wp:anchor distT="0" distB="0" distL="114300" distR="114300" simplePos="0" relativeHeight="503314891" behindDoc="1" locked="0" layoutInCell="1" allowOverlap="1" wp14:anchorId="409A8BC1" wp14:editId="03F03692">
                <wp:simplePos x="0" y="0"/>
                <wp:positionH relativeFrom="page">
                  <wp:posOffset>854710</wp:posOffset>
                </wp:positionH>
                <wp:positionV relativeFrom="paragraph">
                  <wp:posOffset>33020</wp:posOffset>
                </wp:positionV>
                <wp:extent cx="5910580" cy="5079365"/>
                <wp:effectExtent l="0" t="0" r="0" b="0"/>
                <wp:wrapNone/>
                <wp:docPr id="29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5079365"/>
                          <a:chOff x="1356" y="-7868"/>
                          <a:chExt cx="9308" cy="7638"/>
                        </a:xfrm>
                      </wpg:grpSpPr>
                      <wpg:grpSp>
                        <wpg:cNvPr id="296" name="Group 360"/>
                        <wpg:cNvGrpSpPr>
                          <a:grpSpLocks/>
                        </wpg:cNvGrpSpPr>
                        <wpg:grpSpPr bwMode="auto">
                          <a:xfrm>
                            <a:off x="1366" y="-7858"/>
                            <a:ext cx="108" cy="7618"/>
                            <a:chOff x="1366" y="-7858"/>
                            <a:chExt cx="108" cy="7618"/>
                          </a:xfrm>
                        </wpg:grpSpPr>
                        <wps:wsp>
                          <wps:cNvPr id="297" name="Freeform 361"/>
                          <wps:cNvSpPr>
                            <a:spLocks/>
                          </wps:cNvSpPr>
                          <wps:spPr bwMode="auto">
                            <a:xfrm>
                              <a:off x="1366" y="-7858"/>
                              <a:ext cx="108" cy="7618"/>
                            </a:xfrm>
                            <a:custGeom>
                              <a:avLst/>
                              <a:gdLst>
                                <a:gd name="T0" fmla="+- 0 1366 1366"/>
                                <a:gd name="T1" fmla="*/ T0 w 108"/>
                                <a:gd name="T2" fmla="+- 0 -241 -7858"/>
                                <a:gd name="T3" fmla="*/ -241 h 7618"/>
                                <a:gd name="T4" fmla="+- 0 1474 1366"/>
                                <a:gd name="T5" fmla="*/ T4 w 108"/>
                                <a:gd name="T6" fmla="+- 0 -241 -7858"/>
                                <a:gd name="T7" fmla="*/ -241 h 7618"/>
                                <a:gd name="T8" fmla="+- 0 1474 1366"/>
                                <a:gd name="T9" fmla="*/ T8 w 108"/>
                                <a:gd name="T10" fmla="+- 0 -7858 -7858"/>
                                <a:gd name="T11" fmla="*/ -7858 h 7618"/>
                                <a:gd name="T12" fmla="+- 0 1366 1366"/>
                                <a:gd name="T13" fmla="*/ T12 w 108"/>
                                <a:gd name="T14" fmla="+- 0 -7858 -7858"/>
                                <a:gd name="T15" fmla="*/ -7858 h 7618"/>
                                <a:gd name="T16" fmla="+- 0 1366 1366"/>
                                <a:gd name="T17" fmla="*/ T16 w 108"/>
                                <a:gd name="T18" fmla="+- 0 -241 -7858"/>
                                <a:gd name="T19" fmla="*/ -241 h 7618"/>
                              </a:gdLst>
                              <a:ahLst/>
                              <a:cxnLst>
                                <a:cxn ang="0">
                                  <a:pos x="T1" y="T3"/>
                                </a:cxn>
                                <a:cxn ang="0">
                                  <a:pos x="T5" y="T7"/>
                                </a:cxn>
                                <a:cxn ang="0">
                                  <a:pos x="T9" y="T11"/>
                                </a:cxn>
                                <a:cxn ang="0">
                                  <a:pos x="T13" y="T15"/>
                                </a:cxn>
                                <a:cxn ang="0">
                                  <a:pos x="T17" y="T19"/>
                                </a:cxn>
                              </a:cxnLst>
                              <a:rect l="0" t="0" r="r" b="b"/>
                              <a:pathLst>
                                <a:path w="108" h="7618">
                                  <a:moveTo>
                                    <a:pt x="0" y="7617"/>
                                  </a:moveTo>
                                  <a:lnTo>
                                    <a:pt x="108" y="7617"/>
                                  </a:lnTo>
                                  <a:lnTo>
                                    <a:pt x="108" y="0"/>
                                  </a:lnTo>
                                  <a:lnTo>
                                    <a:pt x="0" y="0"/>
                                  </a:lnTo>
                                  <a:lnTo>
                                    <a:pt x="0" y="7617"/>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58"/>
                        <wpg:cNvGrpSpPr>
                          <a:grpSpLocks/>
                        </wpg:cNvGrpSpPr>
                        <wpg:grpSpPr bwMode="auto">
                          <a:xfrm>
                            <a:off x="10546" y="-7858"/>
                            <a:ext cx="108" cy="7618"/>
                            <a:chOff x="10546" y="-7858"/>
                            <a:chExt cx="108" cy="7618"/>
                          </a:xfrm>
                        </wpg:grpSpPr>
                        <wps:wsp>
                          <wps:cNvPr id="299" name="Freeform 359"/>
                          <wps:cNvSpPr>
                            <a:spLocks/>
                          </wps:cNvSpPr>
                          <wps:spPr bwMode="auto">
                            <a:xfrm>
                              <a:off x="10546" y="-7858"/>
                              <a:ext cx="108" cy="7618"/>
                            </a:xfrm>
                            <a:custGeom>
                              <a:avLst/>
                              <a:gdLst>
                                <a:gd name="T0" fmla="+- 0 10546 10546"/>
                                <a:gd name="T1" fmla="*/ T0 w 108"/>
                                <a:gd name="T2" fmla="+- 0 -241 -7858"/>
                                <a:gd name="T3" fmla="*/ -241 h 7618"/>
                                <a:gd name="T4" fmla="+- 0 10654 10546"/>
                                <a:gd name="T5" fmla="*/ T4 w 108"/>
                                <a:gd name="T6" fmla="+- 0 -241 -7858"/>
                                <a:gd name="T7" fmla="*/ -241 h 7618"/>
                                <a:gd name="T8" fmla="+- 0 10654 10546"/>
                                <a:gd name="T9" fmla="*/ T8 w 108"/>
                                <a:gd name="T10" fmla="+- 0 -7858 -7858"/>
                                <a:gd name="T11" fmla="*/ -7858 h 7618"/>
                                <a:gd name="T12" fmla="+- 0 10546 10546"/>
                                <a:gd name="T13" fmla="*/ T12 w 108"/>
                                <a:gd name="T14" fmla="+- 0 -7858 -7858"/>
                                <a:gd name="T15" fmla="*/ -7858 h 7618"/>
                                <a:gd name="T16" fmla="+- 0 10546 10546"/>
                                <a:gd name="T17" fmla="*/ T16 w 108"/>
                                <a:gd name="T18" fmla="+- 0 -241 -7858"/>
                                <a:gd name="T19" fmla="*/ -241 h 7618"/>
                              </a:gdLst>
                              <a:ahLst/>
                              <a:cxnLst>
                                <a:cxn ang="0">
                                  <a:pos x="T1" y="T3"/>
                                </a:cxn>
                                <a:cxn ang="0">
                                  <a:pos x="T5" y="T7"/>
                                </a:cxn>
                                <a:cxn ang="0">
                                  <a:pos x="T9" y="T11"/>
                                </a:cxn>
                                <a:cxn ang="0">
                                  <a:pos x="T13" y="T15"/>
                                </a:cxn>
                                <a:cxn ang="0">
                                  <a:pos x="T17" y="T19"/>
                                </a:cxn>
                              </a:cxnLst>
                              <a:rect l="0" t="0" r="r" b="b"/>
                              <a:pathLst>
                                <a:path w="108" h="7618">
                                  <a:moveTo>
                                    <a:pt x="0" y="7617"/>
                                  </a:moveTo>
                                  <a:lnTo>
                                    <a:pt x="108" y="7617"/>
                                  </a:lnTo>
                                  <a:lnTo>
                                    <a:pt x="108" y="0"/>
                                  </a:lnTo>
                                  <a:lnTo>
                                    <a:pt x="0" y="0"/>
                                  </a:lnTo>
                                  <a:lnTo>
                                    <a:pt x="0" y="7617"/>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356"/>
                        <wpg:cNvGrpSpPr>
                          <a:grpSpLocks/>
                        </wpg:cNvGrpSpPr>
                        <wpg:grpSpPr bwMode="auto">
                          <a:xfrm>
                            <a:off x="1474" y="-7858"/>
                            <a:ext cx="9072" cy="216"/>
                            <a:chOff x="1474" y="-7858"/>
                            <a:chExt cx="9072" cy="216"/>
                          </a:xfrm>
                        </wpg:grpSpPr>
                        <wps:wsp>
                          <wps:cNvPr id="301" name="Freeform 357"/>
                          <wps:cNvSpPr>
                            <a:spLocks/>
                          </wps:cNvSpPr>
                          <wps:spPr bwMode="auto">
                            <a:xfrm>
                              <a:off x="1474" y="-7858"/>
                              <a:ext cx="9072" cy="216"/>
                            </a:xfrm>
                            <a:custGeom>
                              <a:avLst/>
                              <a:gdLst>
                                <a:gd name="T0" fmla="+- 0 1474 1474"/>
                                <a:gd name="T1" fmla="*/ T0 w 9072"/>
                                <a:gd name="T2" fmla="+- 0 -7642 -7858"/>
                                <a:gd name="T3" fmla="*/ -7642 h 216"/>
                                <a:gd name="T4" fmla="+- 0 10546 1474"/>
                                <a:gd name="T5" fmla="*/ T4 w 9072"/>
                                <a:gd name="T6" fmla="+- 0 -7642 -7858"/>
                                <a:gd name="T7" fmla="*/ -7642 h 216"/>
                                <a:gd name="T8" fmla="+- 0 10546 1474"/>
                                <a:gd name="T9" fmla="*/ T8 w 9072"/>
                                <a:gd name="T10" fmla="+- 0 -7858 -7858"/>
                                <a:gd name="T11" fmla="*/ -7858 h 216"/>
                                <a:gd name="T12" fmla="+- 0 1474 1474"/>
                                <a:gd name="T13" fmla="*/ T12 w 9072"/>
                                <a:gd name="T14" fmla="+- 0 -7858 -7858"/>
                                <a:gd name="T15" fmla="*/ -7858 h 216"/>
                                <a:gd name="T16" fmla="+- 0 1474 1474"/>
                                <a:gd name="T17" fmla="*/ T16 w 9072"/>
                                <a:gd name="T18" fmla="+- 0 -7642 -7858"/>
                                <a:gd name="T19" fmla="*/ -7642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54"/>
                        <wpg:cNvGrpSpPr>
                          <a:grpSpLocks/>
                        </wpg:cNvGrpSpPr>
                        <wpg:grpSpPr bwMode="auto">
                          <a:xfrm>
                            <a:off x="1474" y="-7642"/>
                            <a:ext cx="9072" cy="338"/>
                            <a:chOff x="1474" y="-7642"/>
                            <a:chExt cx="9072" cy="338"/>
                          </a:xfrm>
                        </wpg:grpSpPr>
                        <wps:wsp>
                          <wps:cNvPr id="303" name="Freeform 355"/>
                          <wps:cNvSpPr>
                            <a:spLocks/>
                          </wps:cNvSpPr>
                          <wps:spPr bwMode="auto">
                            <a:xfrm>
                              <a:off x="1474" y="-7642"/>
                              <a:ext cx="9072" cy="338"/>
                            </a:xfrm>
                            <a:custGeom>
                              <a:avLst/>
                              <a:gdLst>
                                <a:gd name="T0" fmla="+- 0 1474 1474"/>
                                <a:gd name="T1" fmla="*/ T0 w 9072"/>
                                <a:gd name="T2" fmla="+- 0 -7304 -7642"/>
                                <a:gd name="T3" fmla="*/ -7304 h 338"/>
                                <a:gd name="T4" fmla="+- 0 10546 1474"/>
                                <a:gd name="T5" fmla="*/ T4 w 9072"/>
                                <a:gd name="T6" fmla="+- 0 -7304 -7642"/>
                                <a:gd name="T7" fmla="*/ -7304 h 338"/>
                                <a:gd name="T8" fmla="+- 0 10546 1474"/>
                                <a:gd name="T9" fmla="*/ T8 w 9072"/>
                                <a:gd name="T10" fmla="+- 0 -7642 -7642"/>
                                <a:gd name="T11" fmla="*/ -7642 h 338"/>
                                <a:gd name="T12" fmla="+- 0 1474 1474"/>
                                <a:gd name="T13" fmla="*/ T12 w 9072"/>
                                <a:gd name="T14" fmla="+- 0 -7642 -7642"/>
                                <a:gd name="T15" fmla="*/ -7642 h 338"/>
                                <a:gd name="T16" fmla="+- 0 1474 1474"/>
                                <a:gd name="T17" fmla="*/ T16 w 9072"/>
                                <a:gd name="T18" fmla="+- 0 -7304 -7642"/>
                                <a:gd name="T19" fmla="*/ -7304 h 338"/>
                              </a:gdLst>
                              <a:ahLst/>
                              <a:cxnLst>
                                <a:cxn ang="0">
                                  <a:pos x="T1" y="T3"/>
                                </a:cxn>
                                <a:cxn ang="0">
                                  <a:pos x="T5" y="T7"/>
                                </a:cxn>
                                <a:cxn ang="0">
                                  <a:pos x="T9" y="T11"/>
                                </a:cxn>
                                <a:cxn ang="0">
                                  <a:pos x="T13" y="T15"/>
                                </a:cxn>
                                <a:cxn ang="0">
                                  <a:pos x="T17" y="T19"/>
                                </a:cxn>
                              </a:cxnLst>
                              <a:rect l="0" t="0" r="r" b="b"/>
                              <a:pathLst>
                                <a:path w="9072" h="338">
                                  <a:moveTo>
                                    <a:pt x="0" y="338"/>
                                  </a:moveTo>
                                  <a:lnTo>
                                    <a:pt x="9072" y="338"/>
                                  </a:lnTo>
                                  <a:lnTo>
                                    <a:pt x="9072" y="0"/>
                                  </a:lnTo>
                                  <a:lnTo>
                                    <a:pt x="0" y="0"/>
                                  </a:lnTo>
                                  <a:lnTo>
                                    <a:pt x="0" y="33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52"/>
                        <wpg:cNvGrpSpPr>
                          <a:grpSpLocks/>
                        </wpg:cNvGrpSpPr>
                        <wpg:grpSpPr bwMode="auto">
                          <a:xfrm>
                            <a:off x="1474" y="-7304"/>
                            <a:ext cx="9072" cy="336"/>
                            <a:chOff x="1474" y="-7304"/>
                            <a:chExt cx="9072" cy="336"/>
                          </a:xfrm>
                        </wpg:grpSpPr>
                        <wps:wsp>
                          <wps:cNvPr id="305" name="Freeform 353"/>
                          <wps:cNvSpPr>
                            <a:spLocks/>
                          </wps:cNvSpPr>
                          <wps:spPr bwMode="auto">
                            <a:xfrm>
                              <a:off x="1474" y="-7304"/>
                              <a:ext cx="9072" cy="336"/>
                            </a:xfrm>
                            <a:custGeom>
                              <a:avLst/>
                              <a:gdLst>
                                <a:gd name="T0" fmla="+- 0 1474 1474"/>
                                <a:gd name="T1" fmla="*/ T0 w 9072"/>
                                <a:gd name="T2" fmla="+- 0 -6968 -7304"/>
                                <a:gd name="T3" fmla="*/ -6968 h 336"/>
                                <a:gd name="T4" fmla="+- 0 10546 1474"/>
                                <a:gd name="T5" fmla="*/ T4 w 9072"/>
                                <a:gd name="T6" fmla="+- 0 -6968 -7304"/>
                                <a:gd name="T7" fmla="*/ -6968 h 336"/>
                                <a:gd name="T8" fmla="+- 0 10546 1474"/>
                                <a:gd name="T9" fmla="*/ T8 w 9072"/>
                                <a:gd name="T10" fmla="+- 0 -7304 -7304"/>
                                <a:gd name="T11" fmla="*/ -7304 h 336"/>
                                <a:gd name="T12" fmla="+- 0 1474 1474"/>
                                <a:gd name="T13" fmla="*/ T12 w 9072"/>
                                <a:gd name="T14" fmla="+- 0 -7304 -7304"/>
                                <a:gd name="T15" fmla="*/ -7304 h 336"/>
                                <a:gd name="T16" fmla="+- 0 1474 1474"/>
                                <a:gd name="T17" fmla="*/ T16 w 9072"/>
                                <a:gd name="T18" fmla="+- 0 -6968 -7304"/>
                                <a:gd name="T19" fmla="*/ -6968 h 336"/>
                              </a:gdLst>
                              <a:ahLst/>
                              <a:cxnLst>
                                <a:cxn ang="0">
                                  <a:pos x="T1" y="T3"/>
                                </a:cxn>
                                <a:cxn ang="0">
                                  <a:pos x="T5" y="T7"/>
                                </a:cxn>
                                <a:cxn ang="0">
                                  <a:pos x="T9" y="T11"/>
                                </a:cxn>
                                <a:cxn ang="0">
                                  <a:pos x="T13" y="T15"/>
                                </a:cxn>
                                <a:cxn ang="0">
                                  <a:pos x="T17" y="T19"/>
                                </a:cxn>
                              </a:cxnLst>
                              <a:rect l="0" t="0" r="r" b="b"/>
                              <a:pathLst>
                                <a:path w="9072" h="336">
                                  <a:moveTo>
                                    <a:pt x="0" y="336"/>
                                  </a:moveTo>
                                  <a:lnTo>
                                    <a:pt x="9072" y="336"/>
                                  </a:lnTo>
                                  <a:lnTo>
                                    <a:pt x="9072" y="0"/>
                                  </a:lnTo>
                                  <a:lnTo>
                                    <a:pt x="0" y="0"/>
                                  </a:lnTo>
                                  <a:lnTo>
                                    <a:pt x="0" y="33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50"/>
                        <wpg:cNvGrpSpPr>
                          <a:grpSpLocks/>
                        </wpg:cNvGrpSpPr>
                        <wpg:grpSpPr bwMode="auto">
                          <a:xfrm>
                            <a:off x="1474" y="-6968"/>
                            <a:ext cx="9072" cy="221"/>
                            <a:chOff x="1474" y="-6968"/>
                            <a:chExt cx="9072" cy="221"/>
                          </a:xfrm>
                        </wpg:grpSpPr>
                        <wps:wsp>
                          <wps:cNvPr id="307" name="Freeform 351"/>
                          <wps:cNvSpPr>
                            <a:spLocks/>
                          </wps:cNvSpPr>
                          <wps:spPr bwMode="auto">
                            <a:xfrm>
                              <a:off x="1474" y="-6968"/>
                              <a:ext cx="9072" cy="221"/>
                            </a:xfrm>
                            <a:custGeom>
                              <a:avLst/>
                              <a:gdLst>
                                <a:gd name="T0" fmla="+- 0 1474 1474"/>
                                <a:gd name="T1" fmla="*/ T0 w 9072"/>
                                <a:gd name="T2" fmla="+- 0 -6747 -6968"/>
                                <a:gd name="T3" fmla="*/ -6747 h 221"/>
                                <a:gd name="T4" fmla="+- 0 10546 1474"/>
                                <a:gd name="T5" fmla="*/ T4 w 9072"/>
                                <a:gd name="T6" fmla="+- 0 -6747 -6968"/>
                                <a:gd name="T7" fmla="*/ -6747 h 221"/>
                                <a:gd name="T8" fmla="+- 0 10546 1474"/>
                                <a:gd name="T9" fmla="*/ T8 w 9072"/>
                                <a:gd name="T10" fmla="+- 0 -6968 -6968"/>
                                <a:gd name="T11" fmla="*/ -6968 h 221"/>
                                <a:gd name="T12" fmla="+- 0 1474 1474"/>
                                <a:gd name="T13" fmla="*/ T12 w 9072"/>
                                <a:gd name="T14" fmla="+- 0 -6968 -6968"/>
                                <a:gd name="T15" fmla="*/ -6968 h 221"/>
                                <a:gd name="T16" fmla="+- 0 1474 1474"/>
                                <a:gd name="T17" fmla="*/ T16 w 9072"/>
                                <a:gd name="T18" fmla="+- 0 -6747 -6968"/>
                                <a:gd name="T19" fmla="*/ -674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348"/>
                        <wpg:cNvGrpSpPr>
                          <a:grpSpLocks/>
                        </wpg:cNvGrpSpPr>
                        <wpg:grpSpPr bwMode="auto">
                          <a:xfrm>
                            <a:off x="1474" y="-6747"/>
                            <a:ext cx="9072" cy="221"/>
                            <a:chOff x="1474" y="-6747"/>
                            <a:chExt cx="9072" cy="221"/>
                          </a:xfrm>
                        </wpg:grpSpPr>
                        <wps:wsp>
                          <wps:cNvPr id="309" name="Freeform 349"/>
                          <wps:cNvSpPr>
                            <a:spLocks/>
                          </wps:cNvSpPr>
                          <wps:spPr bwMode="auto">
                            <a:xfrm>
                              <a:off x="1474" y="-6747"/>
                              <a:ext cx="9072" cy="221"/>
                            </a:xfrm>
                            <a:custGeom>
                              <a:avLst/>
                              <a:gdLst>
                                <a:gd name="T0" fmla="+- 0 1474 1474"/>
                                <a:gd name="T1" fmla="*/ T0 w 9072"/>
                                <a:gd name="T2" fmla="+- 0 -6526 -6747"/>
                                <a:gd name="T3" fmla="*/ -6526 h 221"/>
                                <a:gd name="T4" fmla="+- 0 10546 1474"/>
                                <a:gd name="T5" fmla="*/ T4 w 9072"/>
                                <a:gd name="T6" fmla="+- 0 -6526 -6747"/>
                                <a:gd name="T7" fmla="*/ -6526 h 221"/>
                                <a:gd name="T8" fmla="+- 0 10546 1474"/>
                                <a:gd name="T9" fmla="*/ T8 w 9072"/>
                                <a:gd name="T10" fmla="+- 0 -6747 -6747"/>
                                <a:gd name="T11" fmla="*/ -6747 h 221"/>
                                <a:gd name="T12" fmla="+- 0 1474 1474"/>
                                <a:gd name="T13" fmla="*/ T12 w 9072"/>
                                <a:gd name="T14" fmla="+- 0 -6747 -6747"/>
                                <a:gd name="T15" fmla="*/ -6747 h 221"/>
                                <a:gd name="T16" fmla="+- 0 1474 1474"/>
                                <a:gd name="T17" fmla="*/ T16 w 9072"/>
                                <a:gd name="T18" fmla="+- 0 -6526 -6747"/>
                                <a:gd name="T19" fmla="*/ -652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46"/>
                        <wpg:cNvGrpSpPr>
                          <a:grpSpLocks/>
                        </wpg:cNvGrpSpPr>
                        <wpg:grpSpPr bwMode="auto">
                          <a:xfrm>
                            <a:off x="1474" y="-6526"/>
                            <a:ext cx="9072" cy="218"/>
                            <a:chOff x="1474" y="-6526"/>
                            <a:chExt cx="9072" cy="218"/>
                          </a:xfrm>
                        </wpg:grpSpPr>
                        <wps:wsp>
                          <wps:cNvPr id="311" name="Freeform 347"/>
                          <wps:cNvSpPr>
                            <a:spLocks/>
                          </wps:cNvSpPr>
                          <wps:spPr bwMode="auto">
                            <a:xfrm>
                              <a:off x="1474" y="-6526"/>
                              <a:ext cx="9072" cy="218"/>
                            </a:xfrm>
                            <a:custGeom>
                              <a:avLst/>
                              <a:gdLst>
                                <a:gd name="T0" fmla="+- 0 1474 1474"/>
                                <a:gd name="T1" fmla="*/ T0 w 9072"/>
                                <a:gd name="T2" fmla="+- 0 -6308 -6526"/>
                                <a:gd name="T3" fmla="*/ -6308 h 218"/>
                                <a:gd name="T4" fmla="+- 0 10546 1474"/>
                                <a:gd name="T5" fmla="*/ T4 w 9072"/>
                                <a:gd name="T6" fmla="+- 0 -6308 -6526"/>
                                <a:gd name="T7" fmla="*/ -6308 h 218"/>
                                <a:gd name="T8" fmla="+- 0 10546 1474"/>
                                <a:gd name="T9" fmla="*/ T8 w 9072"/>
                                <a:gd name="T10" fmla="+- 0 -6526 -6526"/>
                                <a:gd name="T11" fmla="*/ -6526 h 218"/>
                                <a:gd name="T12" fmla="+- 0 1474 1474"/>
                                <a:gd name="T13" fmla="*/ T12 w 9072"/>
                                <a:gd name="T14" fmla="+- 0 -6526 -6526"/>
                                <a:gd name="T15" fmla="*/ -6526 h 218"/>
                                <a:gd name="T16" fmla="+- 0 1474 1474"/>
                                <a:gd name="T17" fmla="*/ T16 w 9072"/>
                                <a:gd name="T18" fmla="+- 0 -6308 -6526"/>
                                <a:gd name="T19" fmla="*/ -630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344"/>
                        <wpg:cNvGrpSpPr>
                          <a:grpSpLocks/>
                        </wpg:cNvGrpSpPr>
                        <wpg:grpSpPr bwMode="auto">
                          <a:xfrm>
                            <a:off x="1474" y="-6308"/>
                            <a:ext cx="9072" cy="221"/>
                            <a:chOff x="1474" y="-6308"/>
                            <a:chExt cx="9072" cy="221"/>
                          </a:xfrm>
                        </wpg:grpSpPr>
                        <wps:wsp>
                          <wps:cNvPr id="313" name="Freeform 345"/>
                          <wps:cNvSpPr>
                            <a:spLocks/>
                          </wps:cNvSpPr>
                          <wps:spPr bwMode="auto">
                            <a:xfrm>
                              <a:off x="1474" y="-6308"/>
                              <a:ext cx="9072" cy="221"/>
                            </a:xfrm>
                            <a:custGeom>
                              <a:avLst/>
                              <a:gdLst>
                                <a:gd name="T0" fmla="+- 0 1474 1474"/>
                                <a:gd name="T1" fmla="*/ T0 w 9072"/>
                                <a:gd name="T2" fmla="+- 0 -6087 -6308"/>
                                <a:gd name="T3" fmla="*/ -6087 h 221"/>
                                <a:gd name="T4" fmla="+- 0 10546 1474"/>
                                <a:gd name="T5" fmla="*/ T4 w 9072"/>
                                <a:gd name="T6" fmla="+- 0 -6087 -6308"/>
                                <a:gd name="T7" fmla="*/ -6087 h 221"/>
                                <a:gd name="T8" fmla="+- 0 10546 1474"/>
                                <a:gd name="T9" fmla="*/ T8 w 9072"/>
                                <a:gd name="T10" fmla="+- 0 -6308 -6308"/>
                                <a:gd name="T11" fmla="*/ -6308 h 221"/>
                                <a:gd name="T12" fmla="+- 0 1474 1474"/>
                                <a:gd name="T13" fmla="*/ T12 w 9072"/>
                                <a:gd name="T14" fmla="+- 0 -6308 -6308"/>
                                <a:gd name="T15" fmla="*/ -6308 h 221"/>
                                <a:gd name="T16" fmla="+- 0 1474 1474"/>
                                <a:gd name="T17" fmla="*/ T16 w 9072"/>
                                <a:gd name="T18" fmla="+- 0 -6087 -6308"/>
                                <a:gd name="T19" fmla="*/ -608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42"/>
                        <wpg:cNvGrpSpPr>
                          <a:grpSpLocks/>
                        </wpg:cNvGrpSpPr>
                        <wpg:grpSpPr bwMode="auto">
                          <a:xfrm>
                            <a:off x="1474" y="-6087"/>
                            <a:ext cx="9072" cy="221"/>
                            <a:chOff x="1474" y="-6087"/>
                            <a:chExt cx="9072" cy="221"/>
                          </a:xfrm>
                        </wpg:grpSpPr>
                        <wps:wsp>
                          <wps:cNvPr id="315" name="Freeform 343"/>
                          <wps:cNvSpPr>
                            <a:spLocks/>
                          </wps:cNvSpPr>
                          <wps:spPr bwMode="auto">
                            <a:xfrm>
                              <a:off x="1474" y="-6087"/>
                              <a:ext cx="9072" cy="221"/>
                            </a:xfrm>
                            <a:custGeom>
                              <a:avLst/>
                              <a:gdLst>
                                <a:gd name="T0" fmla="+- 0 1474 1474"/>
                                <a:gd name="T1" fmla="*/ T0 w 9072"/>
                                <a:gd name="T2" fmla="+- 0 -5866 -6087"/>
                                <a:gd name="T3" fmla="*/ -5866 h 221"/>
                                <a:gd name="T4" fmla="+- 0 10546 1474"/>
                                <a:gd name="T5" fmla="*/ T4 w 9072"/>
                                <a:gd name="T6" fmla="+- 0 -5866 -6087"/>
                                <a:gd name="T7" fmla="*/ -5866 h 221"/>
                                <a:gd name="T8" fmla="+- 0 10546 1474"/>
                                <a:gd name="T9" fmla="*/ T8 w 9072"/>
                                <a:gd name="T10" fmla="+- 0 -6087 -6087"/>
                                <a:gd name="T11" fmla="*/ -6087 h 221"/>
                                <a:gd name="T12" fmla="+- 0 1474 1474"/>
                                <a:gd name="T13" fmla="*/ T12 w 9072"/>
                                <a:gd name="T14" fmla="+- 0 -6087 -6087"/>
                                <a:gd name="T15" fmla="*/ -6087 h 221"/>
                                <a:gd name="T16" fmla="+- 0 1474 1474"/>
                                <a:gd name="T17" fmla="*/ T16 w 9072"/>
                                <a:gd name="T18" fmla="+- 0 -5866 -6087"/>
                                <a:gd name="T19" fmla="*/ -586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40"/>
                        <wpg:cNvGrpSpPr>
                          <a:grpSpLocks/>
                        </wpg:cNvGrpSpPr>
                        <wpg:grpSpPr bwMode="auto">
                          <a:xfrm>
                            <a:off x="1474" y="-5866"/>
                            <a:ext cx="9072" cy="218"/>
                            <a:chOff x="1474" y="-5866"/>
                            <a:chExt cx="9072" cy="218"/>
                          </a:xfrm>
                        </wpg:grpSpPr>
                        <wps:wsp>
                          <wps:cNvPr id="317" name="Freeform 341"/>
                          <wps:cNvSpPr>
                            <a:spLocks/>
                          </wps:cNvSpPr>
                          <wps:spPr bwMode="auto">
                            <a:xfrm>
                              <a:off x="1474" y="-5866"/>
                              <a:ext cx="9072" cy="218"/>
                            </a:xfrm>
                            <a:custGeom>
                              <a:avLst/>
                              <a:gdLst>
                                <a:gd name="T0" fmla="+- 0 1474 1474"/>
                                <a:gd name="T1" fmla="*/ T0 w 9072"/>
                                <a:gd name="T2" fmla="+- 0 -5648 -5866"/>
                                <a:gd name="T3" fmla="*/ -5648 h 218"/>
                                <a:gd name="T4" fmla="+- 0 10546 1474"/>
                                <a:gd name="T5" fmla="*/ T4 w 9072"/>
                                <a:gd name="T6" fmla="+- 0 -5648 -5866"/>
                                <a:gd name="T7" fmla="*/ -5648 h 218"/>
                                <a:gd name="T8" fmla="+- 0 10546 1474"/>
                                <a:gd name="T9" fmla="*/ T8 w 9072"/>
                                <a:gd name="T10" fmla="+- 0 -5866 -5866"/>
                                <a:gd name="T11" fmla="*/ -5866 h 218"/>
                                <a:gd name="T12" fmla="+- 0 1474 1474"/>
                                <a:gd name="T13" fmla="*/ T12 w 9072"/>
                                <a:gd name="T14" fmla="+- 0 -5866 -5866"/>
                                <a:gd name="T15" fmla="*/ -5866 h 218"/>
                                <a:gd name="T16" fmla="+- 0 1474 1474"/>
                                <a:gd name="T17" fmla="*/ T16 w 9072"/>
                                <a:gd name="T18" fmla="+- 0 -5648 -5866"/>
                                <a:gd name="T19" fmla="*/ -564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38"/>
                        <wpg:cNvGrpSpPr>
                          <a:grpSpLocks/>
                        </wpg:cNvGrpSpPr>
                        <wpg:grpSpPr bwMode="auto">
                          <a:xfrm>
                            <a:off x="1474" y="-5648"/>
                            <a:ext cx="9072" cy="221"/>
                            <a:chOff x="1474" y="-5648"/>
                            <a:chExt cx="9072" cy="221"/>
                          </a:xfrm>
                        </wpg:grpSpPr>
                        <wps:wsp>
                          <wps:cNvPr id="319" name="Freeform 339"/>
                          <wps:cNvSpPr>
                            <a:spLocks/>
                          </wps:cNvSpPr>
                          <wps:spPr bwMode="auto">
                            <a:xfrm>
                              <a:off x="1474" y="-5648"/>
                              <a:ext cx="9072" cy="221"/>
                            </a:xfrm>
                            <a:custGeom>
                              <a:avLst/>
                              <a:gdLst>
                                <a:gd name="T0" fmla="+- 0 1474 1474"/>
                                <a:gd name="T1" fmla="*/ T0 w 9072"/>
                                <a:gd name="T2" fmla="+- 0 -5427 -5648"/>
                                <a:gd name="T3" fmla="*/ -5427 h 221"/>
                                <a:gd name="T4" fmla="+- 0 10546 1474"/>
                                <a:gd name="T5" fmla="*/ T4 w 9072"/>
                                <a:gd name="T6" fmla="+- 0 -5427 -5648"/>
                                <a:gd name="T7" fmla="*/ -5427 h 221"/>
                                <a:gd name="T8" fmla="+- 0 10546 1474"/>
                                <a:gd name="T9" fmla="*/ T8 w 9072"/>
                                <a:gd name="T10" fmla="+- 0 -5648 -5648"/>
                                <a:gd name="T11" fmla="*/ -5648 h 221"/>
                                <a:gd name="T12" fmla="+- 0 1474 1474"/>
                                <a:gd name="T13" fmla="*/ T12 w 9072"/>
                                <a:gd name="T14" fmla="+- 0 -5648 -5648"/>
                                <a:gd name="T15" fmla="*/ -5648 h 221"/>
                                <a:gd name="T16" fmla="+- 0 1474 1474"/>
                                <a:gd name="T17" fmla="*/ T16 w 9072"/>
                                <a:gd name="T18" fmla="+- 0 -5427 -5648"/>
                                <a:gd name="T19" fmla="*/ -542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36"/>
                        <wpg:cNvGrpSpPr>
                          <a:grpSpLocks/>
                        </wpg:cNvGrpSpPr>
                        <wpg:grpSpPr bwMode="auto">
                          <a:xfrm>
                            <a:off x="1474" y="-5427"/>
                            <a:ext cx="9072" cy="221"/>
                            <a:chOff x="1474" y="-5427"/>
                            <a:chExt cx="9072" cy="221"/>
                          </a:xfrm>
                        </wpg:grpSpPr>
                        <wps:wsp>
                          <wps:cNvPr id="321" name="Freeform 337"/>
                          <wps:cNvSpPr>
                            <a:spLocks/>
                          </wps:cNvSpPr>
                          <wps:spPr bwMode="auto">
                            <a:xfrm>
                              <a:off x="1474" y="-5427"/>
                              <a:ext cx="9072" cy="221"/>
                            </a:xfrm>
                            <a:custGeom>
                              <a:avLst/>
                              <a:gdLst>
                                <a:gd name="T0" fmla="+- 0 1474 1474"/>
                                <a:gd name="T1" fmla="*/ T0 w 9072"/>
                                <a:gd name="T2" fmla="+- 0 -5206 -5427"/>
                                <a:gd name="T3" fmla="*/ -5206 h 221"/>
                                <a:gd name="T4" fmla="+- 0 10546 1474"/>
                                <a:gd name="T5" fmla="*/ T4 w 9072"/>
                                <a:gd name="T6" fmla="+- 0 -5206 -5427"/>
                                <a:gd name="T7" fmla="*/ -5206 h 221"/>
                                <a:gd name="T8" fmla="+- 0 10546 1474"/>
                                <a:gd name="T9" fmla="*/ T8 w 9072"/>
                                <a:gd name="T10" fmla="+- 0 -5427 -5427"/>
                                <a:gd name="T11" fmla="*/ -5427 h 221"/>
                                <a:gd name="T12" fmla="+- 0 1474 1474"/>
                                <a:gd name="T13" fmla="*/ T12 w 9072"/>
                                <a:gd name="T14" fmla="+- 0 -5427 -5427"/>
                                <a:gd name="T15" fmla="*/ -5427 h 221"/>
                                <a:gd name="T16" fmla="+- 0 1474 1474"/>
                                <a:gd name="T17" fmla="*/ T16 w 9072"/>
                                <a:gd name="T18" fmla="+- 0 -5206 -5427"/>
                                <a:gd name="T19" fmla="*/ -520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34"/>
                        <wpg:cNvGrpSpPr>
                          <a:grpSpLocks/>
                        </wpg:cNvGrpSpPr>
                        <wpg:grpSpPr bwMode="auto">
                          <a:xfrm>
                            <a:off x="1474" y="-5206"/>
                            <a:ext cx="9072" cy="218"/>
                            <a:chOff x="1474" y="-5206"/>
                            <a:chExt cx="9072" cy="218"/>
                          </a:xfrm>
                        </wpg:grpSpPr>
                        <wps:wsp>
                          <wps:cNvPr id="323" name="Freeform 335"/>
                          <wps:cNvSpPr>
                            <a:spLocks/>
                          </wps:cNvSpPr>
                          <wps:spPr bwMode="auto">
                            <a:xfrm>
                              <a:off x="1474" y="-5206"/>
                              <a:ext cx="9072" cy="218"/>
                            </a:xfrm>
                            <a:custGeom>
                              <a:avLst/>
                              <a:gdLst>
                                <a:gd name="T0" fmla="+- 0 1474 1474"/>
                                <a:gd name="T1" fmla="*/ T0 w 9072"/>
                                <a:gd name="T2" fmla="+- 0 -4988 -5206"/>
                                <a:gd name="T3" fmla="*/ -4988 h 218"/>
                                <a:gd name="T4" fmla="+- 0 10546 1474"/>
                                <a:gd name="T5" fmla="*/ T4 w 9072"/>
                                <a:gd name="T6" fmla="+- 0 -4988 -5206"/>
                                <a:gd name="T7" fmla="*/ -4988 h 218"/>
                                <a:gd name="T8" fmla="+- 0 10546 1474"/>
                                <a:gd name="T9" fmla="*/ T8 w 9072"/>
                                <a:gd name="T10" fmla="+- 0 -5206 -5206"/>
                                <a:gd name="T11" fmla="*/ -5206 h 218"/>
                                <a:gd name="T12" fmla="+- 0 1474 1474"/>
                                <a:gd name="T13" fmla="*/ T12 w 9072"/>
                                <a:gd name="T14" fmla="+- 0 -5206 -5206"/>
                                <a:gd name="T15" fmla="*/ -5206 h 218"/>
                                <a:gd name="T16" fmla="+- 0 1474 1474"/>
                                <a:gd name="T17" fmla="*/ T16 w 9072"/>
                                <a:gd name="T18" fmla="+- 0 -4988 -5206"/>
                                <a:gd name="T19" fmla="*/ -498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32"/>
                        <wpg:cNvGrpSpPr>
                          <a:grpSpLocks/>
                        </wpg:cNvGrpSpPr>
                        <wpg:grpSpPr bwMode="auto">
                          <a:xfrm>
                            <a:off x="1474" y="-4988"/>
                            <a:ext cx="9072" cy="221"/>
                            <a:chOff x="1474" y="-4988"/>
                            <a:chExt cx="9072" cy="221"/>
                          </a:xfrm>
                        </wpg:grpSpPr>
                        <wps:wsp>
                          <wps:cNvPr id="325" name="Freeform 333"/>
                          <wps:cNvSpPr>
                            <a:spLocks/>
                          </wps:cNvSpPr>
                          <wps:spPr bwMode="auto">
                            <a:xfrm>
                              <a:off x="1474" y="-4988"/>
                              <a:ext cx="9072" cy="221"/>
                            </a:xfrm>
                            <a:custGeom>
                              <a:avLst/>
                              <a:gdLst>
                                <a:gd name="T0" fmla="+- 0 1474 1474"/>
                                <a:gd name="T1" fmla="*/ T0 w 9072"/>
                                <a:gd name="T2" fmla="+- 0 -4767 -4988"/>
                                <a:gd name="T3" fmla="*/ -4767 h 221"/>
                                <a:gd name="T4" fmla="+- 0 10546 1474"/>
                                <a:gd name="T5" fmla="*/ T4 w 9072"/>
                                <a:gd name="T6" fmla="+- 0 -4767 -4988"/>
                                <a:gd name="T7" fmla="*/ -4767 h 221"/>
                                <a:gd name="T8" fmla="+- 0 10546 1474"/>
                                <a:gd name="T9" fmla="*/ T8 w 9072"/>
                                <a:gd name="T10" fmla="+- 0 -4988 -4988"/>
                                <a:gd name="T11" fmla="*/ -4988 h 221"/>
                                <a:gd name="T12" fmla="+- 0 1474 1474"/>
                                <a:gd name="T13" fmla="*/ T12 w 9072"/>
                                <a:gd name="T14" fmla="+- 0 -4988 -4988"/>
                                <a:gd name="T15" fmla="*/ -4988 h 221"/>
                                <a:gd name="T16" fmla="+- 0 1474 1474"/>
                                <a:gd name="T17" fmla="*/ T16 w 9072"/>
                                <a:gd name="T18" fmla="+- 0 -4767 -4988"/>
                                <a:gd name="T19" fmla="*/ -476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0"/>
                        <wpg:cNvGrpSpPr>
                          <a:grpSpLocks/>
                        </wpg:cNvGrpSpPr>
                        <wpg:grpSpPr bwMode="auto">
                          <a:xfrm>
                            <a:off x="1474" y="-4767"/>
                            <a:ext cx="9072" cy="221"/>
                            <a:chOff x="1474" y="-4767"/>
                            <a:chExt cx="9072" cy="221"/>
                          </a:xfrm>
                        </wpg:grpSpPr>
                        <wps:wsp>
                          <wps:cNvPr id="327" name="Freeform 331"/>
                          <wps:cNvSpPr>
                            <a:spLocks/>
                          </wps:cNvSpPr>
                          <wps:spPr bwMode="auto">
                            <a:xfrm>
                              <a:off x="1474" y="-4767"/>
                              <a:ext cx="9072" cy="221"/>
                            </a:xfrm>
                            <a:custGeom>
                              <a:avLst/>
                              <a:gdLst>
                                <a:gd name="T0" fmla="+- 0 1474 1474"/>
                                <a:gd name="T1" fmla="*/ T0 w 9072"/>
                                <a:gd name="T2" fmla="+- 0 -4546 -4767"/>
                                <a:gd name="T3" fmla="*/ -4546 h 221"/>
                                <a:gd name="T4" fmla="+- 0 10546 1474"/>
                                <a:gd name="T5" fmla="*/ T4 w 9072"/>
                                <a:gd name="T6" fmla="+- 0 -4546 -4767"/>
                                <a:gd name="T7" fmla="*/ -4546 h 221"/>
                                <a:gd name="T8" fmla="+- 0 10546 1474"/>
                                <a:gd name="T9" fmla="*/ T8 w 9072"/>
                                <a:gd name="T10" fmla="+- 0 -4767 -4767"/>
                                <a:gd name="T11" fmla="*/ -4767 h 221"/>
                                <a:gd name="T12" fmla="+- 0 1474 1474"/>
                                <a:gd name="T13" fmla="*/ T12 w 9072"/>
                                <a:gd name="T14" fmla="+- 0 -4767 -4767"/>
                                <a:gd name="T15" fmla="*/ -4767 h 221"/>
                                <a:gd name="T16" fmla="+- 0 1474 1474"/>
                                <a:gd name="T17" fmla="*/ T16 w 9072"/>
                                <a:gd name="T18" fmla="+- 0 -4546 -4767"/>
                                <a:gd name="T19" fmla="*/ -454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28"/>
                        <wpg:cNvGrpSpPr>
                          <a:grpSpLocks/>
                        </wpg:cNvGrpSpPr>
                        <wpg:grpSpPr bwMode="auto">
                          <a:xfrm>
                            <a:off x="1474" y="-4546"/>
                            <a:ext cx="9072" cy="218"/>
                            <a:chOff x="1474" y="-4546"/>
                            <a:chExt cx="9072" cy="218"/>
                          </a:xfrm>
                        </wpg:grpSpPr>
                        <wps:wsp>
                          <wps:cNvPr id="329" name="Freeform 329"/>
                          <wps:cNvSpPr>
                            <a:spLocks/>
                          </wps:cNvSpPr>
                          <wps:spPr bwMode="auto">
                            <a:xfrm>
                              <a:off x="1474" y="-4546"/>
                              <a:ext cx="9072" cy="218"/>
                            </a:xfrm>
                            <a:custGeom>
                              <a:avLst/>
                              <a:gdLst>
                                <a:gd name="T0" fmla="+- 0 1474 1474"/>
                                <a:gd name="T1" fmla="*/ T0 w 9072"/>
                                <a:gd name="T2" fmla="+- 0 -4328 -4546"/>
                                <a:gd name="T3" fmla="*/ -4328 h 218"/>
                                <a:gd name="T4" fmla="+- 0 10546 1474"/>
                                <a:gd name="T5" fmla="*/ T4 w 9072"/>
                                <a:gd name="T6" fmla="+- 0 -4328 -4546"/>
                                <a:gd name="T7" fmla="*/ -4328 h 218"/>
                                <a:gd name="T8" fmla="+- 0 10546 1474"/>
                                <a:gd name="T9" fmla="*/ T8 w 9072"/>
                                <a:gd name="T10" fmla="+- 0 -4546 -4546"/>
                                <a:gd name="T11" fmla="*/ -4546 h 218"/>
                                <a:gd name="T12" fmla="+- 0 1474 1474"/>
                                <a:gd name="T13" fmla="*/ T12 w 9072"/>
                                <a:gd name="T14" fmla="+- 0 -4546 -4546"/>
                                <a:gd name="T15" fmla="*/ -4546 h 218"/>
                                <a:gd name="T16" fmla="+- 0 1474 1474"/>
                                <a:gd name="T17" fmla="*/ T16 w 9072"/>
                                <a:gd name="T18" fmla="+- 0 -4328 -4546"/>
                                <a:gd name="T19" fmla="*/ -432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6"/>
                        <wpg:cNvGrpSpPr>
                          <a:grpSpLocks/>
                        </wpg:cNvGrpSpPr>
                        <wpg:grpSpPr bwMode="auto">
                          <a:xfrm>
                            <a:off x="1474" y="-4328"/>
                            <a:ext cx="9072" cy="221"/>
                            <a:chOff x="1474" y="-4328"/>
                            <a:chExt cx="9072" cy="221"/>
                          </a:xfrm>
                        </wpg:grpSpPr>
                        <wps:wsp>
                          <wps:cNvPr id="331" name="Freeform 327"/>
                          <wps:cNvSpPr>
                            <a:spLocks/>
                          </wps:cNvSpPr>
                          <wps:spPr bwMode="auto">
                            <a:xfrm>
                              <a:off x="1474" y="-4328"/>
                              <a:ext cx="9072" cy="221"/>
                            </a:xfrm>
                            <a:custGeom>
                              <a:avLst/>
                              <a:gdLst>
                                <a:gd name="T0" fmla="+- 0 1474 1474"/>
                                <a:gd name="T1" fmla="*/ T0 w 9072"/>
                                <a:gd name="T2" fmla="+- 0 -4107 -4328"/>
                                <a:gd name="T3" fmla="*/ -4107 h 221"/>
                                <a:gd name="T4" fmla="+- 0 10546 1474"/>
                                <a:gd name="T5" fmla="*/ T4 w 9072"/>
                                <a:gd name="T6" fmla="+- 0 -4107 -4328"/>
                                <a:gd name="T7" fmla="*/ -4107 h 221"/>
                                <a:gd name="T8" fmla="+- 0 10546 1474"/>
                                <a:gd name="T9" fmla="*/ T8 w 9072"/>
                                <a:gd name="T10" fmla="+- 0 -4328 -4328"/>
                                <a:gd name="T11" fmla="*/ -4328 h 221"/>
                                <a:gd name="T12" fmla="+- 0 1474 1474"/>
                                <a:gd name="T13" fmla="*/ T12 w 9072"/>
                                <a:gd name="T14" fmla="+- 0 -4328 -4328"/>
                                <a:gd name="T15" fmla="*/ -4328 h 221"/>
                                <a:gd name="T16" fmla="+- 0 1474 1474"/>
                                <a:gd name="T17" fmla="*/ T16 w 9072"/>
                                <a:gd name="T18" fmla="+- 0 -4107 -4328"/>
                                <a:gd name="T19" fmla="*/ -410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24"/>
                        <wpg:cNvGrpSpPr>
                          <a:grpSpLocks/>
                        </wpg:cNvGrpSpPr>
                        <wpg:grpSpPr bwMode="auto">
                          <a:xfrm>
                            <a:off x="1474" y="-4107"/>
                            <a:ext cx="9072" cy="221"/>
                            <a:chOff x="1474" y="-4107"/>
                            <a:chExt cx="9072" cy="221"/>
                          </a:xfrm>
                        </wpg:grpSpPr>
                        <wps:wsp>
                          <wps:cNvPr id="333" name="Freeform 325"/>
                          <wps:cNvSpPr>
                            <a:spLocks/>
                          </wps:cNvSpPr>
                          <wps:spPr bwMode="auto">
                            <a:xfrm>
                              <a:off x="1474" y="-4107"/>
                              <a:ext cx="9072" cy="221"/>
                            </a:xfrm>
                            <a:custGeom>
                              <a:avLst/>
                              <a:gdLst>
                                <a:gd name="T0" fmla="+- 0 1474 1474"/>
                                <a:gd name="T1" fmla="*/ T0 w 9072"/>
                                <a:gd name="T2" fmla="+- 0 -3886 -4107"/>
                                <a:gd name="T3" fmla="*/ -3886 h 221"/>
                                <a:gd name="T4" fmla="+- 0 10546 1474"/>
                                <a:gd name="T5" fmla="*/ T4 w 9072"/>
                                <a:gd name="T6" fmla="+- 0 -3886 -4107"/>
                                <a:gd name="T7" fmla="*/ -3886 h 221"/>
                                <a:gd name="T8" fmla="+- 0 10546 1474"/>
                                <a:gd name="T9" fmla="*/ T8 w 9072"/>
                                <a:gd name="T10" fmla="+- 0 -4107 -4107"/>
                                <a:gd name="T11" fmla="*/ -4107 h 221"/>
                                <a:gd name="T12" fmla="+- 0 1474 1474"/>
                                <a:gd name="T13" fmla="*/ T12 w 9072"/>
                                <a:gd name="T14" fmla="+- 0 -4107 -4107"/>
                                <a:gd name="T15" fmla="*/ -4107 h 221"/>
                                <a:gd name="T16" fmla="+- 0 1474 1474"/>
                                <a:gd name="T17" fmla="*/ T16 w 9072"/>
                                <a:gd name="T18" fmla="+- 0 -3886 -4107"/>
                                <a:gd name="T19" fmla="*/ -388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22"/>
                        <wpg:cNvGrpSpPr>
                          <a:grpSpLocks/>
                        </wpg:cNvGrpSpPr>
                        <wpg:grpSpPr bwMode="auto">
                          <a:xfrm>
                            <a:off x="1474" y="-3886"/>
                            <a:ext cx="9072" cy="218"/>
                            <a:chOff x="1474" y="-3886"/>
                            <a:chExt cx="9072" cy="218"/>
                          </a:xfrm>
                        </wpg:grpSpPr>
                        <wps:wsp>
                          <wps:cNvPr id="335" name="Freeform 323"/>
                          <wps:cNvSpPr>
                            <a:spLocks/>
                          </wps:cNvSpPr>
                          <wps:spPr bwMode="auto">
                            <a:xfrm>
                              <a:off x="1474" y="-3886"/>
                              <a:ext cx="9072" cy="218"/>
                            </a:xfrm>
                            <a:custGeom>
                              <a:avLst/>
                              <a:gdLst>
                                <a:gd name="T0" fmla="+- 0 1474 1474"/>
                                <a:gd name="T1" fmla="*/ T0 w 9072"/>
                                <a:gd name="T2" fmla="+- 0 -3668 -3886"/>
                                <a:gd name="T3" fmla="*/ -3668 h 218"/>
                                <a:gd name="T4" fmla="+- 0 10546 1474"/>
                                <a:gd name="T5" fmla="*/ T4 w 9072"/>
                                <a:gd name="T6" fmla="+- 0 -3668 -3886"/>
                                <a:gd name="T7" fmla="*/ -3668 h 218"/>
                                <a:gd name="T8" fmla="+- 0 10546 1474"/>
                                <a:gd name="T9" fmla="*/ T8 w 9072"/>
                                <a:gd name="T10" fmla="+- 0 -3886 -3886"/>
                                <a:gd name="T11" fmla="*/ -3886 h 218"/>
                                <a:gd name="T12" fmla="+- 0 1474 1474"/>
                                <a:gd name="T13" fmla="*/ T12 w 9072"/>
                                <a:gd name="T14" fmla="+- 0 -3886 -3886"/>
                                <a:gd name="T15" fmla="*/ -3886 h 218"/>
                                <a:gd name="T16" fmla="+- 0 1474 1474"/>
                                <a:gd name="T17" fmla="*/ T16 w 9072"/>
                                <a:gd name="T18" fmla="+- 0 -3668 -3886"/>
                                <a:gd name="T19" fmla="*/ -366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20"/>
                        <wpg:cNvGrpSpPr>
                          <a:grpSpLocks/>
                        </wpg:cNvGrpSpPr>
                        <wpg:grpSpPr bwMode="auto">
                          <a:xfrm>
                            <a:off x="1474" y="-3668"/>
                            <a:ext cx="9072" cy="221"/>
                            <a:chOff x="1474" y="-3668"/>
                            <a:chExt cx="9072" cy="221"/>
                          </a:xfrm>
                        </wpg:grpSpPr>
                        <wps:wsp>
                          <wps:cNvPr id="337" name="Freeform 321"/>
                          <wps:cNvSpPr>
                            <a:spLocks/>
                          </wps:cNvSpPr>
                          <wps:spPr bwMode="auto">
                            <a:xfrm>
                              <a:off x="1474" y="-3668"/>
                              <a:ext cx="9072" cy="221"/>
                            </a:xfrm>
                            <a:custGeom>
                              <a:avLst/>
                              <a:gdLst>
                                <a:gd name="T0" fmla="+- 0 1474 1474"/>
                                <a:gd name="T1" fmla="*/ T0 w 9072"/>
                                <a:gd name="T2" fmla="+- 0 -3447 -3668"/>
                                <a:gd name="T3" fmla="*/ -3447 h 221"/>
                                <a:gd name="T4" fmla="+- 0 10546 1474"/>
                                <a:gd name="T5" fmla="*/ T4 w 9072"/>
                                <a:gd name="T6" fmla="+- 0 -3447 -3668"/>
                                <a:gd name="T7" fmla="*/ -3447 h 221"/>
                                <a:gd name="T8" fmla="+- 0 10546 1474"/>
                                <a:gd name="T9" fmla="*/ T8 w 9072"/>
                                <a:gd name="T10" fmla="+- 0 -3668 -3668"/>
                                <a:gd name="T11" fmla="*/ -3668 h 221"/>
                                <a:gd name="T12" fmla="+- 0 1474 1474"/>
                                <a:gd name="T13" fmla="*/ T12 w 9072"/>
                                <a:gd name="T14" fmla="+- 0 -3668 -3668"/>
                                <a:gd name="T15" fmla="*/ -3668 h 221"/>
                                <a:gd name="T16" fmla="+- 0 1474 1474"/>
                                <a:gd name="T17" fmla="*/ T16 w 9072"/>
                                <a:gd name="T18" fmla="+- 0 -3447 -3668"/>
                                <a:gd name="T19" fmla="*/ -344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8"/>
                        <wpg:cNvGrpSpPr>
                          <a:grpSpLocks/>
                        </wpg:cNvGrpSpPr>
                        <wpg:grpSpPr bwMode="auto">
                          <a:xfrm>
                            <a:off x="1474" y="-3447"/>
                            <a:ext cx="9072" cy="221"/>
                            <a:chOff x="1474" y="-3447"/>
                            <a:chExt cx="9072" cy="221"/>
                          </a:xfrm>
                        </wpg:grpSpPr>
                        <wps:wsp>
                          <wps:cNvPr id="339" name="Freeform 319"/>
                          <wps:cNvSpPr>
                            <a:spLocks/>
                          </wps:cNvSpPr>
                          <wps:spPr bwMode="auto">
                            <a:xfrm>
                              <a:off x="1474" y="-3447"/>
                              <a:ext cx="9072" cy="221"/>
                            </a:xfrm>
                            <a:custGeom>
                              <a:avLst/>
                              <a:gdLst>
                                <a:gd name="T0" fmla="+- 0 1474 1474"/>
                                <a:gd name="T1" fmla="*/ T0 w 9072"/>
                                <a:gd name="T2" fmla="+- 0 -3226 -3447"/>
                                <a:gd name="T3" fmla="*/ -3226 h 221"/>
                                <a:gd name="T4" fmla="+- 0 10546 1474"/>
                                <a:gd name="T5" fmla="*/ T4 w 9072"/>
                                <a:gd name="T6" fmla="+- 0 -3226 -3447"/>
                                <a:gd name="T7" fmla="*/ -3226 h 221"/>
                                <a:gd name="T8" fmla="+- 0 10546 1474"/>
                                <a:gd name="T9" fmla="*/ T8 w 9072"/>
                                <a:gd name="T10" fmla="+- 0 -3447 -3447"/>
                                <a:gd name="T11" fmla="*/ -3447 h 221"/>
                                <a:gd name="T12" fmla="+- 0 1474 1474"/>
                                <a:gd name="T13" fmla="*/ T12 w 9072"/>
                                <a:gd name="T14" fmla="+- 0 -3447 -3447"/>
                                <a:gd name="T15" fmla="*/ -3447 h 221"/>
                                <a:gd name="T16" fmla="+- 0 1474 1474"/>
                                <a:gd name="T17" fmla="*/ T16 w 9072"/>
                                <a:gd name="T18" fmla="+- 0 -3226 -3447"/>
                                <a:gd name="T19" fmla="*/ -322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16"/>
                        <wpg:cNvGrpSpPr>
                          <a:grpSpLocks/>
                        </wpg:cNvGrpSpPr>
                        <wpg:grpSpPr bwMode="auto">
                          <a:xfrm>
                            <a:off x="1474" y="-3226"/>
                            <a:ext cx="9072" cy="218"/>
                            <a:chOff x="1474" y="-3226"/>
                            <a:chExt cx="9072" cy="218"/>
                          </a:xfrm>
                        </wpg:grpSpPr>
                        <wps:wsp>
                          <wps:cNvPr id="341" name="Freeform 317"/>
                          <wps:cNvSpPr>
                            <a:spLocks/>
                          </wps:cNvSpPr>
                          <wps:spPr bwMode="auto">
                            <a:xfrm>
                              <a:off x="1474" y="-3226"/>
                              <a:ext cx="9072" cy="218"/>
                            </a:xfrm>
                            <a:custGeom>
                              <a:avLst/>
                              <a:gdLst>
                                <a:gd name="T0" fmla="+- 0 1474 1474"/>
                                <a:gd name="T1" fmla="*/ T0 w 9072"/>
                                <a:gd name="T2" fmla="+- 0 -3008 -3226"/>
                                <a:gd name="T3" fmla="*/ -3008 h 218"/>
                                <a:gd name="T4" fmla="+- 0 10546 1474"/>
                                <a:gd name="T5" fmla="*/ T4 w 9072"/>
                                <a:gd name="T6" fmla="+- 0 -3008 -3226"/>
                                <a:gd name="T7" fmla="*/ -3008 h 218"/>
                                <a:gd name="T8" fmla="+- 0 10546 1474"/>
                                <a:gd name="T9" fmla="*/ T8 w 9072"/>
                                <a:gd name="T10" fmla="+- 0 -3226 -3226"/>
                                <a:gd name="T11" fmla="*/ -3226 h 218"/>
                                <a:gd name="T12" fmla="+- 0 1474 1474"/>
                                <a:gd name="T13" fmla="*/ T12 w 9072"/>
                                <a:gd name="T14" fmla="+- 0 -3226 -3226"/>
                                <a:gd name="T15" fmla="*/ -3226 h 218"/>
                                <a:gd name="T16" fmla="+- 0 1474 1474"/>
                                <a:gd name="T17" fmla="*/ T16 w 9072"/>
                                <a:gd name="T18" fmla="+- 0 -3008 -3226"/>
                                <a:gd name="T19" fmla="*/ -300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14"/>
                        <wpg:cNvGrpSpPr>
                          <a:grpSpLocks/>
                        </wpg:cNvGrpSpPr>
                        <wpg:grpSpPr bwMode="auto">
                          <a:xfrm>
                            <a:off x="1474" y="-3008"/>
                            <a:ext cx="9072" cy="341"/>
                            <a:chOff x="1474" y="-3008"/>
                            <a:chExt cx="9072" cy="341"/>
                          </a:xfrm>
                        </wpg:grpSpPr>
                        <wps:wsp>
                          <wps:cNvPr id="343" name="Freeform 315"/>
                          <wps:cNvSpPr>
                            <a:spLocks/>
                          </wps:cNvSpPr>
                          <wps:spPr bwMode="auto">
                            <a:xfrm>
                              <a:off x="1474" y="-3008"/>
                              <a:ext cx="9072" cy="341"/>
                            </a:xfrm>
                            <a:custGeom>
                              <a:avLst/>
                              <a:gdLst>
                                <a:gd name="T0" fmla="+- 0 1474 1474"/>
                                <a:gd name="T1" fmla="*/ T0 w 9072"/>
                                <a:gd name="T2" fmla="+- 0 -2667 -3008"/>
                                <a:gd name="T3" fmla="*/ -2667 h 341"/>
                                <a:gd name="T4" fmla="+- 0 10546 1474"/>
                                <a:gd name="T5" fmla="*/ T4 w 9072"/>
                                <a:gd name="T6" fmla="+- 0 -2667 -3008"/>
                                <a:gd name="T7" fmla="*/ -2667 h 341"/>
                                <a:gd name="T8" fmla="+- 0 10546 1474"/>
                                <a:gd name="T9" fmla="*/ T8 w 9072"/>
                                <a:gd name="T10" fmla="+- 0 -3008 -3008"/>
                                <a:gd name="T11" fmla="*/ -3008 h 341"/>
                                <a:gd name="T12" fmla="+- 0 1474 1474"/>
                                <a:gd name="T13" fmla="*/ T12 w 9072"/>
                                <a:gd name="T14" fmla="+- 0 -3008 -3008"/>
                                <a:gd name="T15" fmla="*/ -3008 h 341"/>
                                <a:gd name="T16" fmla="+- 0 1474 1474"/>
                                <a:gd name="T17" fmla="*/ T16 w 9072"/>
                                <a:gd name="T18" fmla="+- 0 -2667 -3008"/>
                                <a:gd name="T19" fmla="*/ -2667 h 341"/>
                              </a:gdLst>
                              <a:ahLst/>
                              <a:cxnLst>
                                <a:cxn ang="0">
                                  <a:pos x="T1" y="T3"/>
                                </a:cxn>
                                <a:cxn ang="0">
                                  <a:pos x="T5" y="T7"/>
                                </a:cxn>
                                <a:cxn ang="0">
                                  <a:pos x="T9" y="T11"/>
                                </a:cxn>
                                <a:cxn ang="0">
                                  <a:pos x="T13" y="T15"/>
                                </a:cxn>
                                <a:cxn ang="0">
                                  <a:pos x="T17" y="T19"/>
                                </a:cxn>
                              </a:cxnLst>
                              <a:rect l="0" t="0" r="r" b="b"/>
                              <a:pathLst>
                                <a:path w="9072" h="341">
                                  <a:moveTo>
                                    <a:pt x="0" y="341"/>
                                  </a:moveTo>
                                  <a:lnTo>
                                    <a:pt x="9072" y="341"/>
                                  </a:lnTo>
                                  <a:lnTo>
                                    <a:pt x="9072" y="0"/>
                                  </a:lnTo>
                                  <a:lnTo>
                                    <a:pt x="0" y="0"/>
                                  </a:lnTo>
                                  <a:lnTo>
                                    <a:pt x="0" y="34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12"/>
                        <wpg:cNvGrpSpPr>
                          <a:grpSpLocks/>
                        </wpg:cNvGrpSpPr>
                        <wpg:grpSpPr bwMode="auto">
                          <a:xfrm>
                            <a:off x="1474" y="-2667"/>
                            <a:ext cx="9072" cy="221"/>
                            <a:chOff x="1474" y="-2667"/>
                            <a:chExt cx="9072" cy="221"/>
                          </a:xfrm>
                        </wpg:grpSpPr>
                        <wps:wsp>
                          <wps:cNvPr id="345" name="Freeform 313"/>
                          <wps:cNvSpPr>
                            <a:spLocks/>
                          </wps:cNvSpPr>
                          <wps:spPr bwMode="auto">
                            <a:xfrm>
                              <a:off x="1474" y="-2667"/>
                              <a:ext cx="9072" cy="221"/>
                            </a:xfrm>
                            <a:custGeom>
                              <a:avLst/>
                              <a:gdLst>
                                <a:gd name="T0" fmla="+- 0 1474 1474"/>
                                <a:gd name="T1" fmla="*/ T0 w 9072"/>
                                <a:gd name="T2" fmla="+- 0 -2446 -2667"/>
                                <a:gd name="T3" fmla="*/ -2446 h 221"/>
                                <a:gd name="T4" fmla="+- 0 10546 1474"/>
                                <a:gd name="T5" fmla="*/ T4 w 9072"/>
                                <a:gd name="T6" fmla="+- 0 -2446 -2667"/>
                                <a:gd name="T7" fmla="*/ -2446 h 221"/>
                                <a:gd name="T8" fmla="+- 0 10546 1474"/>
                                <a:gd name="T9" fmla="*/ T8 w 9072"/>
                                <a:gd name="T10" fmla="+- 0 -2667 -2667"/>
                                <a:gd name="T11" fmla="*/ -2667 h 221"/>
                                <a:gd name="T12" fmla="+- 0 1474 1474"/>
                                <a:gd name="T13" fmla="*/ T12 w 9072"/>
                                <a:gd name="T14" fmla="+- 0 -2667 -2667"/>
                                <a:gd name="T15" fmla="*/ -2667 h 221"/>
                                <a:gd name="T16" fmla="+- 0 1474 1474"/>
                                <a:gd name="T17" fmla="*/ T16 w 9072"/>
                                <a:gd name="T18" fmla="+- 0 -2446 -2667"/>
                                <a:gd name="T19" fmla="*/ -244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10"/>
                        <wpg:cNvGrpSpPr>
                          <a:grpSpLocks/>
                        </wpg:cNvGrpSpPr>
                        <wpg:grpSpPr bwMode="auto">
                          <a:xfrm>
                            <a:off x="1474" y="-2446"/>
                            <a:ext cx="9072" cy="218"/>
                            <a:chOff x="1474" y="-2446"/>
                            <a:chExt cx="9072" cy="218"/>
                          </a:xfrm>
                        </wpg:grpSpPr>
                        <wps:wsp>
                          <wps:cNvPr id="347" name="Freeform 311"/>
                          <wps:cNvSpPr>
                            <a:spLocks/>
                          </wps:cNvSpPr>
                          <wps:spPr bwMode="auto">
                            <a:xfrm>
                              <a:off x="1474" y="-2446"/>
                              <a:ext cx="9072" cy="218"/>
                            </a:xfrm>
                            <a:custGeom>
                              <a:avLst/>
                              <a:gdLst>
                                <a:gd name="T0" fmla="+- 0 1474 1474"/>
                                <a:gd name="T1" fmla="*/ T0 w 9072"/>
                                <a:gd name="T2" fmla="+- 0 -2228 -2446"/>
                                <a:gd name="T3" fmla="*/ -2228 h 218"/>
                                <a:gd name="T4" fmla="+- 0 10546 1474"/>
                                <a:gd name="T5" fmla="*/ T4 w 9072"/>
                                <a:gd name="T6" fmla="+- 0 -2228 -2446"/>
                                <a:gd name="T7" fmla="*/ -2228 h 218"/>
                                <a:gd name="T8" fmla="+- 0 10546 1474"/>
                                <a:gd name="T9" fmla="*/ T8 w 9072"/>
                                <a:gd name="T10" fmla="+- 0 -2446 -2446"/>
                                <a:gd name="T11" fmla="*/ -2446 h 218"/>
                                <a:gd name="T12" fmla="+- 0 1474 1474"/>
                                <a:gd name="T13" fmla="*/ T12 w 9072"/>
                                <a:gd name="T14" fmla="+- 0 -2446 -2446"/>
                                <a:gd name="T15" fmla="*/ -2446 h 218"/>
                                <a:gd name="T16" fmla="+- 0 1474 1474"/>
                                <a:gd name="T17" fmla="*/ T16 w 9072"/>
                                <a:gd name="T18" fmla="+- 0 -2228 -2446"/>
                                <a:gd name="T19" fmla="*/ -2228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08"/>
                        <wpg:cNvGrpSpPr>
                          <a:grpSpLocks/>
                        </wpg:cNvGrpSpPr>
                        <wpg:grpSpPr bwMode="auto">
                          <a:xfrm>
                            <a:off x="1474" y="-2228"/>
                            <a:ext cx="9072" cy="221"/>
                            <a:chOff x="1474" y="-2228"/>
                            <a:chExt cx="9072" cy="221"/>
                          </a:xfrm>
                        </wpg:grpSpPr>
                        <wps:wsp>
                          <wps:cNvPr id="349" name="Freeform 309"/>
                          <wps:cNvSpPr>
                            <a:spLocks/>
                          </wps:cNvSpPr>
                          <wps:spPr bwMode="auto">
                            <a:xfrm>
                              <a:off x="1474" y="-2228"/>
                              <a:ext cx="9072" cy="221"/>
                            </a:xfrm>
                            <a:custGeom>
                              <a:avLst/>
                              <a:gdLst>
                                <a:gd name="T0" fmla="+- 0 1474 1474"/>
                                <a:gd name="T1" fmla="*/ T0 w 9072"/>
                                <a:gd name="T2" fmla="+- 0 -2007 -2228"/>
                                <a:gd name="T3" fmla="*/ -2007 h 221"/>
                                <a:gd name="T4" fmla="+- 0 10546 1474"/>
                                <a:gd name="T5" fmla="*/ T4 w 9072"/>
                                <a:gd name="T6" fmla="+- 0 -2007 -2228"/>
                                <a:gd name="T7" fmla="*/ -2007 h 221"/>
                                <a:gd name="T8" fmla="+- 0 10546 1474"/>
                                <a:gd name="T9" fmla="*/ T8 w 9072"/>
                                <a:gd name="T10" fmla="+- 0 -2228 -2228"/>
                                <a:gd name="T11" fmla="*/ -2228 h 221"/>
                                <a:gd name="T12" fmla="+- 0 1474 1474"/>
                                <a:gd name="T13" fmla="*/ T12 w 9072"/>
                                <a:gd name="T14" fmla="+- 0 -2228 -2228"/>
                                <a:gd name="T15" fmla="*/ -2228 h 221"/>
                                <a:gd name="T16" fmla="+- 0 1474 1474"/>
                                <a:gd name="T17" fmla="*/ T16 w 9072"/>
                                <a:gd name="T18" fmla="+- 0 -2007 -2228"/>
                                <a:gd name="T19" fmla="*/ -2007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06"/>
                        <wpg:cNvGrpSpPr>
                          <a:grpSpLocks/>
                        </wpg:cNvGrpSpPr>
                        <wpg:grpSpPr bwMode="auto">
                          <a:xfrm>
                            <a:off x="1474" y="-2007"/>
                            <a:ext cx="9072" cy="221"/>
                            <a:chOff x="1474" y="-2007"/>
                            <a:chExt cx="9072" cy="221"/>
                          </a:xfrm>
                        </wpg:grpSpPr>
                        <wps:wsp>
                          <wps:cNvPr id="351" name="Freeform 307"/>
                          <wps:cNvSpPr>
                            <a:spLocks/>
                          </wps:cNvSpPr>
                          <wps:spPr bwMode="auto">
                            <a:xfrm>
                              <a:off x="1474" y="-2007"/>
                              <a:ext cx="9072" cy="221"/>
                            </a:xfrm>
                            <a:custGeom>
                              <a:avLst/>
                              <a:gdLst>
                                <a:gd name="T0" fmla="+- 0 1474 1474"/>
                                <a:gd name="T1" fmla="*/ T0 w 9072"/>
                                <a:gd name="T2" fmla="+- 0 -1786 -2007"/>
                                <a:gd name="T3" fmla="*/ -1786 h 221"/>
                                <a:gd name="T4" fmla="+- 0 10546 1474"/>
                                <a:gd name="T5" fmla="*/ T4 w 9072"/>
                                <a:gd name="T6" fmla="+- 0 -1786 -2007"/>
                                <a:gd name="T7" fmla="*/ -1786 h 221"/>
                                <a:gd name="T8" fmla="+- 0 10546 1474"/>
                                <a:gd name="T9" fmla="*/ T8 w 9072"/>
                                <a:gd name="T10" fmla="+- 0 -2007 -2007"/>
                                <a:gd name="T11" fmla="*/ -2007 h 221"/>
                                <a:gd name="T12" fmla="+- 0 1474 1474"/>
                                <a:gd name="T13" fmla="*/ T12 w 9072"/>
                                <a:gd name="T14" fmla="+- 0 -2007 -2007"/>
                                <a:gd name="T15" fmla="*/ -2007 h 221"/>
                                <a:gd name="T16" fmla="+- 0 1474 1474"/>
                                <a:gd name="T17" fmla="*/ T16 w 9072"/>
                                <a:gd name="T18" fmla="+- 0 -1786 -2007"/>
                                <a:gd name="T19" fmla="*/ -1786 h 221"/>
                              </a:gdLst>
                              <a:ahLst/>
                              <a:cxnLst>
                                <a:cxn ang="0">
                                  <a:pos x="T1" y="T3"/>
                                </a:cxn>
                                <a:cxn ang="0">
                                  <a:pos x="T5" y="T7"/>
                                </a:cxn>
                                <a:cxn ang="0">
                                  <a:pos x="T9" y="T11"/>
                                </a:cxn>
                                <a:cxn ang="0">
                                  <a:pos x="T13" y="T15"/>
                                </a:cxn>
                                <a:cxn ang="0">
                                  <a:pos x="T17" y="T19"/>
                                </a:cxn>
                              </a:cxnLst>
                              <a:rect l="0" t="0" r="r" b="b"/>
                              <a:pathLst>
                                <a:path w="9072" h="221">
                                  <a:moveTo>
                                    <a:pt x="0" y="221"/>
                                  </a:moveTo>
                                  <a:lnTo>
                                    <a:pt x="9072" y="221"/>
                                  </a:lnTo>
                                  <a:lnTo>
                                    <a:pt x="9072" y="0"/>
                                  </a:lnTo>
                                  <a:lnTo>
                                    <a:pt x="0" y="0"/>
                                  </a:lnTo>
                                  <a:lnTo>
                                    <a:pt x="0" y="221"/>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04"/>
                        <wpg:cNvGrpSpPr>
                          <a:grpSpLocks/>
                        </wpg:cNvGrpSpPr>
                        <wpg:grpSpPr bwMode="auto">
                          <a:xfrm>
                            <a:off x="1474" y="-1786"/>
                            <a:ext cx="9072" cy="338"/>
                            <a:chOff x="1474" y="-1786"/>
                            <a:chExt cx="9072" cy="338"/>
                          </a:xfrm>
                        </wpg:grpSpPr>
                        <wps:wsp>
                          <wps:cNvPr id="353" name="Freeform 305"/>
                          <wps:cNvSpPr>
                            <a:spLocks/>
                          </wps:cNvSpPr>
                          <wps:spPr bwMode="auto">
                            <a:xfrm>
                              <a:off x="1474" y="-1786"/>
                              <a:ext cx="9072" cy="338"/>
                            </a:xfrm>
                            <a:custGeom>
                              <a:avLst/>
                              <a:gdLst>
                                <a:gd name="T0" fmla="+- 0 1474 1474"/>
                                <a:gd name="T1" fmla="*/ T0 w 9072"/>
                                <a:gd name="T2" fmla="+- 0 -1448 -1786"/>
                                <a:gd name="T3" fmla="*/ -1448 h 338"/>
                                <a:gd name="T4" fmla="+- 0 10546 1474"/>
                                <a:gd name="T5" fmla="*/ T4 w 9072"/>
                                <a:gd name="T6" fmla="+- 0 -1448 -1786"/>
                                <a:gd name="T7" fmla="*/ -1448 h 338"/>
                                <a:gd name="T8" fmla="+- 0 10546 1474"/>
                                <a:gd name="T9" fmla="*/ T8 w 9072"/>
                                <a:gd name="T10" fmla="+- 0 -1786 -1786"/>
                                <a:gd name="T11" fmla="*/ -1786 h 338"/>
                                <a:gd name="T12" fmla="+- 0 1474 1474"/>
                                <a:gd name="T13" fmla="*/ T12 w 9072"/>
                                <a:gd name="T14" fmla="+- 0 -1786 -1786"/>
                                <a:gd name="T15" fmla="*/ -1786 h 338"/>
                                <a:gd name="T16" fmla="+- 0 1474 1474"/>
                                <a:gd name="T17" fmla="*/ T16 w 9072"/>
                                <a:gd name="T18" fmla="+- 0 -1448 -1786"/>
                                <a:gd name="T19" fmla="*/ -1448 h 338"/>
                              </a:gdLst>
                              <a:ahLst/>
                              <a:cxnLst>
                                <a:cxn ang="0">
                                  <a:pos x="T1" y="T3"/>
                                </a:cxn>
                                <a:cxn ang="0">
                                  <a:pos x="T5" y="T7"/>
                                </a:cxn>
                                <a:cxn ang="0">
                                  <a:pos x="T9" y="T11"/>
                                </a:cxn>
                                <a:cxn ang="0">
                                  <a:pos x="T13" y="T15"/>
                                </a:cxn>
                                <a:cxn ang="0">
                                  <a:pos x="T17" y="T19"/>
                                </a:cxn>
                              </a:cxnLst>
                              <a:rect l="0" t="0" r="r" b="b"/>
                              <a:pathLst>
                                <a:path w="9072" h="338">
                                  <a:moveTo>
                                    <a:pt x="0" y="338"/>
                                  </a:moveTo>
                                  <a:lnTo>
                                    <a:pt x="9072" y="338"/>
                                  </a:lnTo>
                                  <a:lnTo>
                                    <a:pt x="9072" y="0"/>
                                  </a:lnTo>
                                  <a:lnTo>
                                    <a:pt x="0" y="0"/>
                                  </a:lnTo>
                                  <a:lnTo>
                                    <a:pt x="0" y="33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02"/>
                        <wpg:cNvGrpSpPr>
                          <a:grpSpLocks/>
                        </wpg:cNvGrpSpPr>
                        <wpg:grpSpPr bwMode="auto">
                          <a:xfrm>
                            <a:off x="1474" y="-1448"/>
                            <a:ext cx="9072" cy="218"/>
                            <a:chOff x="1474" y="-1448"/>
                            <a:chExt cx="9072" cy="218"/>
                          </a:xfrm>
                        </wpg:grpSpPr>
                        <wps:wsp>
                          <wps:cNvPr id="355" name="Freeform 303"/>
                          <wps:cNvSpPr>
                            <a:spLocks/>
                          </wps:cNvSpPr>
                          <wps:spPr bwMode="auto">
                            <a:xfrm>
                              <a:off x="1474" y="-1448"/>
                              <a:ext cx="9072" cy="218"/>
                            </a:xfrm>
                            <a:custGeom>
                              <a:avLst/>
                              <a:gdLst>
                                <a:gd name="T0" fmla="+- 0 1474 1474"/>
                                <a:gd name="T1" fmla="*/ T0 w 9072"/>
                                <a:gd name="T2" fmla="+- 0 -1229 -1448"/>
                                <a:gd name="T3" fmla="*/ -1229 h 218"/>
                                <a:gd name="T4" fmla="+- 0 10546 1474"/>
                                <a:gd name="T5" fmla="*/ T4 w 9072"/>
                                <a:gd name="T6" fmla="+- 0 -1229 -1448"/>
                                <a:gd name="T7" fmla="*/ -1229 h 218"/>
                                <a:gd name="T8" fmla="+- 0 10546 1474"/>
                                <a:gd name="T9" fmla="*/ T8 w 9072"/>
                                <a:gd name="T10" fmla="+- 0 -1448 -1448"/>
                                <a:gd name="T11" fmla="*/ -1448 h 218"/>
                                <a:gd name="T12" fmla="+- 0 1474 1474"/>
                                <a:gd name="T13" fmla="*/ T12 w 9072"/>
                                <a:gd name="T14" fmla="+- 0 -1448 -1448"/>
                                <a:gd name="T15" fmla="*/ -1448 h 218"/>
                                <a:gd name="T16" fmla="+- 0 1474 1474"/>
                                <a:gd name="T17" fmla="*/ T16 w 9072"/>
                                <a:gd name="T18" fmla="+- 0 -1229 -1448"/>
                                <a:gd name="T19" fmla="*/ -1229 h 218"/>
                              </a:gdLst>
                              <a:ahLst/>
                              <a:cxnLst>
                                <a:cxn ang="0">
                                  <a:pos x="T1" y="T3"/>
                                </a:cxn>
                                <a:cxn ang="0">
                                  <a:pos x="T5" y="T7"/>
                                </a:cxn>
                                <a:cxn ang="0">
                                  <a:pos x="T9" y="T11"/>
                                </a:cxn>
                                <a:cxn ang="0">
                                  <a:pos x="T13" y="T15"/>
                                </a:cxn>
                                <a:cxn ang="0">
                                  <a:pos x="T17" y="T19"/>
                                </a:cxn>
                              </a:cxnLst>
                              <a:rect l="0" t="0" r="r" b="b"/>
                              <a:pathLst>
                                <a:path w="9072" h="218">
                                  <a:moveTo>
                                    <a:pt x="0" y="219"/>
                                  </a:moveTo>
                                  <a:lnTo>
                                    <a:pt x="9072" y="219"/>
                                  </a:lnTo>
                                  <a:lnTo>
                                    <a:pt x="9072" y="0"/>
                                  </a:lnTo>
                                  <a:lnTo>
                                    <a:pt x="0" y="0"/>
                                  </a:lnTo>
                                  <a:lnTo>
                                    <a:pt x="0" y="219"/>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00"/>
                        <wpg:cNvGrpSpPr>
                          <a:grpSpLocks/>
                        </wpg:cNvGrpSpPr>
                        <wpg:grpSpPr bwMode="auto">
                          <a:xfrm>
                            <a:off x="1474" y="-1229"/>
                            <a:ext cx="9072" cy="216"/>
                            <a:chOff x="1474" y="-1229"/>
                            <a:chExt cx="9072" cy="216"/>
                          </a:xfrm>
                        </wpg:grpSpPr>
                        <wps:wsp>
                          <wps:cNvPr id="357" name="Freeform 301"/>
                          <wps:cNvSpPr>
                            <a:spLocks/>
                          </wps:cNvSpPr>
                          <wps:spPr bwMode="auto">
                            <a:xfrm>
                              <a:off x="1474" y="-1229"/>
                              <a:ext cx="9072" cy="216"/>
                            </a:xfrm>
                            <a:custGeom>
                              <a:avLst/>
                              <a:gdLst>
                                <a:gd name="T0" fmla="+- 0 1474 1474"/>
                                <a:gd name="T1" fmla="*/ T0 w 9072"/>
                                <a:gd name="T2" fmla="+- 0 -1013 -1229"/>
                                <a:gd name="T3" fmla="*/ -1013 h 216"/>
                                <a:gd name="T4" fmla="+- 0 10546 1474"/>
                                <a:gd name="T5" fmla="*/ T4 w 9072"/>
                                <a:gd name="T6" fmla="+- 0 -1013 -1229"/>
                                <a:gd name="T7" fmla="*/ -1013 h 216"/>
                                <a:gd name="T8" fmla="+- 0 10546 1474"/>
                                <a:gd name="T9" fmla="*/ T8 w 9072"/>
                                <a:gd name="T10" fmla="+- 0 -1229 -1229"/>
                                <a:gd name="T11" fmla="*/ -1229 h 216"/>
                                <a:gd name="T12" fmla="+- 0 1474 1474"/>
                                <a:gd name="T13" fmla="*/ T12 w 9072"/>
                                <a:gd name="T14" fmla="+- 0 -1229 -1229"/>
                                <a:gd name="T15" fmla="*/ -1229 h 216"/>
                                <a:gd name="T16" fmla="+- 0 1474 1474"/>
                                <a:gd name="T17" fmla="*/ T16 w 9072"/>
                                <a:gd name="T18" fmla="+- 0 -1013 -1229"/>
                                <a:gd name="T19" fmla="*/ -1013 h 216"/>
                              </a:gdLst>
                              <a:ahLst/>
                              <a:cxnLst>
                                <a:cxn ang="0">
                                  <a:pos x="T1" y="T3"/>
                                </a:cxn>
                                <a:cxn ang="0">
                                  <a:pos x="T5" y="T7"/>
                                </a:cxn>
                                <a:cxn ang="0">
                                  <a:pos x="T9" y="T11"/>
                                </a:cxn>
                                <a:cxn ang="0">
                                  <a:pos x="T13" y="T15"/>
                                </a:cxn>
                                <a:cxn ang="0">
                                  <a:pos x="T17" y="T19"/>
                                </a:cxn>
                              </a:cxnLst>
                              <a:rect l="0" t="0" r="r" b="b"/>
                              <a:pathLst>
                                <a:path w="9072" h="216">
                                  <a:moveTo>
                                    <a:pt x="0" y="216"/>
                                  </a:moveTo>
                                  <a:lnTo>
                                    <a:pt x="9072" y="216"/>
                                  </a:lnTo>
                                  <a:lnTo>
                                    <a:pt x="9072" y="0"/>
                                  </a:lnTo>
                                  <a:lnTo>
                                    <a:pt x="0" y="0"/>
                                  </a:lnTo>
                                  <a:lnTo>
                                    <a:pt x="0" y="21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98"/>
                        <wpg:cNvGrpSpPr>
                          <a:grpSpLocks/>
                        </wpg:cNvGrpSpPr>
                        <wpg:grpSpPr bwMode="auto">
                          <a:xfrm>
                            <a:off x="1474" y="-1013"/>
                            <a:ext cx="9072" cy="218"/>
                            <a:chOff x="1474" y="-1013"/>
                            <a:chExt cx="9072" cy="218"/>
                          </a:xfrm>
                        </wpg:grpSpPr>
                        <wps:wsp>
                          <wps:cNvPr id="359" name="Freeform 299"/>
                          <wps:cNvSpPr>
                            <a:spLocks/>
                          </wps:cNvSpPr>
                          <wps:spPr bwMode="auto">
                            <a:xfrm>
                              <a:off x="1474" y="-1013"/>
                              <a:ext cx="9072" cy="218"/>
                            </a:xfrm>
                            <a:custGeom>
                              <a:avLst/>
                              <a:gdLst>
                                <a:gd name="T0" fmla="+- 0 1474 1474"/>
                                <a:gd name="T1" fmla="*/ T0 w 9072"/>
                                <a:gd name="T2" fmla="+- 0 -795 -1013"/>
                                <a:gd name="T3" fmla="*/ -795 h 218"/>
                                <a:gd name="T4" fmla="+- 0 10546 1474"/>
                                <a:gd name="T5" fmla="*/ T4 w 9072"/>
                                <a:gd name="T6" fmla="+- 0 -795 -1013"/>
                                <a:gd name="T7" fmla="*/ -795 h 218"/>
                                <a:gd name="T8" fmla="+- 0 10546 1474"/>
                                <a:gd name="T9" fmla="*/ T8 w 9072"/>
                                <a:gd name="T10" fmla="+- 0 -1013 -1013"/>
                                <a:gd name="T11" fmla="*/ -1013 h 218"/>
                                <a:gd name="T12" fmla="+- 0 1474 1474"/>
                                <a:gd name="T13" fmla="*/ T12 w 9072"/>
                                <a:gd name="T14" fmla="+- 0 -1013 -1013"/>
                                <a:gd name="T15" fmla="*/ -1013 h 218"/>
                                <a:gd name="T16" fmla="+- 0 1474 1474"/>
                                <a:gd name="T17" fmla="*/ T16 w 9072"/>
                                <a:gd name="T18" fmla="+- 0 -795 -1013"/>
                                <a:gd name="T19" fmla="*/ -795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96"/>
                        <wpg:cNvGrpSpPr>
                          <a:grpSpLocks/>
                        </wpg:cNvGrpSpPr>
                        <wpg:grpSpPr bwMode="auto">
                          <a:xfrm>
                            <a:off x="1474" y="-795"/>
                            <a:ext cx="9072" cy="218"/>
                            <a:chOff x="1474" y="-795"/>
                            <a:chExt cx="9072" cy="218"/>
                          </a:xfrm>
                        </wpg:grpSpPr>
                        <wps:wsp>
                          <wps:cNvPr id="361" name="Freeform 297"/>
                          <wps:cNvSpPr>
                            <a:spLocks/>
                          </wps:cNvSpPr>
                          <wps:spPr bwMode="auto">
                            <a:xfrm>
                              <a:off x="1474" y="-795"/>
                              <a:ext cx="9072" cy="218"/>
                            </a:xfrm>
                            <a:custGeom>
                              <a:avLst/>
                              <a:gdLst>
                                <a:gd name="T0" fmla="+- 0 1474 1474"/>
                                <a:gd name="T1" fmla="*/ T0 w 9072"/>
                                <a:gd name="T2" fmla="+- 0 -577 -795"/>
                                <a:gd name="T3" fmla="*/ -577 h 218"/>
                                <a:gd name="T4" fmla="+- 0 10546 1474"/>
                                <a:gd name="T5" fmla="*/ T4 w 9072"/>
                                <a:gd name="T6" fmla="+- 0 -577 -795"/>
                                <a:gd name="T7" fmla="*/ -577 h 218"/>
                                <a:gd name="T8" fmla="+- 0 10546 1474"/>
                                <a:gd name="T9" fmla="*/ T8 w 9072"/>
                                <a:gd name="T10" fmla="+- 0 -795 -795"/>
                                <a:gd name="T11" fmla="*/ -795 h 218"/>
                                <a:gd name="T12" fmla="+- 0 1474 1474"/>
                                <a:gd name="T13" fmla="*/ T12 w 9072"/>
                                <a:gd name="T14" fmla="+- 0 -795 -795"/>
                                <a:gd name="T15" fmla="*/ -795 h 218"/>
                                <a:gd name="T16" fmla="+- 0 1474 1474"/>
                                <a:gd name="T17" fmla="*/ T16 w 9072"/>
                                <a:gd name="T18" fmla="+- 0 -577 -795"/>
                                <a:gd name="T19" fmla="*/ -577 h 218"/>
                              </a:gdLst>
                              <a:ahLst/>
                              <a:cxnLst>
                                <a:cxn ang="0">
                                  <a:pos x="T1" y="T3"/>
                                </a:cxn>
                                <a:cxn ang="0">
                                  <a:pos x="T5" y="T7"/>
                                </a:cxn>
                                <a:cxn ang="0">
                                  <a:pos x="T9" y="T11"/>
                                </a:cxn>
                                <a:cxn ang="0">
                                  <a:pos x="T13" y="T15"/>
                                </a:cxn>
                                <a:cxn ang="0">
                                  <a:pos x="T17" y="T19"/>
                                </a:cxn>
                              </a:cxnLst>
                              <a:rect l="0" t="0" r="r" b="b"/>
                              <a:pathLst>
                                <a:path w="9072" h="218">
                                  <a:moveTo>
                                    <a:pt x="0" y="218"/>
                                  </a:moveTo>
                                  <a:lnTo>
                                    <a:pt x="9072" y="218"/>
                                  </a:lnTo>
                                  <a:lnTo>
                                    <a:pt x="9072" y="0"/>
                                  </a:lnTo>
                                  <a:lnTo>
                                    <a:pt x="0" y="0"/>
                                  </a:lnTo>
                                  <a:lnTo>
                                    <a:pt x="0" y="218"/>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94"/>
                        <wpg:cNvGrpSpPr>
                          <a:grpSpLocks/>
                        </wpg:cNvGrpSpPr>
                        <wpg:grpSpPr bwMode="auto">
                          <a:xfrm>
                            <a:off x="1474" y="-577"/>
                            <a:ext cx="9072" cy="336"/>
                            <a:chOff x="1474" y="-577"/>
                            <a:chExt cx="9072" cy="336"/>
                          </a:xfrm>
                        </wpg:grpSpPr>
                        <wps:wsp>
                          <wps:cNvPr id="363" name="Freeform 295"/>
                          <wps:cNvSpPr>
                            <a:spLocks/>
                          </wps:cNvSpPr>
                          <wps:spPr bwMode="auto">
                            <a:xfrm>
                              <a:off x="1474" y="-577"/>
                              <a:ext cx="9072" cy="336"/>
                            </a:xfrm>
                            <a:custGeom>
                              <a:avLst/>
                              <a:gdLst>
                                <a:gd name="T0" fmla="+- 0 1474 1474"/>
                                <a:gd name="T1" fmla="*/ T0 w 9072"/>
                                <a:gd name="T2" fmla="+- 0 -241 -577"/>
                                <a:gd name="T3" fmla="*/ -241 h 336"/>
                                <a:gd name="T4" fmla="+- 0 10546 1474"/>
                                <a:gd name="T5" fmla="*/ T4 w 9072"/>
                                <a:gd name="T6" fmla="+- 0 -241 -577"/>
                                <a:gd name="T7" fmla="*/ -241 h 336"/>
                                <a:gd name="T8" fmla="+- 0 10546 1474"/>
                                <a:gd name="T9" fmla="*/ T8 w 9072"/>
                                <a:gd name="T10" fmla="+- 0 -577 -577"/>
                                <a:gd name="T11" fmla="*/ -577 h 336"/>
                                <a:gd name="T12" fmla="+- 0 1474 1474"/>
                                <a:gd name="T13" fmla="*/ T12 w 9072"/>
                                <a:gd name="T14" fmla="+- 0 -577 -577"/>
                                <a:gd name="T15" fmla="*/ -577 h 336"/>
                                <a:gd name="T16" fmla="+- 0 1474 1474"/>
                                <a:gd name="T17" fmla="*/ T16 w 9072"/>
                                <a:gd name="T18" fmla="+- 0 -241 -577"/>
                                <a:gd name="T19" fmla="*/ -241 h 336"/>
                              </a:gdLst>
                              <a:ahLst/>
                              <a:cxnLst>
                                <a:cxn ang="0">
                                  <a:pos x="T1" y="T3"/>
                                </a:cxn>
                                <a:cxn ang="0">
                                  <a:pos x="T5" y="T7"/>
                                </a:cxn>
                                <a:cxn ang="0">
                                  <a:pos x="T9" y="T11"/>
                                </a:cxn>
                                <a:cxn ang="0">
                                  <a:pos x="T13" y="T15"/>
                                </a:cxn>
                                <a:cxn ang="0">
                                  <a:pos x="T17" y="T19"/>
                                </a:cxn>
                              </a:cxnLst>
                              <a:rect l="0" t="0" r="r" b="b"/>
                              <a:pathLst>
                                <a:path w="9072" h="336">
                                  <a:moveTo>
                                    <a:pt x="0" y="336"/>
                                  </a:moveTo>
                                  <a:lnTo>
                                    <a:pt x="9072" y="336"/>
                                  </a:lnTo>
                                  <a:lnTo>
                                    <a:pt x="9072" y="0"/>
                                  </a:lnTo>
                                  <a:lnTo>
                                    <a:pt x="0" y="0"/>
                                  </a:lnTo>
                                  <a:lnTo>
                                    <a:pt x="0" y="336"/>
                                  </a:lnTo>
                                </a:path>
                              </a:pathLst>
                            </a:custGeom>
                            <a:solidFill>
                              <a:srgbClr val="D5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67.3pt;margin-top:2.6pt;width:465.4pt;height:399.95pt;z-index:-1589;mso-position-horizontal-relative:page" coordorigin="1356,-7868" coordsize="9308,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">
                <v:group id="Group 360" o:spid="_x0000_s1027" style="position:absolute;left:1366;top:-7858;width:108;height:7618" coordorigin="1366,-7858" coordsize="108,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61" o:spid="_x0000_s1028" style="position:absolute;left:1366;top:-7858;width:108;height:7618;visibility:visible;mso-wrap-style:square;v-text-anchor:top" coordsize="108,7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Qm8cA&#10;AADcAAAADwAAAGRycy9kb3ducmV2LnhtbESPQWsCMRSE70L/Q3iCF6nZ2qJ1NUoR2nrworXU42Pz&#10;3KRuXtZN1O2/b4RCj8PMfMPMFq2rxIWaYD0reBhkIIgLry2XCnYfr/fPIEJE1lh5JgU/FGAxv+vM&#10;MNf+yhu6bGMpEoRDjgpMjHUuZSgMOQwDXxMn7+AbhzHJppS6wWuCu0oOs2wkHVpOCwZrWhoqjtuz&#10;U3B6/Dqu96f+3r7x+/fYfj6Z884r1eu2L1MQkdr4H/5rr7SC4WQM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0JvHAAAA3AAAAA8AAAAAAAAAAAAAAAAAmAIAAGRy&#10;cy9kb3ducmV2LnhtbFBLBQYAAAAABAAEAPUAAACMAwAAAAA=&#10;" path="m,7617r108,l108,,,,,7617e" fillcolor="#d5e2ba" stroked="f">
                    <v:path arrowok="t" o:connecttype="custom" o:connectlocs="0,-241;108,-241;108,-7858;0,-7858;0,-241" o:connectangles="0,0,0,0,0"/>
                  </v:shape>
                </v:group>
                <v:group id="Group 358" o:spid="_x0000_s1029" style="position:absolute;left:10546;top:-7858;width:108;height:7618" coordorigin="10546,-7858" coordsize="108,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59" o:spid="_x0000_s1030" style="position:absolute;left:10546;top:-7858;width:108;height:7618;visibility:visible;mso-wrap-style:square;v-text-anchor:top" coordsize="108,7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cscA&#10;AADcAAAADwAAAGRycy9kb3ducmV2LnhtbESPT2sCMRTE70K/Q3iCF6nZ2mLr1ihFaOvBi39KPT42&#10;z03q5mXdRN1++0YoeBxm5jfMZNa6SpypCdazgodBBoK48NpyqWC7eb9/AREissbKMyn4pQCz6V1n&#10;grn2F17ReR1LkSAcclRgYqxzKUNhyGEY+Jo4eXvfOIxJNqXUDV4S3FVymGUj6dByWjBY09xQcVif&#10;nILj4/dhuTv2d/aDP3+e7deTOW29Ur1u+/YKIlIbb+H/9kIrGI7HcD2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4XLHAAAA3AAAAA8AAAAAAAAAAAAAAAAAmAIAAGRy&#10;cy9kb3ducmV2LnhtbFBLBQYAAAAABAAEAPUAAACMAwAAAAA=&#10;" path="m,7617r108,l108,,,,,7617e" fillcolor="#d5e2ba" stroked="f">
                    <v:path arrowok="t" o:connecttype="custom" o:connectlocs="0,-241;108,-241;108,-7858;0,-7858;0,-241" o:connectangles="0,0,0,0,0"/>
                  </v:shape>
                </v:group>
                <v:group id="Group 356" o:spid="_x0000_s1031" style="position:absolute;left:1474;top:-7858;width:9072;height:216" coordorigin="1474,-7858"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57" o:spid="_x0000_s1032" style="position:absolute;left:1474;top:-7858;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I8UA&#10;AADcAAAADwAAAGRycy9kb3ducmV2LnhtbESPzWrDMBCE74W+g9hCb42UFlLjRAmloRDooTQ/hNwW&#10;ayObWCsjKbb79lWg0OMwM98wi9XoWtFTiI1nDdOJAkFcedOw1bDffTwVIGJCNth6Jg0/FGG1vL9b&#10;YGn8wN/Ub5MVGcKxRA11Sl0pZaxqchgnviPO3tkHhynLYKUJOGS4a+WzUjPpsOG8UGNH7zVVl+3V&#10;aRh8fzoUWKw39phwbb9er+ozaP34ML7NQSQa03/4r70xGl7UFG5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TUjxQAAANwAAAAPAAAAAAAAAAAAAAAAAJgCAABkcnMv&#10;ZG93bnJldi54bWxQSwUGAAAAAAQABAD1AAAAigMAAAAA&#10;" path="m,216r9072,l9072,,,,,216e" fillcolor="#d5e2ba" stroked="f">
                    <v:path arrowok="t" o:connecttype="custom" o:connectlocs="0,-7642;9072,-7642;9072,-7858;0,-7858;0,-7642" o:connectangles="0,0,0,0,0"/>
                  </v:shape>
                </v:group>
                <v:group id="Group 354" o:spid="_x0000_s1033" style="position:absolute;left:1474;top:-7642;width:9072;height:338" coordorigin="1474,-7642" coordsize="907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55" o:spid="_x0000_s1034" style="position:absolute;left:1474;top:-7642;width:9072;height:338;visibility:visible;mso-wrap-style:square;v-text-anchor:top" coordsize="907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Bp8QA&#10;AADcAAAADwAAAGRycy9kb3ducmV2LnhtbESPS4vCQBCE74L/YWhhbzpRQSTrGJYlQsDD+rp4azKd&#10;B5vpCZkxxv31O4Lgsaiqr6hNMphG9NS52rKC+SwCQZxbXXOp4HLeTdcgnEfW2FgmBQ9ykGzHow3G&#10;2t75SP3JlyJA2MWooPK+jaV0eUUG3cy2xMErbGfQB9mVUnd4D3DTyEUUraTBmsNChS19V5T/nm5G&#10;wbW4pYd9n/Y/9coa+ygoS/9IqY/J8PUJwtPg3+FXO9MKltESnm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DgafEAAAA3AAAAA8AAAAAAAAAAAAAAAAAmAIAAGRycy9k&#10;b3ducmV2LnhtbFBLBQYAAAAABAAEAPUAAACJAwAAAAA=&#10;" path="m,338r9072,l9072,,,,,338e" fillcolor="#d5e2ba" stroked="f">
                    <v:path arrowok="t" o:connecttype="custom" o:connectlocs="0,-7304;9072,-7304;9072,-7642;0,-7642;0,-7304" o:connectangles="0,0,0,0,0"/>
                  </v:shape>
                </v:group>
                <v:group id="Group 352" o:spid="_x0000_s1035" style="position:absolute;left:1474;top:-7304;width:9072;height:336" coordorigin="1474,-7304"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53" o:spid="_x0000_s1036" style="position:absolute;left:1474;top:-7304;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8asQA&#10;AADcAAAADwAAAGRycy9kb3ducmV2LnhtbESP3YrCMBSE7xd8h3AEbxabqvhDbRRdEPdurfUBDs2x&#10;LTYnpclqfXsjLOzlMDPfMOm2N424U+dqywomUQyCuLC65lLBJT+MVyCcR9bYWCYFT3Kw3Qw+Uky0&#10;fXBG97MvRYCwS1BB5X2bSOmKigy6yLbEwbvazqAPsiul7vAR4KaR0zheSIM1h4UKW/qqqLidf42C&#10;5f52yXa500fKf/rjbF5+1v6k1GjY79YgPPX+P/zX/tYKZvE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fGrEAAAA3AAAAA8AAAAAAAAAAAAAAAAAmAIAAGRycy9k&#10;b3ducmV2LnhtbFBLBQYAAAAABAAEAPUAAACJAwAAAAA=&#10;" path="m,336r9072,l9072,,,,,336e" fillcolor="#d5e2ba" stroked="f">
                    <v:path arrowok="t" o:connecttype="custom" o:connectlocs="0,-6968;9072,-6968;9072,-7304;0,-7304;0,-6968" o:connectangles="0,0,0,0,0"/>
                  </v:shape>
                </v:group>
                <v:group id="Group 350" o:spid="_x0000_s1037" style="position:absolute;left:1474;top:-6968;width:9072;height:221" coordorigin="1474,-696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51" o:spid="_x0000_s1038" style="position:absolute;left:1474;top:-696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hKcQA&#10;AADcAAAADwAAAGRycy9kb3ducmV2LnhtbESPQWsCMRSE74L/ITyhN020qGU1iggLvRWtWrw9Ns/N&#10;4uZl2aS69tc3hYLHYWa+YZbrztXiRm2oPGsYjxQI4sKbiksNh898+AYiRGSDtWfS8KAA61W/t8TM&#10;+Dvv6LaPpUgQDhlqsDE2mZShsOQwjHxDnLyLbx3GJNtSmhbvCe5qOVFqJh1WnBYsNrS1VFz3307D&#10;aXoMm+JUP37yj/M1L606fs0OWr8Mus0CRKQuPsP/7Xej4VXN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4SnEAAAA3AAAAA8AAAAAAAAAAAAAAAAAmAIAAGRycy9k&#10;b3ducmV2LnhtbFBLBQYAAAAABAAEAPUAAACJAwAAAAA=&#10;" path="m,221r9072,l9072,,,,,221e" fillcolor="#d5e2ba" stroked="f">
                    <v:path arrowok="t" o:connecttype="custom" o:connectlocs="0,-6747;9072,-6747;9072,-6968;0,-6968;0,-6747" o:connectangles="0,0,0,0,0"/>
                  </v:shape>
                </v:group>
                <v:group id="Group 348" o:spid="_x0000_s1039" style="position:absolute;left:1474;top:-6747;width:9072;height:221" coordorigin="1474,-674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49" o:spid="_x0000_s1040" style="position:absolute;left:1474;top:-674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wMQA&#10;AADcAAAADwAAAGRycy9kb3ducmV2LnhtbESPQWsCMRSE74L/ITyhN020KHY1iggLvRWtWrw9Ns/N&#10;4uZl2aS69tc3hYLHYWa+YZbrztXiRm2oPGsYjxQI4sKbiksNh898OAcRIrLB2jNpeFCA9arfW2Jm&#10;/J13dNvHUiQIhww12BibTMpQWHIYRr4hTt7Ftw5jkm0pTYv3BHe1nCg1kw4rTgsWG9paKq77b6fh&#10;ND2GTXGqHz/5x/mal1Ydv2YHrV8G3WYBIlIXn+H/9rvR8Kre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0MDEAAAA3AAAAA8AAAAAAAAAAAAAAAAAmAIAAGRycy9k&#10;b3ducmV2LnhtbFBLBQYAAAAABAAEAPUAAACJAwAAAAA=&#10;" path="m,221r9072,l9072,,,,,221e" fillcolor="#d5e2ba" stroked="f">
                    <v:path arrowok="t" o:connecttype="custom" o:connectlocs="0,-6526;9072,-6526;9072,-6747;0,-6747;0,-6526" o:connectangles="0,0,0,0,0"/>
                  </v:shape>
                </v:group>
                <v:group id="Group 346" o:spid="_x0000_s1041" style="position:absolute;left:1474;top:-6526;width:9072;height:218" coordorigin="1474,-652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47" o:spid="_x0000_s1042" style="position:absolute;left:1474;top:-652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2MUA&#10;AADcAAAADwAAAGRycy9kb3ducmV2LnhtbESPT2vCQBTE70K/w/IK3nQ3CqVGV5GAf05KtZfentnX&#10;JDT7NmTXGP303ULB4zAzv2EWq97WoqPWV441JGMFgjh3puJCw+d5M3oH4QOywdoxabiTh9XyZbDA&#10;1Lgbf1B3CoWIEPYpaihDaFIpfV6SRT92DXH0vl1rMUTZFtK0eItwW8uJUm/SYsVxocSGspLyn9PV&#10;ajhu6yyZzr4umbKP3fWx7tQhHLUevvbrOYhAfXiG/9t7o2GaJ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23YxQAAANwAAAAPAAAAAAAAAAAAAAAAAJgCAABkcnMv&#10;ZG93bnJldi54bWxQSwUGAAAAAAQABAD1AAAAigMAAAAA&#10;" path="m,218r9072,l9072,,,,,218e" fillcolor="#d5e2ba" stroked="f">
                    <v:path arrowok="t" o:connecttype="custom" o:connectlocs="0,-6308;9072,-6308;9072,-6526;0,-6526;0,-6308" o:connectangles="0,0,0,0,0"/>
                  </v:shape>
                </v:group>
                <v:group id="Group 344" o:spid="_x0000_s1043" style="position:absolute;left:1474;top:-6308;width:9072;height:221" coordorigin="1474,-630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45" o:spid="_x0000_s1044" style="position:absolute;left:1474;top:-630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x98QA&#10;AADcAAAADwAAAGRycy9kb3ducmV2LnhtbESPT4vCMBTE74LfITzBm6YqK1KNIkLBm6zrH7w9mmdT&#10;bF5KE7Xup98sCB6HmfkNs1i1thIPanzpWMFomIAgzp0uuVBw+MkGMxA+IGusHJOCF3lYLbudBaba&#10;PfmbHvtQiAhhn6ICE0KdSulzQxb90NXE0bu6xmKIsimkbvAZ4baS4ySZSoslxwWDNW0M5bf93So4&#10;fR39Oj9Vr99sd7llhUmO5+lBqX6vXc9BBGrDJ/xub7WCyWgC/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cffEAAAA3AAAAA8AAAAAAAAAAAAAAAAAmAIAAGRycy9k&#10;b3ducmV2LnhtbFBLBQYAAAAABAAEAPUAAACJAwAAAAA=&#10;" path="m,221r9072,l9072,,,,,221e" fillcolor="#d5e2ba" stroked="f">
                    <v:path arrowok="t" o:connecttype="custom" o:connectlocs="0,-6087;9072,-6087;9072,-6308;0,-6308;0,-6087" o:connectangles="0,0,0,0,0"/>
                  </v:shape>
                </v:group>
                <v:group id="Group 342" o:spid="_x0000_s1045" style="position:absolute;left:1474;top:-6087;width:9072;height:221" coordorigin="1474,-608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43" o:spid="_x0000_s1046" style="position:absolute;left:1474;top:-608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MGMMA&#10;AADcAAAADwAAAGRycy9kb3ducmV2LnhtbESPT4vCMBTE7wt+h/CEva2piiLVKCIU9ibrX7w9mmdT&#10;bF5Kk9XqpzeC4HGYmd8ws0VrK3GlxpeOFfR7CQji3OmSCwW7bfYzAeEDssbKMSm4k4fFvPM1w1S7&#10;G//RdRMKESHsU1RgQqhTKX1uyKLvuZo4emfXWAxRNoXUDd4i3FZykCRjabHkuGCwppWh/LL5twoO&#10;o71f5ofq/sjWp0tWmGR/HO+U+u62yymIQG34hN/tX61g2B/B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tMGMMAAADcAAAADwAAAAAAAAAAAAAAAACYAgAAZHJzL2Rv&#10;d25yZXYueG1sUEsFBgAAAAAEAAQA9QAAAIgDAAAAAA==&#10;" path="m,221r9072,l9072,,,,,221e" fillcolor="#d5e2ba" stroked="f">
                    <v:path arrowok="t" o:connecttype="custom" o:connectlocs="0,-5866;9072,-5866;9072,-6087;0,-6087;0,-5866" o:connectangles="0,0,0,0,0"/>
                  </v:shape>
                </v:group>
                <v:group id="Group 340" o:spid="_x0000_s1047" style="position:absolute;left:1474;top:-5866;width:9072;height:218" coordorigin="1474,-586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41" o:spid="_x0000_s1048" style="position:absolute;left:1474;top:-586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QN8YA&#10;AADcAAAADwAAAGRycy9kb3ducmV2LnhtbESPT2vCQBTE7wW/w/KE3upuKlRNXUUCrT0p/rl4e82+&#10;JqHZtyG7xuind4VCj8PM/IaZL3tbi45aXznWkIwUCOLcmYoLDcfDx8sUhA/IBmvHpOFKHpaLwdMc&#10;U+MuvKNuHwoRIexT1FCG0KRS+rwki37kGuLo/bjWYoiyLaRp8RLhtpavSr1JixXHhRIbykrKf/dn&#10;q2H7WWfJeHb6zpS9rc+3Vac2Yav187BfvYMI1If/8F/7y2gYJx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pQN8YAAADcAAAADwAAAAAAAAAAAAAAAACYAgAAZHJz&#10;L2Rvd25yZXYueG1sUEsFBgAAAAAEAAQA9QAAAIsDAAAAAA==&#10;" path="m,218r9072,l9072,,,,,218e" fillcolor="#d5e2ba" stroked="f">
                    <v:path arrowok="t" o:connecttype="custom" o:connectlocs="0,-5648;9072,-5648;9072,-5866;0,-5866;0,-5648" o:connectangles="0,0,0,0,0"/>
                  </v:shape>
                </v:group>
                <v:group id="Group 338" o:spid="_x0000_s1049" style="position:absolute;left:1474;top:-5648;width:9072;height:221" coordorigin="1474,-564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39" o:spid="_x0000_s1050" style="position:absolute;left:1474;top:-564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GHcQA&#10;AADcAAAADwAAAGRycy9kb3ducmV2LnhtbESPT4vCMBTE78J+h/AW9qapLopbjSJCwZv4n709mmdT&#10;bF5KE7X66TcLgsdhZn7DTOetrcSNGl86VtDvJSCIc6dLLhTsd1l3DMIHZI2VY1LwIA/z2Udniql2&#10;d97QbRsKESHsU1RgQqhTKX1uyKLvuZo4emfXWAxRNoXUDd4j3FZykCQjabHkuGCwpqWh/LK9WgXH&#10;4cEv8mP1eGbr30tWmORwGu2V+vpsFxMQgdrwDr/aK63gu/8D/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Rh3EAAAA3AAAAA8AAAAAAAAAAAAAAAAAmAIAAGRycy9k&#10;b3ducmV2LnhtbFBLBQYAAAAABAAEAPUAAACJAwAAAAA=&#10;" path="m,221r9072,l9072,,,,,221e" fillcolor="#d5e2ba" stroked="f">
                    <v:path arrowok="t" o:connecttype="custom" o:connectlocs="0,-5427;9072,-5427;9072,-5648;0,-5648;0,-5427" o:connectangles="0,0,0,0,0"/>
                  </v:shape>
                </v:group>
                <v:group id="Group 336" o:spid="_x0000_s1051" style="position:absolute;left:1474;top:-5427;width:9072;height:221" coordorigin="1474,-542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37" o:spid="_x0000_s1052" style="position:absolute;left:1474;top:-542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ApsYA&#10;AADcAAAADwAAAGRycy9kb3ducmV2LnhtbESPQWvCQBSE74X+h+UVems2piiSuooUAt5Ea1J6e2Rf&#10;s8Hs25DdxuivdwuFHoeZ+YZZbSbbiZEG3zpWMEtSEMS10y03Ck4fxcsShA/IGjvHpOBKHjbrx4cV&#10;5tpd+EDjMTQiQtjnqMCE0OdS+tqQRZ+4njh6326wGKIcGqkHvES47WSWpgtpseW4YLCnd0P1+fhj&#10;FVTz0m/rqrveiv3XuWhMWn4uTko9P03bNxCBpvAf/mvvtILXbAa/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ApsYAAADcAAAADwAAAAAAAAAAAAAAAACYAgAAZHJz&#10;L2Rvd25yZXYueG1sUEsFBgAAAAAEAAQA9QAAAIsDAAAAAA==&#10;" path="m,221r9072,l9072,,,,,221e" fillcolor="#d5e2ba" stroked="f">
                    <v:path arrowok="t" o:connecttype="custom" o:connectlocs="0,-5206;9072,-5206;9072,-5427;0,-5427;0,-5206" o:connectangles="0,0,0,0,0"/>
                  </v:shape>
                </v:group>
                <v:group id="Group 334" o:spid="_x0000_s1053" style="position:absolute;left:1474;top:-5206;width:9072;height:218" coordorigin="1474,-520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35" o:spid="_x0000_s1054" style="position:absolute;left:1474;top:-520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cicUA&#10;AADcAAAADwAAAGRycy9kb3ducmV2LnhtbESPQWvCQBSE74L/YXmF3nRXA1Kjq0jAtqdK1Utvr9ln&#10;Epp9G7JrTP31riB4HGbmG2a57m0tOmp95VjDZKxAEOfOVFxoOB62ozcQPiAbrB2Thn/ysF4NB0tM&#10;jbvwN3X7UIgIYZ+ihjKEJpXS5yVZ9GPXEEfv5FqLIcq2kKbFS4TbWk6VmkmLFceFEhvKSsr/9mer&#10;YfdeZ5Nk/vObKXv9OF83nfoKO61fX/rNAkSgPjzDj/an0ZBME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ZyJxQAAANwAAAAPAAAAAAAAAAAAAAAAAJgCAABkcnMv&#10;ZG93bnJldi54bWxQSwUGAAAAAAQABAD1AAAAigMAAAAA&#10;" path="m,218r9072,l9072,,,,,218e" fillcolor="#d5e2ba" stroked="f">
                    <v:path arrowok="t" o:connecttype="custom" o:connectlocs="0,-4988;9072,-4988;9072,-5206;0,-5206;0,-4988" o:connectangles="0,0,0,0,0"/>
                  </v:shape>
                </v:group>
                <v:group id="Group 332" o:spid="_x0000_s1055" style="position:absolute;left:1474;top:-4988;width:9072;height:221" coordorigin="1474,-498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3" o:spid="_x0000_s1056" style="position:absolute;left:1474;top:-498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GpcYA&#10;AADcAAAADwAAAGRycy9kb3ducmV2LnhtbESPQWvCQBSE74X+h+UJvTUbUxRJXSUUAt5K1aT09si+&#10;ZoPZtyG7auyv7wqFHoeZ+YZZbyfbiwuNvnOsYJ6kIIgbpztuFRwP5fMKhA/IGnvHpOBGHrabx4c1&#10;5tpd+YMu+9CKCGGfowITwpBL6RtDFn3iBuLofbvRYohybKUe8RrhtpdZmi6lxY7jgsGB3gw1p/3Z&#10;KqgXlS+aur/9lO9fp7I1afW5PCr1NJuKVxCBpvAf/mvvtIKXbAH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eGpcYAAADcAAAADwAAAAAAAAAAAAAAAACYAgAAZHJz&#10;L2Rvd25yZXYueG1sUEsFBgAAAAAEAAQA9QAAAIsDAAAAAA==&#10;" path="m,221r9072,l9072,,,,,221e" fillcolor="#d5e2ba" stroked="f">
                    <v:path arrowok="t" o:connecttype="custom" o:connectlocs="0,-4767;9072,-4767;9072,-4988;0,-4988;0,-4767" o:connectangles="0,0,0,0,0"/>
                  </v:shape>
                </v:group>
                <v:group id="Group 330" o:spid="_x0000_s1057" style="position:absolute;left:1474;top:-4767;width:9072;height:221" coordorigin="1474,-476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1" o:spid="_x0000_s1058" style="position:absolute;left:1474;top:-476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9ScQA&#10;AADcAAAADwAAAGRycy9kb3ducmV2LnhtbESPT4vCMBTE78J+h/AWvGm6iq5Uo8hCwZv4d/H2aJ5N&#10;sXkpTdTqp98sCB6HmfkNM1u0thI3anzpWMFXPwFBnDtdcqFgv8t6ExA+IGusHJOCB3lYzD86M0y1&#10;u/OGbttQiAhhn6ICE0KdSulzQxZ939XE0Tu7xmKIsimkbvAe4baSgyQZS4slxwWDNf0Yyi/bq1Vw&#10;HB38Mj9Wj2e2Pl2ywiSH3/Feqe5nu5yCCNSGd/jVXmkFw8E3/J+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vUnEAAAA3AAAAA8AAAAAAAAAAAAAAAAAmAIAAGRycy9k&#10;b3ducmV2LnhtbFBLBQYAAAAABAAEAPUAAACJAwAAAAA=&#10;" path="m,221r9072,l9072,,,,,221e" fillcolor="#d5e2ba" stroked="f">
                    <v:path arrowok="t" o:connecttype="custom" o:connectlocs="0,-4546;9072,-4546;9072,-4767;0,-4767;0,-4546" o:connectangles="0,0,0,0,0"/>
                  </v:shape>
                </v:group>
                <v:group id="Group 328" o:spid="_x0000_s1059" style="position:absolute;left:1474;top:-4546;width:9072;height:218" coordorigin="1474,-454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9" o:spid="_x0000_s1060" style="position:absolute;left:1474;top:-454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rY8UA&#10;AADcAAAADwAAAGRycy9kb3ducmV2LnhtbESPT4vCMBTE78J+h/AWvGmigmg1ihR215Pin8ve3jbP&#10;tmzzUppYq5/eLCx4HGbmN8xy3dlKtNT40rGG0VCBIM6cKTnXcD59DGYgfEA2WDkmDXfysF699ZaY&#10;GHfjA7XHkIsIYZ+ghiKEOpHSZwVZ9ENXE0fv4hqLIcoml6bBW4TbSo6VmkqLJceFAmtKC8p+j1er&#10;Yf9ZpaPJ/PsnVfbxdX1sWrULe637791mASJQF17h//bWaJiM5/B3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atjxQAAANwAAAAPAAAAAAAAAAAAAAAAAJgCAABkcnMv&#10;ZG93bnJldi54bWxQSwUGAAAAAAQABAD1AAAAigMAAAAA&#10;" path="m,218r9072,l9072,,,,,218e" fillcolor="#d5e2ba" stroked="f">
                    <v:path arrowok="t" o:connecttype="custom" o:connectlocs="0,-4328;9072,-4328;9072,-4546;0,-4546;0,-4328" o:connectangles="0,0,0,0,0"/>
                  </v:shape>
                </v:group>
                <v:group id="Group 326" o:spid="_x0000_s1061" style="position:absolute;left:1474;top:-4328;width:9072;height:221" coordorigin="1474,-432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7" o:spid="_x0000_s1062" style="position:absolute;left:1474;top:-432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We8QA&#10;AADcAAAADwAAAGRycy9kb3ducmV2LnhtbESPT4vCMBTE74LfITzBm6YqK1KNIkLBm6zrH7w9mmdT&#10;bF5KE7Xup98sCB6HmfkNs1i1thIPanzpWMFomIAgzp0uuVBw+MkGMxA+IGusHJOCF3lYLbudBaba&#10;PfmbHvtQiAhhn6ICE0KdSulzQxb90NXE0bu6xmKIsimkbvAZ4baS4ySZSoslxwWDNW0M5bf93So4&#10;fR39Oj9Vr99sd7llhUmO5+lBqX6vXc9BBGrDJ/xub7WCyWQE/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FnvEAAAA3AAAAA8AAAAAAAAAAAAAAAAAmAIAAGRycy9k&#10;b3ducmV2LnhtbFBLBQYAAAAABAAEAPUAAACJAwAAAAA=&#10;" path="m,221r9072,l9072,,,,,221e" fillcolor="#d5e2ba" stroked="f">
                    <v:path arrowok="t" o:connecttype="custom" o:connectlocs="0,-4107;9072,-4107;9072,-4328;0,-4328;0,-4107" o:connectangles="0,0,0,0,0"/>
                  </v:shape>
                </v:group>
                <v:group id="Group 324" o:spid="_x0000_s1063" style="position:absolute;left:1474;top:-4107;width:9072;height:221" coordorigin="1474,-410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5" o:spid="_x0000_s1064" style="position:absolute;left:1474;top:-410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tl8UA&#10;AADcAAAADwAAAGRycy9kb3ducmV2LnhtbESPzWrDMBCE74W8g9hAbo3cmIbiRjEmYOgtNH+lt8Xa&#10;WibWyliq7fTpq0Chx2FmvmE2+WRbMVDvG8cKnpYJCOLK6YZrBadj+fgCwgdkja1jUnAjD/l29rDB&#10;TLuR32k4hFpECPsMFZgQukxKXxmy6JeuI47el+sthij7Wuoexwi3rVwlyVpabDguGOxoZ6i6Hr6t&#10;gsvz2RfVpb39lPvPa1mb5PyxPim1mE/FK4hAU/gP/7XftII0TeF+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y2XxQAAANwAAAAPAAAAAAAAAAAAAAAAAJgCAABkcnMv&#10;ZG93bnJldi54bWxQSwUGAAAAAAQABAD1AAAAigMAAAAA&#10;" path="m,221r9072,l9072,,,,,221e" fillcolor="#d5e2ba" stroked="f">
                    <v:path arrowok="t" o:connecttype="custom" o:connectlocs="0,-3886;9072,-3886;9072,-4107;0,-4107;0,-3886" o:connectangles="0,0,0,0,0"/>
                  </v:shape>
                </v:group>
                <v:group id="Group 322" o:spid="_x0000_s1065" style="position:absolute;left:1474;top:-3886;width:9072;height:218" coordorigin="1474,-388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3" o:spid="_x0000_s1066" style="position:absolute;left:1474;top:-388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3u8UA&#10;AADcAAAADwAAAGRycy9kb3ducmV2LnhtbESPQWvCQBSE74L/YXmCN93V0FJTV5GA2lOlthdvr9nX&#10;JDT7NmTXGP313YLgcZiZb5jlure16Kj1lWMNs6kCQZw7U3Gh4etzO3kB4QOywdoxabiSh/VqOFhi&#10;atyFP6g7hkJECPsUNZQhNKmUPi/Jop+6hjh6P661GKJsC2lavES4reVcqWdpseK4UGJDWUn57/Fs&#10;NRx2dTZLFqfvTNnb/nzbdOo9HLQej/rNK4hAfXiE7+03oyFJnu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Te7xQAAANwAAAAPAAAAAAAAAAAAAAAAAJgCAABkcnMv&#10;ZG93bnJldi54bWxQSwUGAAAAAAQABAD1AAAAigMAAAAA&#10;" path="m,218r9072,l9072,,,,,218e" fillcolor="#d5e2ba" stroked="f">
                    <v:path arrowok="t" o:connecttype="custom" o:connectlocs="0,-3668;9072,-3668;9072,-3886;0,-3886;0,-3668" o:connectangles="0,0,0,0,0"/>
                  </v:shape>
                </v:group>
                <v:group id="Group 320" o:spid="_x0000_s1067" style="position:absolute;left:1474;top:-3668;width:9072;height:221" coordorigin="1474,-366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21" o:spid="_x0000_s1068" style="position:absolute;left:1474;top:-366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rlMQA&#10;AADcAAAADwAAAGRycy9kb3ducmV2LnhtbESPT4vCMBTE78J+h/AWvGm6irpUo8hCwZv4n709mmdT&#10;bF5KE7X66TcLgsdhZn7DzBatrcSNGl86VvDVT0AQ506XXCjY77LeNwgfkDVWjknBgzws5h+dGaba&#10;3XlDt20oRISwT1GBCaFOpfS5IYu+72ri6J1dYzFE2RRSN3iPcFvJQZKMpcWS44LBmn4M5Zft1So4&#10;jg5+mR+rxzNb/16ywiSH03ivVPezXU5BBGrDO/xqr7SC4XAC/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K5TEAAAA3AAAAA8AAAAAAAAAAAAAAAAAmAIAAGRycy9k&#10;b3ducmV2LnhtbFBLBQYAAAAABAAEAPUAAACJAwAAAAA=&#10;" path="m,221r9072,l9072,,,,,221e" fillcolor="#d5e2ba" stroked="f">
                    <v:path arrowok="t" o:connecttype="custom" o:connectlocs="0,-3447;9072,-3447;9072,-3668;0,-3668;0,-3447" o:connectangles="0,0,0,0,0"/>
                  </v:shape>
                </v:group>
                <v:group id="Group 318" o:spid="_x0000_s1069" style="position:absolute;left:1474;top:-3447;width:9072;height:221" coordorigin="1474,-344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9" o:spid="_x0000_s1070" style="position:absolute;left:1474;top:-344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afcQA&#10;AADcAAAADwAAAGRycy9kb3ducmV2LnhtbESPT4vCMBTE78J+h/AWvGm6iuJWo8hCwZv4n709mmdT&#10;bF5KE7X66TcLgsdhZn7DzBatrcSNGl86VvDVT0AQ506XXCjY77LeBIQPyBorx6TgQR4W84/ODFPt&#10;7ryh2zYUIkLYp6jAhFCnUvrckEXfdzVx9M6usRiibAqpG7xHuK3kIEnG0mLJccFgTT+G8sv2ahUc&#10;Rwe/zI/V45mtfy9ZYZLDabxXqvvZLqcgArXhHX61V1rBcPgN/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Gn3EAAAA3AAAAA8AAAAAAAAAAAAAAAAAmAIAAGRycy9k&#10;b3ducmV2LnhtbFBLBQYAAAAABAAEAPUAAACJAwAAAAA=&#10;" path="m,221r9072,l9072,,,,,221e" fillcolor="#d5e2ba" stroked="f">
                    <v:path arrowok="t" o:connecttype="custom" o:connectlocs="0,-3226;9072,-3226;9072,-3447;0,-3447;0,-3226" o:connectangles="0,0,0,0,0"/>
                  </v:shape>
                </v:group>
                <v:group id="Group 316" o:spid="_x0000_s1071" style="position:absolute;left:1474;top:-3226;width:9072;height:218" coordorigin="1474,-322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17" o:spid="_x0000_s1072" style="position:absolute;left:1474;top:-322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CxcYA&#10;AADcAAAADwAAAGRycy9kb3ducmV2LnhtbESPT2vCQBTE7wW/w/KE3upuahFNXUUCrT0p/rl4e82+&#10;JqHZtyG7xuind4VCj8PM/IaZL3tbi45aXznWkIwUCOLcmYoLDcfDx8sUhA/IBmvHpOFKHpaLwdMc&#10;U+MuvKNuHwoRIexT1FCG0KRS+rwki37kGuLo/bjWYoiyLaRp8RLhtpavSk2kxYrjQokNZSXlv/uz&#10;1bD9rLNkPDt9Z8re1ufbqlObsNX6ediv3kEE6sN/+K/9ZTSM3xJ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xCxcYAAADcAAAADwAAAAAAAAAAAAAAAACYAgAAZHJz&#10;L2Rvd25yZXYueG1sUEsFBgAAAAAEAAQA9QAAAIsDAAAAAA==&#10;" path="m,218r9072,l9072,,,,,218e" fillcolor="#d5e2ba" stroked="f">
                    <v:path arrowok="t" o:connecttype="custom" o:connectlocs="0,-3008;9072,-3008;9072,-3226;0,-3226;0,-3008" o:connectangles="0,0,0,0,0"/>
                  </v:shape>
                </v:group>
                <v:group id="Group 314" o:spid="_x0000_s1073" style="position:absolute;left:1474;top:-3008;width:9072;height:341" coordorigin="1474,-3008" coordsize="907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15" o:spid="_x0000_s1074" style="position:absolute;left:1474;top:-3008;width:9072;height:341;visibility:visible;mso-wrap-style:square;v-text-anchor:top" coordsize="90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NfMUA&#10;AADcAAAADwAAAGRycy9kb3ducmV2LnhtbESPS2sCMRSF94X+h3ALboomPigyGkWEQhdlqtaFy8vk&#10;Opl2cjNOUp35941Q6PJwHh9nue5cLa7UhsqzhvFIgSAuvKm41HD8fB3OQYSIbLD2TBp6CrBePT4s&#10;MTP+xnu6HmIp0giHDDXYGJtMylBYchhGviFO3tm3DmOSbSlNi7c07mo5UepFOqw4ESw2tLVUfB9+&#10;XOL2p/zZ4tesU/VHn9u8VO+XndaDp26zABGpi//hv/ab0TCdTe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U18xQAAANwAAAAPAAAAAAAAAAAAAAAAAJgCAABkcnMv&#10;ZG93bnJldi54bWxQSwUGAAAAAAQABAD1AAAAigMAAAAA&#10;" path="m,341r9072,l9072,,,,,341e" fillcolor="#d5e2ba" stroked="f">
                    <v:path arrowok="t" o:connecttype="custom" o:connectlocs="0,-2667;9072,-2667;9072,-3008;0,-3008;0,-2667" o:connectangles="0,0,0,0,0"/>
                  </v:shape>
                </v:group>
                <v:group id="Group 312" o:spid="_x0000_s1075" style="position:absolute;left:1474;top:-2667;width:9072;height:221" coordorigin="1474,-266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13" o:spid="_x0000_s1076" style="position:absolute;left:1474;top:-266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jBcQA&#10;AADcAAAADwAAAGRycy9kb3ducmV2LnhtbESPW4vCMBSE3xf8D+EIvq2pV6RrFBEK+7Z4Z98OzbEp&#10;NielyWrdX28EwcdhZr5h5svWVuJKjS8dKxj0ExDEudMlFwr2u+xzBsIHZI2VY1JwJw/LRedjjql2&#10;N97QdRsKESHsU1RgQqhTKX1uyKLvu5o4emfXWAxRNoXUDd4i3FZymCRTabHkuGCwprWh/LL9swqO&#10;k4Nf5cfq/p/9/F6ywiSH03SvVK/brr5ABGrDO/xqf2sFo/E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YwXEAAAA3AAAAA8AAAAAAAAAAAAAAAAAmAIAAGRycy9k&#10;b3ducmV2LnhtbFBLBQYAAAAABAAEAPUAAACJAwAAAAA=&#10;" path="m,221r9072,l9072,,,,,221e" fillcolor="#d5e2ba" stroked="f">
                    <v:path arrowok="t" o:connecttype="custom" o:connectlocs="0,-2446;9072,-2446;9072,-2667;0,-2667;0,-2446" o:connectangles="0,0,0,0,0"/>
                  </v:shape>
                </v:group>
                <v:group id="Group 310" o:spid="_x0000_s1077" style="position:absolute;left:1474;top:-2446;width:9072;height:218" coordorigin="1474,-2446"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11" o:spid="_x0000_s1078" style="position:absolute;left:1474;top:-2446;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KsYA&#10;AADcAAAADwAAAGRycy9kb3ducmV2LnhtbESPQWvCQBSE70L/w/IKvdVdq7QaXUUCbT1Vql68PbPP&#10;JDT7NmTXGP31bkHwOMzMN8xs0dlKtNT40rGGQV+BIM6cKTnXsNt+vo5B+IBssHJMGi7kYTF/6s0w&#10;Me7Mv9RuQi4ihH2CGooQ6kRKnxVk0fddTRy9o2sshiibXJoGzxFuK/mm1Lu0WHJcKLCmtKDsb3Oy&#10;GtZfVToYTvaHVNnr9+m6bNVPWGv98twtpyACdeERvrdXRsNw9AH/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KsYAAADcAAAADwAAAAAAAAAAAAAAAACYAgAAZHJz&#10;L2Rvd25yZXYueG1sUEsFBgAAAAAEAAQA9QAAAIsDAAAAAA==&#10;" path="m,218r9072,l9072,,,,,218e" fillcolor="#d5e2ba" stroked="f">
                    <v:path arrowok="t" o:connecttype="custom" o:connectlocs="0,-2228;9072,-2228;9072,-2446;0,-2446;0,-2228" o:connectangles="0,0,0,0,0"/>
                  </v:shape>
                </v:group>
                <v:group id="Group 308" o:spid="_x0000_s1079" style="position:absolute;left:1474;top:-2228;width:9072;height:221" coordorigin="1474,-222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09" o:spid="_x0000_s1080" style="position:absolute;left:1474;top:-222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pAMUA&#10;AADcAAAADwAAAGRycy9kb3ducmV2LnhtbESPT4vCMBTE7wt+h/AEb2uq7orbNYoIBW+Lf5e9PZpn&#10;U2xeShO1+umNsOBxmJnfMNN5aytxocaXjhUM+gkI4tzpkgsFu232PgHhA7LGyjEpuJGH+azzNsVU&#10;uyuv6bIJhYgQ9ikqMCHUqZQ+N2TR911NHL2jayyGKJtC6gavEW4rOUySsbRYclwwWNPSUH7anK2C&#10;w+feL/JDdbtnP3+nrDDJ/ne8U6rXbRffIAK14RX+b6+0gtHHF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WkAxQAAANwAAAAPAAAAAAAAAAAAAAAAAJgCAABkcnMv&#10;ZG93bnJldi54bWxQSwUGAAAAAAQABAD1AAAAigMAAAAA&#10;" path="m,221r9072,l9072,,,,,221e" fillcolor="#d5e2ba" stroked="f">
                    <v:path arrowok="t" o:connecttype="custom" o:connectlocs="0,-2007;9072,-2007;9072,-2228;0,-2228;0,-2007" o:connectangles="0,0,0,0,0"/>
                  </v:shape>
                </v:group>
                <v:group id="Group 306" o:spid="_x0000_s1081" style="position:absolute;left:1474;top:-2007;width:9072;height:221" coordorigin="1474,-200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07" o:spid="_x0000_s1082" style="position:absolute;left:1474;top:-200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z28MA&#10;AADcAAAADwAAAGRycy9kb3ducmV2LnhtbESPT4vCMBTE7wt+h/CEva2piiLVKCIU9ibrX7w9mmdT&#10;bF5Kk9XqpzeC4HGYmd8ws0VrK3GlxpeOFfR7CQji3OmSCwW7bfYzAeEDssbKMSm4k4fFvPM1w1S7&#10;G//RdRMKESHsU1RgQqhTKX1uyKLvuZo4emfXWAxRNoXUDd4i3FZykCRjabHkuGCwppWh/LL5twoO&#10;o71f5ofq/sjWp0tWmGR/HO+U+u62yymIQG34hN/tX61gOOr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z28MAAADcAAAADwAAAAAAAAAAAAAAAACYAgAAZHJzL2Rv&#10;d25yZXYueG1sUEsFBgAAAAAEAAQA9QAAAIgDAAAAAA==&#10;" path="m,221r9072,l9072,,,,,221e" fillcolor="#d5e2ba" stroked="f">
                    <v:path arrowok="t" o:connecttype="custom" o:connectlocs="0,-1786;9072,-1786;9072,-2007;0,-2007;0,-1786" o:connectangles="0,0,0,0,0"/>
                  </v:shape>
                </v:group>
                <v:group id="Group 304" o:spid="_x0000_s1083" style="position:absolute;left:1474;top:-1786;width:9072;height:338" coordorigin="1474,-1786" coordsize="907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05" o:spid="_x0000_s1084" style="position:absolute;left:1474;top:-1786;width:9072;height:338;visibility:visible;mso-wrap-style:square;v-text-anchor:top" coordsize="907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uusQA&#10;AADcAAAADwAAAGRycy9kb3ducmV2LnhtbESPS4vCQBCE74L/YWhhbzpRWVmio4hkQfDgY714azKd&#10;B2Z6QmaM0V/vLAgei6r6ilqsOlOJlhpXWlYwHkUgiFOrS84VnP9+hz8gnEfWWFkmBQ9ysFr2ewuM&#10;tb3zkdqTz0WAsItRQeF9HUvp0oIMupGtiYOX2cagD7LJpW7wHuCmkpMomkmDJYeFAmvaFJReTzej&#10;4JLdksOuTdp9ObPGPjLaJk9S6mvQrecgPHX+E363t1rB9HsK/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rrrEAAAA3AAAAA8AAAAAAAAAAAAAAAAAmAIAAGRycy9k&#10;b3ducmV2LnhtbFBLBQYAAAAABAAEAPUAAACJAwAAAAA=&#10;" path="m,338r9072,l9072,,,,,338e" fillcolor="#d5e2ba" stroked="f">
                    <v:path arrowok="t" o:connecttype="custom" o:connectlocs="0,-1448;9072,-1448;9072,-1786;0,-1786;0,-1448" o:connectangles="0,0,0,0,0"/>
                  </v:shape>
                </v:group>
                <v:group id="Group 302" o:spid="_x0000_s1085" style="position:absolute;left:1474;top:-1448;width:9072;height:218" coordorigin="1474,-1448"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03" o:spid="_x0000_s1086" style="position:absolute;left:1474;top:-1448;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SG8UA&#10;AADcAAAADwAAAGRycy9kb3ducmV2LnhtbESPQWvCQBSE70L/w/KE3uquFaWmriIBbU+K1ou3Z/Y1&#10;CWbfhuwaU3+9KxQ8DjPzDTNbdLYSLTW+dKxhOFAgiDNnSs41HH5Wbx8gfEA2WDkmDX/kYTF/6c0w&#10;Me7KO2r3IRcRwj5BDUUIdSKlzwqy6AeuJo7er2sshiibXJoGrxFuK/mu1ERaLDkuFFhTWlB23l+s&#10;hu26Soej6fGUKnv7utyWrdqErdav/W75CSJQF57h//a30TAaj+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tIbxQAAANwAAAAPAAAAAAAAAAAAAAAAAJgCAABkcnMv&#10;ZG93bnJldi54bWxQSwUGAAAAAAQABAD1AAAAigMAAAAA&#10;" path="m,219r9072,l9072,,,,,219e" fillcolor="#d5e2ba" stroked="f">
                    <v:path arrowok="t" o:connecttype="custom" o:connectlocs="0,-1229;9072,-1229;9072,-1448;0,-1448;0,-1229" o:connectangles="0,0,0,0,0"/>
                  </v:shape>
                </v:group>
                <v:group id="Group 300" o:spid="_x0000_s1087" style="position:absolute;left:1474;top:-1229;width:9072;height:216" coordorigin="1474,-1229"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01" o:spid="_x0000_s1088" style="position:absolute;left:1474;top:-1229;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n0cUA&#10;AADcAAAADwAAAGRycy9kb3ducmV2LnhtbESPzWrDMBCE74W8g9hCb43clDbGiRJCQiHQQ2l+CLkt&#10;1lY2tVZGUmz37atAIMdhZr5h5svBNqIjH2rHCl7GGQji0umajYLD/uM5BxEissbGMSn4owDLxehh&#10;joV2PX9Tt4tGJAiHAhVUMbaFlKGsyGIYu5Y4eT/OW4xJeiO1xz7BbSMnWfYuLdacFipsaV1R+bu7&#10;WAW9687HHPPN1pwibszX9JJ9eqWeHofVDESkId7Dt/ZWK3h9m8L1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yfRxQAAANwAAAAPAAAAAAAAAAAAAAAAAJgCAABkcnMv&#10;ZG93bnJldi54bWxQSwUGAAAAAAQABAD1AAAAigMAAAAA&#10;" path="m,216r9072,l9072,,,,,216e" fillcolor="#d5e2ba" stroked="f">
                    <v:path arrowok="t" o:connecttype="custom" o:connectlocs="0,-1013;9072,-1013;9072,-1229;0,-1229;0,-1013" o:connectangles="0,0,0,0,0"/>
                  </v:shape>
                </v:group>
                <v:group id="Group 298" o:spid="_x0000_s1089" style="position:absolute;left:1474;top:-1013;width:9072;height:218" coordorigin="1474,-1013"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99" o:spid="_x0000_s1090" style="position:absolute;left:1474;top:-1013;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YHsUA&#10;AADcAAAADwAAAGRycy9kb3ducmV2LnhtbESPQWvCQBSE7wX/w/KE3nTXilKjq0igrSdF20tvz+wz&#10;CWbfhuwaU3+9Kwg9DjPzDbNYdbYSLTW+dKxhNFQgiDNnSs41/Hx/DN5B+IBssHJMGv7Iw2rZe1lg&#10;YtyV99QeQi4ihH2CGooQ6kRKnxVk0Q9dTRy9k2sshiibXJoGrxFuK/mm1FRaLDkuFFhTWlB2Plys&#10;ht1nlY7Gs99jquzt63Jbt2obdlq/9rv1HESgLvyHn+2N0TCezO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9gexQAAANwAAAAPAAAAAAAAAAAAAAAAAJgCAABkcnMv&#10;ZG93bnJldi54bWxQSwUGAAAAAAQABAD1AAAAigMAAAAA&#10;" path="m,218r9072,l9072,,,,,218e" fillcolor="#d5e2ba" stroked="f">
                    <v:path arrowok="t" o:connecttype="custom" o:connectlocs="0,-795;9072,-795;9072,-1013;0,-1013;0,-795" o:connectangles="0,0,0,0,0"/>
                  </v:shape>
                </v:group>
                <v:group id="Group 296" o:spid="_x0000_s1091" style="position:absolute;left:1474;top:-795;width:9072;height:218" coordorigin="1474,-795" coordsize="907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97" o:spid="_x0000_s1092" style="position:absolute;left:1474;top:-795;width:9072;height:218;visibility:visible;mso-wrap-style:square;v-text-anchor:top" coordsize="90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epcUA&#10;AADcAAAADwAAAGRycy9kb3ducmV2LnhtbESPQWvCQBSE7wX/w/IK3upuKkiNriIBqyel6qW31+wz&#10;Cc2+Ddk1Rn+9Wyh4HGbmG2a+7G0tOmp95VhDMlIgiHNnKi40nI7rtw8QPiAbrB2Thht5WC4GL3NM&#10;jbvyF3WHUIgIYZ+ihjKEJpXS5yVZ9CPXEEfv7FqLIcq2kKbFa4TbWr4rNZEWK44LJTaUlZT/Hi5W&#10;w/6zzpLx9PsnU/a+udxXndqFvdbD1341AxGoD8/wf3trNIwnC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R6lxQAAANwAAAAPAAAAAAAAAAAAAAAAAJgCAABkcnMv&#10;ZG93bnJldi54bWxQSwUGAAAAAAQABAD1AAAAigMAAAAA&#10;" path="m,218r9072,l9072,,,,,218e" fillcolor="#d5e2ba" stroked="f">
                    <v:path arrowok="t" o:connecttype="custom" o:connectlocs="0,-577;9072,-577;9072,-795;0,-795;0,-577" o:connectangles="0,0,0,0,0"/>
                  </v:shape>
                </v:group>
                <v:group id="Group 294" o:spid="_x0000_s1093" style="position:absolute;left:1474;top:-577;width:9072;height:336" coordorigin="1474,-577"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95" o:spid="_x0000_s1094" style="position:absolute;left:1474;top:-577;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kJcIA&#10;AADcAAAADwAAAGRycy9kb3ducmV2LnhtbESP0YrCMBRE3xf8h3AFXxZNtaxKNYoKom+r1g+4NNe2&#10;2NyUJmr9eyMIPg4zc4aZL1tTiTs1rrSsYDiIQBBnVpecKzin2/4UhPPIGivLpOBJDpaLzs8cE20f&#10;fKT7yeciQNglqKDwvk6kdFlBBt3A1sTBu9jGoA+yyaVu8BHgppKjKBpLgyWHhQJr2hSUXU83o2Cy&#10;vp6Pq9TpHaX/7S7+y39Lf1Cq121XMxCeWv8Nf9p7rSAex/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qQlwgAAANwAAAAPAAAAAAAAAAAAAAAAAJgCAABkcnMvZG93&#10;bnJldi54bWxQSwUGAAAAAAQABAD1AAAAhwMAAAAA&#10;" path="m,336r9072,l9072,,,,,336e" fillcolor="#d5e2ba" stroked="f">
                    <v:path arrowok="t" o:connecttype="custom" o:connectlocs="0,-241;9072,-241;9072,-577;0,-577;0,-241" o:connectangles="0,0,0,0,0"/>
                  </v:shape>
                </v:group>
                <w10:wrap anchorx="page"/>
              </v:group>
            </w:pict>
          </mc:Fallback>
        </mc:AlternateContent>
      </w:r>
      <w:r w:rsidR="00DC524E" w:rsidRPr="00C26139">
        <w:rPr>
          <w:rFonts w:ascii="Tahoma" w:hAnsi="Tahoma"/>
          <w:sz w:val="18"/>
        </w:rPr>
        <w:t>nemoci, poté, co je nákaza ebolou potvrzena, kdy v sobě pacienti při provádění invazivních postupů na jednotkách intenzivní péče, u nichž hrozí kontaminace, mají značnou virovou nálož.</w:t>
      </w:r>
    </w:p>
    <w:p w:rsidR="002951B4" w:rsidRPr="00C26139" w:rsidRDefault="002951B4">
      <w:pPr>
        <w:spacing w:before="5" w:after="0" w:line="110" w:lineRule="exact"/>
        <w:rPr>
          <w:sz w:val="11"/>
          <w:szCs w:val="11"/>
        </w:rPr>
      </w:pPr>
    </w:p>
    <w:p w:rsidR="002951B4" w:rsidRPr="00C26139" w:rsidRDefault="00DC524E">
      <w:pPr>
        <w:spacing w:after="0" w:line="240" w:lineRule="auto"/>
        <w:ind w:left="254" w:right="-20"/>
        <w:rPr>
          <w:rFonts w:ascii="Tahoma" w:eastAsia="Tahoma" w:hAnsi="Tahoma" w:cs="Tahoma"/>
          <w:sz w:val="18"/>
          <w:szCs w:val="18"/>
        </w:rPr>
      </w:pPr>
      <w:r w:rsidRPr="00C26139">
        <w:rPr>
          <w:rFonts w:ascii="Tahoma" w:hAnsi="Tahoma"/>
          <w:sz w:val="18"/>
        </w:rPr>
        <w:t>Možnosti snížení rizika jsou následující:</w:t>
      </w:r>
    </w:p>
    <w:p w:rsidR="002951B4" w:rsidRPr="00C26139" w:rsidRDefault="002951B4">
      <w:pPr>
        <w:spacing w:before="4" w:after="0" w:line="110" w:lineRule="exact"/>
        <w:rPr>
          <w:sz w:val="11"/>
          <w:szCs w:val="11"/>
        </w:rPr>
      </w:pPr>
    </w:p>
    <w:p w:rsidR="002951B4" w:rsidRPr="00C26139" w:rsidRDefault="00DC524E">
      <w:pPr>
        <w:tabs>
          <w:tab w:val="left" w:pos="600"/>
        </w:tabs>
        <w:spacing w:after="0" w:line="243" w:lineRule="auto"/>
        <w:ind w:left="611" w:right="130" w:hanging="358"/>
        <w:rPr>
          <w:rFonts w:ascii="Tahoma" w:hAnsi="Tahoma"/>
          <w:sz w:val="18"/>
        </w:rPr>
      </w:pPr>
      <w:r w:rsidRPr="00C26139">
        <w:rPr>
          <w:rFonts w:ascii="Tahoma" w:hAnsi="Tahoma"/>
          <w:sz w:val="18"/>
        </w:rPr>
        <w:t xml:space="preserve">• </w:t>
      </w:r>
      <w:r w:rsidRPr="00C26139">
        <w:tab/>
      </w:r>
      <w:r w:rsidRPr="00C26139">
        <w:rPr>
          <w:rFonts w:ascii="Tahoma" w:hAnsi="Tahoma"/>
          <w:sz w:val="18"/>
        </w:rPr>
        <w:t>Pro snižování rizika nákazy v západní Africe jsou k dispozici následující možnosti: doporučuje se vyvarovat se cest do zasažených zemí, pokud to není nutné, a důsledně dodržovat preventivní opatření zabraňující šíření eboly v rámci komunit. Vzhledem k tomu, že je riziko nákazy ve zdravotnických zařízeních vyšší, je možností vedoucí ke snížení rizika také volba vhodné lokální zdravotnické péče předtím, než se cestující vydá do zasažené země.</w:t>
      </w:r>
    </w:p>
    <w:p w:rsidR="002951B4" w:rsidRPr="00C26139" w:rsidRDefault="00DC524E">
      <w:pPr>
        <w:tabs>
          <w:tab w:val="left" w:pos="600"/>
        </w:tabs>
        <w:spacing w:after="0" w:line="242" w:lineRule="auto"/>
        <w:ind w:left="611" w:right="142" w:hanging="358"/>
        <w:rPr>
          <w:rFonts w:ascii="Tahoma" w:hAnsi="Tahoma"/>
          <w:sz w:val="18"/>
        </w:rPr>
      </w:pPr>
      <w:r w:rsidRPr="00C26139">
        <w:rPr>
          <w:rFonts w:ascii="Tahoma" w:hAnsi="Tahoma"/>
          <w:sz w:val="18"/>
        </w:rPr>
        <w:t>•</w:t>
      </w:r>
      <w:r w:rsidR="000D4B2F" w:rsidRPr="00C26139">
        <w:rPr>
          <w:rFonts w:ascii="Tahoma" w:hAnsi="Tahoma"/>
          <w:sz w:val="18"/>
        </w:rPr>
        <w:tab/>
        <w:t>Pro sni</w:t>
      </w:r>
      <w:r w:rsidRPr="00C26139">
        <w:rPr>
          <w:rFonts w:ascii="Tahoma" w:hAnsi="Tahoma"/>
          <w:sz w:val="18"/>
        </w:rPr>
        <w:t>žování rizika zavlečení do EU ze zasažených zemí je třeba dodržovat doporučení Světové zdravotnické organizace v souladu s postupy v případě události mezinárodního významu týkající se veřejného zdraví (PHEIC), zejména pokud jde o efektivní kontroly při odjezdu. Tyto kontroly nemohou odhalit nakažené pacienty, u nichž stále probíhá inkubační doba a u nichž se ještě neprojevují žádné syndromy.</w:t>
      </w:r>
    </w:p>
    <w:p w:rsidR="002951B4" w:rsidRPr="00C26139" w:rsidRDefault="00DC524E">
      <w:pPr>
        <w:tabs>
          <w:tab w:val="left" w:pos="600"/>
        </w:tabs>
        <w:spacing w:before="1" w:after="0" w:line="243" w:lineRule="auto"/>
        <w:ind w:left="611" w:right="89" w:hanging="358"/>
        <w:rPr>
          <w:rFonts w:ascii="Tahoma" w:hAnsi="Tahoma"/>
          <w:sz w:val="18"/>
        </w:rPr>
      </w:pPr>
      <w:r w:rsidRPr="00C26139">
        <w:rPr>
          <w:rFonts w:ascii="Tahoma" w:hAnsi="Tahoma"/>
          <w:sz w:val="18"/>
        </w:rPr>
        <w:t xml:space="preserve">• </w:t>
      </w:r>
      <w:r w:rsidRPr="00C26139">
        <w:rPr>
          <w:rFonts w:ascii="Tahoma" w:hAnsi="Tahoma"/>
          <w:sz w:val="18"/>
        </w:rPr>
        <w:tab/>
        <w:t>Na základě poznatků o validitě metod, které se v současné době používají při vstupních kontrolách na hlavních vstupních místech</w:t>
      </w:r>
      <w:r w:rsidR="00CD5D25">
        <w:rPr>
          <w:rFonts w:ascii="Tahoma" w:hAnsi="Tahoma"/>
          <w:sz w:val="18"/>
        </w:rPr>
        <w:t>,</w:t>
      </w:r>
      <w:r w:rsidRPr="00C26139">
        <w:rPr>
          <w:rFonts w:ascii="Tahoma" w:hAnsi="Tahoma"/>
          <w:sz w:val="18"/>
        </w:rPr>
        <w:t xml:space="preserve"> a vzhledem k tomu, že u většiny nakažených osob je možné odhalit přítomnost eboly již při odjezdové kontrole, je přidaná hodnota vstupních kontrol (pokud jsou kontroly při odjezdu prováděny efektivně) pravděpodobně velmi malá, a dopady na náklady značné. Pokud není možné vyhodnotit efektivitu kontrol při odjezdu, zůstávají vstupní kontroly možností, jež přichází v úvahu.</w:t>
      </w:r>
    </w:p>
    <w:p w:rsidR="002951B4" w:rsidRPr="00C26139" w:rsidRDefault="00DC524E">
      <w:pPr>
        <w:tabs>
          <w:tab w:val="left" w:pos="600"/>
        </w:tabs>
        <w:spacing w:before="2" w:after="0" w:line="220" w:lineRule="exact"/>
        <w:ind w:left="611" w:right="350" w:hanging="358"/>
        <w:rPr>
          <w:rFonts w:ascii="Tahoma" w:hAnsi="Tahoma"/>
          <w:sz w:val="18"/>
        </w:rPr>
      </w:pPr>
      <w:r w:rsidRPr="00C26139">
        <w:rPr>
          <w:rFonts w:ascii="Tahoma" w:hAnsi="Tahoma"/>
          <w:sz w:val="18"/>
        </w:rPr>
        <w:t>•</w:t>
      </w:r>
      <w:r w:rsidRPr="00C26139">
        <w:rPr>
          <w:rFonts w:ascii="Tahoma" w:hAnsi="Tahoma"/>
          <w:sz w:val="18"/>
        </w:rPr>
        <w:tab/>
        <w:t>Pro snížení rizika přenosu viru ebola po jeho zavlečení do EU jsou k dispozici následující možnosti:</w:t>
      </w:r>
    </w:p>
    <w:p w:rsidR="002951B4" w:rsidRPr="00C26139" w:rsidRDefault="00DC524E">
      <w:pPr>
        <w:tabs>
          <w:tab w:val="left" w:pos="960"/>
        </w:tabs>
        <w:spacing w:before="2" w:after="0" w:line="218" w:lineRule="exact"/>
        <w:ind w:left="966" w:right="93" w:hanging="355"/>
        <w:rPr>
          <w:rFonts w:ascii="Tahoma" w:hAnsi="Tahoma"/>
          <w:sz w:val="18"/>
        </w:rPr>
      </w:pPr>
      <w:r w:rsidRPr="00C26139">
        <w:rPr>
          <w:rFonts w:ascii="Tahoma" w:hAnsi="Tahoma"/>
          <w:sz w:val="18"/>
        </w:rPr>
        <w:t>−</w:t>
      </w:r>
      <w:r w:rsidRPr="00C26139">
        <w:rPr>
          <w:rFonts w:ascii="Tahoma" w:hAnsi="Tahoma"/>
          <w:sz w:val="18"/>
        </w:rPr>
        <w:tab/>
        <w:t>kontrola epidemie spočívající v přerušení přenosu díky opatřením pro kontrolu infekce a izolaci a léčbě pacientů a dále v monitoringu a sledování kontaktů nakažených osob</w:t>
      </w:r>
      <w:r w:rsidR="00BD7A0F">
        <w:rPr>
          <w:rFonts w:ascii="Tahoma" w:hAnsi="Tahoma"/>
          <w:sz w:val="18"/>
        </w:rPr>
        <w:t>;</w:t>
      </w:r>
    </w:p>
    <w:p w:rsidR="002951B4" w:rsidRPr="00C26139" w:rsidRDefault="00DC524E">
      <w:pPr>
        <w:tabs>
          <w:tab w:val="left" w:pos="960"/>
        </w:tabs>
        <w:spacing w:before="1" w:after="0" w:line="220" w:lineRule="exact"/>
        <w:ind w:left="966" w:right="300" w:hanging="355"/>
        <w:rPr>
          <w:rFonts w:ascii="Tahoma" w:hAnsi="Tahoma"/>
          <w:sz w:val="18"/>
        </w:rPr>
      </w:pPr>
      <w:r w:rsidRPr="00C26139">
        <w:rPr>
          <w:rFonts w:ascii="Tahoma" w:hAnsi="Tahoma"/>
          <w:sz w:val="18"/>
        </w:rPr>
        <w:t>−</w:t>
      </w:r>
      <w:r w:rsidRPr="00C26139">
        <w:rPr>
          <w:rFonts w:ascii="Tahoma" w:hAnsi="Tahoma"/>
          <w:sz w:val="18"/>
        </w:rPr>
        <w:tab/>
        <w:t>zvyšování povědomí a instruování poskytovatelů zdravotnické péče v EU o ebole a jejich podpora prostřednictvím zdrojů, jež jim pomohou identifikovat potenciální pacienty nakažené ebolou a nakládat s nimi odpovídajícím způsobem</w:t>
      </w:r>
      <w:r w:rsidR="00BD7A0F">
        <w:rPr>
          <w:rFonts w:ascii="Tahoma" w:hAnsi="Tahoma"/>
          <w:sz w:val="18"/>
        </w:rPr>
        <w:t>;</w:t>
      </w:r>
    </w:p>
    <w:p w:rsidR="002951B4" w:rsidRPr="00C26139" w:rsidRDefault="00DC524E">
      <w:pPr>
        <w:tabs>
          <w:tab w:val="left" w:pos="960"/>
        </w:tabs>
        <w:spacing w:after="0" w:line="212" w:lineRule="exact"/>
        <w:ind w:left="611" w:right="-20"/>
        <w:rPr>
          <w:rFonts w:ascii="Tahoma" w:hAnsi="Tahoma"/>
          <w:sz w:val="18"/>
        </w:rPr>
      </w:pPr>
      <w:r w:rsidRPr="00C26139">
        <w:rPr>
          <w:rFonts w:ascii="Tahoma" w:hAnsi="Tahoma"/>
          <w:sz w:val="18"/>
        </w:rPr>
        <w:t>−</w:t>
      </w:r>
      <w:r w:rsidRPr="00C26139">
        <w:rPr>
          <w:rFonts w:ascii="Tahoma" w:hAnsi="Tahoma"/>
          <w:sz w:val="18"/>
        </w:rPr>
        <w:tab/>
        <w:t>šíření informací mezi osobami cestujícími ze zemí zasažených ebolou a zefektivnění komunikace s nimi.</w:t>
      </w:r>
    </w:p>
    <w:p w:rsidR="002951B4" w:rsidRPr="00C26139" w:rsidRDefault="002951B4">
      <w:pPr>
        <w:spacing w:before="4" w:after="0" w:line="120" w:lineRule="exact"/>
        <w:rPr>
          <w:rFonts w:ascii="Tahoma" w:hAnsi="Tahoma"/>
          <w:sz w:val="18"/>
        </w:rPr>
      </w:pPr>
    </w:p>
    <w:p w:rsidR="002951B4" w:rsidRPr="00C26139" w:rsidRDefault="00DC524E">
      <w:pPr>
        <w:tabs>
          <w:tab w:val="left" w:pos="600"/>
        </w:tabs>
        <w:spacing w:after="0" w:line="243" w:lineRule="auto"/>
        <w:ind w:left="611" w:right="258" w:hanging="358"/>
        <w:rPr>
          <w:rFonts w:ascii="Tahoma" w:hAnsi="Tahoma"/>
          <w:sz w:val="18"/>
        </w:rPr>
      </w:pPr>
      <w:r w:rsidRPr="00C26139">
        <w:rPr>
          <w:rFonts w:ascii="Tahoma" w:hAnsi="Tahoma"/>
          <w:sz w:val="18"/>
        </w:rPr>
        <w:t xml:space="preserve">• </w:t>
      </w:r>
      <w:r w:rsidRPr="00C26139">
        <w:rPr>
          <w:rFonts w:ascii="Tahoma" w:hAnsi="Tahoma"/>
          <w:sz w:val="18"/>
        </w:rPr>
        <w:tab/>
        <w:t>Přenosu eboly na zdravotnické pracovníky lze zabránit striktním dodržováním opatření pro kontrolu infekce v</w:t>
      </w:r>
      <w:r w:rsidR="00FA21CD">
        <w:rPr>
          <w:rFonts w:ascii="Tahoma" w:hAnsi="Tahoma"/>
          <w:sz w:val="18"/>
        </w:rPr>
        <w:t> </w:t>
      </w:r>
      <w:r w:rsidRPr="00C26139">
        <w:rPr>
          <w:rFonts w:ascii="Tahoma" w:hAnsi="Tahoma"/>
          <w:sz w:val="18"/>
        </w:rPr>
        <w:t>souladu s doporučeními WHO. I při důsledném uplatňování opatření pro kontrolu infekce však k přenosu n</w:t>
      </w:r>
      <w:r w:rsidR="000D4B2F" w:rsidRPr="00C26139">
        <w:rPr>
          <w:rFonts w:ascii="Tahoma" w:hAnsi="Tahoma"/>
          <w:sz w:val="18"/>
        </w:rPr>
        <w:t>emoci na zdravotnické pracovníky</w:t>
      </w:r>
      <w:r w:rsidRPr="00C26139">
        <w:rPr>
          <w:rFonts w:ascii="Tahoma" w:hAnsi="Tahoma"/>
          <w:sz w:val="18"/>
        </w:rPr>
        <w:t xml:space="preserve"> může ve výjimečných případech dojít. K nakažení zdravotnického pracovníka může dojít v důsledku porušení striktního uplatňování opatření pro kontrolu infekce při péči o</w:t>
      </w:r>
      <w:r w:rsidR="00FA21CD">
        <w:rPr>
          <w:rFonts w:ascii="Tahoma" w:hAnsi="Tahoma"/>
          <w:sz w:val="18"/>
        </w:rPr>
        <w:t> </w:t>
      </w:r>
      <w:r w:rsidRPr="00C26139">
        <w:rPr>
          <w:rFonts w:ascii="Tahoma" w:hAnsi="Tahoma"/>
          <w:sz w:val="18"/>
        </w:rPr>
        <w:t>pacienta, likvidaci odpadu nebo sundávání osobních ochranných prostředků (OOP).</w:t>
      </w:r>
    </w:p>
    <w:p w:rsidR="002951B4" w:rsidRPr="00C26139" w:rsidRDefault="002951B4">
      <w:pPr>
        <w:spacing w:before="3" w:after="0" w:line="120" w:lineRule="exact"/>
        <w:rPr>
          <w:rFonts w:ascii="Tahoma" w:hAnsi="Tahoma"/>
          <w:sz w:val="18"/>
        </w:rPr>
      </w:pPr>
    </w:p>
    <w:p w:rsidR="002951B4" w:rsidRPr="00C26139" w:rsidRDefault="00DC524E">
      <w:pPr>
        <w:spacing w:after="0" w:line="240" w:lineRule="auto"/>
        <w:ind w:left="254" w:right="397"/>
        <w:rPr>
          <w:rFonts w:ascii="Tahoma" w:hAnsi="Tahoma"/>
          <w:sz w:val="18"/>
        </w:rPr>
      </w:pPr>
      <w:r w:rsidRPr="00C26139">
        <w:rPr>
          <w:rFonts w:ascii="Tahoma" w:hAnsi="Tahoma"/>
          <w:sz w:val="18"/>
        </w:rPr>
        <w:t>Mezi postupy, které je třeba zvážit pro optimalizaci bezpečné péče o pacienty, patří opakovaná, pravidelná, praktická školení pro práci s OOP, provádění simulovaných nácviků, neustálý dohled a monitorování jak péče o</w:t>
      </w:r>
      <w:r w:rsidR="00FA21CD">
        <w:rPr>
          <w:rFonts w:ascii="Tahoma" w:hAnsi="Tahoma"/>
          <w:sz w:val="18"/>
        </w:rPr>
        <w:t> </w:t>
      </w:r>
      <w:r w:rsidRPr="00C26139">
        <w:rPr>
          <w:rFonts w:ascii="Tahoma" w:hAnsi="Tahoma"/>
          <w:sz w:val="18"/>
        </w:rPr>
        <w:t>pacienty, tak nasazování a sund</w:t>
      </w:r>
      <w:r w:rsidR="00FA21CD">
        <w:rPr>
          <w:rFonts w:ascii="Tahoma" w:hAnsi="Tahoma"/>
          <w:sz w:val="18"/>
        </w:rPr>
        <w:t>á</w:t>
      </w:r>
      <w:r w:rsidRPr="00C26139">
        <w:rPr>
          <w:rFonts w:ascii="Tahoma" w:hAnsi="Tahoma"/>
          <w:sz w:val="18"/>
        </w:rPr>
        <w:t>vání OOP a práce ve dvojicích. Je možné zvážit také přeložení pacienta na speciální jednotku s vysokým stupněm izolace při zohlednění dostupnosti, proveditelnosti a bezpečnosti převozu.</w:t>
      </w:r>
    </w:p>
    <w:p w:rsidR="002951B4" w:rsidRPr="00C26139" w:rsidRDefault="002951B4">
      <w:pPr>
        <w:spacing w:before="9" w:after="0" w:line="150" w:lineRule="exact"/>
        <w:rPr>
          <w:sz w:val="15"/>
          <w:szCs w:val="15"/>
        </w:rPr>
      </w:pPr>
    </w:p>
    <w:p w:rsidR="002951B4" w:rsidRPr="00C26139" w:rsidRDefault="002951B4">
      <w:pPr>
        <w:spacing w:after="0" w:line="200" w:lineRule="exact"/>
        <w:rPr>
          <w:sz w:val="20"/>
          <w:szCs w:val="20"/>
        </w:rPr>
      </w:pPr>
    </w:p>
    <w:p w:rsidR="002951B4" w:rsidRPr="00C26139" w:rsidRDefault="00DC524E">
      <w:pPr>
        <w:spacing w:after="0" w:line="240" w:lineRule="auto"/>
        <w:ind w:left="141" w:right="-20"/>
        <w:rPr>
          <w:rFonts w:ascii="Tahoma" w:eastAsia="Tahoma" w:hAnsi="Tahoma" w:cs="Tahoma"/>
          <w:sz w:val="40"/>
          <w:szCs w:val="40"/>
        </w:rPr>
      </w:pPr>
      <w:r w:rsidRPr="00C26139">
        <w:rPr>
          <w:rFonts w:ascii="Tahoma" w:hAnsi="Tahoma"/>
          <w:b/>
          <w:color w:val="61AC45"/>
          <w:sz w:val="40"/>
        </w:rPr>
        <w:t>Zdroj a datum požadavku</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Interní rozhodnutí, 12. listopadu 2014.</w:t>
      </w:r>
    </w:p>
    <w:p w:rsidR="002951B4" w:rsidRPr="00C26139" w:rsidRDefault="002951B4">
      <w:pPr>
        <w:spacing w:before="2" w:after="0" w:line="240" w:lineRule="exact"/>
        <w:rPr>
          <w:sz w:val="24"/>
          <w:szCs w:val="24"/>
        </w:rPr>
      </w:pPr>
    </w:p>
    <w:p w:rsidR="002951B4" w:rsidRPr="00C26139" w:rsidRDefault="00DC524E">
      <w:pPr>
        <w:spacing w:after="0" w:line="240" w:lineRule="auto"/>
        <w:ind w:left="141" w:right="-20"/>
        <w:rPr>
          <w:rFonts w:ascii="Tahoma" w:eastAsia="Tahoma" w:hAnsi="Tahoma" w:cs="Tahoma"/>
          <w:sz w:val="40"/>
          <w:szCs w:val="40"/>
        </w:rPr>
      </w:pPr>
      <w:r w:rsidRPr="00C26139">
        <w:rPr>
          <w:rFonts w:ascii="Tahoma" w:hAnsi="Tahoma"/>
          <w:b/>
          <w:color w:val="61AC45"/>
          <w:sz w:val="40"/>
        </w:rPr>
        <w:t>Otázka veřejného zdraví</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91"/>
        <w:rPr>
          <w:rFonts w:ascii="Tahoma" w:eastAsia="Tahoma" w:hAnsi="Tahoma" w:cs="Tahoma"/>
          <w:sz w:val="18"/>
          <w:szCs w:val="18"/>
        </w:rPr>
      </w:pPr>
      <w:r w:rsidRPr="00C26139">
        <w:rPr>
          <w:rFonts w:ascii="Tahoma" w:hAnsi="Tahoma"/>
          <w:sz w:val="18"/>
        </w:rPr>
        <w:t>Cílem je v souladu s aktuálními informacemi znovu zhodnotit riziko zavlečení a přenosu viru ebola v rámci EU spojené s vypuknutím epidemie onemocnění ebolou v západní Africe, jež v současné době probíhá v Guineji, Libérii, Mali, Sieře Leone, Španělsku a ve Spojených státech amerických. Doplnili jsme údaje o riziku přenosu a o kontrole přenosu infekce v nemocnici vzhledem k tomu, že se ebolou nakazili tři zdravotničtí pracovníci (ZP), kteří se starali o</w:t>
      </w:r>
      <w:r w:rsidR="00621E43">
        <w:rPr>
          <w:rFonts w:ascii="Tahoma" w:hAnsi="Tahoma"/>
          <w:sz w:val="18"/>
        </w:rPr>
        <w:t> </w:t>
      </w:r>
      <w:r w:rsidRPr="00C26139">
        <w:rPr>
          <w:rFonts w:ascii="Tahoma" w:hAnsi="Tahoma"/>
          <w:sz w:val="18"/>
        </w:rPr>
        <w:t>pacienty s ebolou mimo území západní Afriky.</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Hodnocení nezahrnuje probíhající epidemii eboly v Demokratické republice Kongo.</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309"/>
        <w:rPr>
          <w:rFonts w:ascii="Tahoma" w:eastAsia="Tahoma" w:hAnsi="Tahoma" w:cs="Tahoma"/>
          <w:sz w:val="18"/>
          <w:szCs w:val="18"/>
        </w:rPr>
      </w:pPr>
      <w:r w:rsidRPr="00C26139">
        <w:rPr>
          <w:rFonts w:ascii="Tahoma" w:hAnsi="Tahoma"/>
          <w:sz w:val="18"/>
        </w:rPr>
        <w:t>Současná epidemie byla poprvé hodnocena v Rychlém zhodnocení rizika ECDC</w:t>
      </w:r>
      <w:r w:rsidR="00621E43">
        <w:rPr>
          <w:rFonts w:ascii="Tahoma" w:hAnsi="Tahoma"/>
          <w:sz w:val="18"/>
        </w:rPr>
        <w:t>,</w:t>
      </w:r>
      <w:r w:rsidRPr="00C26139">
        <w:rPr>
          <w:rFonts w:ascii="Tahoma" w:hAnsi="Tahoma"/>
          <w:sz w:val="18"/>
        </w:rPr>
        <w:t xml:space="preserve"> Outbreak of </w:t>
      </w:r>
      <w:proofErr w:type="gramStart"/>
      <w:r w:rsidRPr="00C26139">
        <w:rPr>
          <w:rFonts w:ascii="Tahoma" w:hAnsi="Tahoma"/>
          <w:sz w:val="18"/>
        </w:rPr>
        <w:t>Ebola</w:t>
      </w:r>
      <w:proofErr w:type="gramEnd"/>
      <w:r w:rsidRPr="00C26139">
        <w:rPr>
          <w:rFonts w:ascii="Tahoma" w:hAnsi="Tahoma"/>
          <w:sz w:val="18"/>
        </w:rPr>
        <w:t xml:space="preserve"> haemorrhagic fever in Guinea (Epidemie hemoragické horečky ebola v Guineji)</w:t>
      </w:r>
      <w:r w:rsidR="00621E43">
        <w:rPr>
          <w:rFonts w:ascii="Tahoma" w:hAnsi="Tahoma"/>
          <w:sz w:val="18"/>
        </w:rPr>
        <w:t>,</w:t>
      </w:r>
      <w:r w:rsidRPr="00C26139">
        <w:rPr>
          <w:rFonts w:ascii="Tahoma" w:hAnsi="Tahoma"/>
          <w:sz w:val="18"/>
        </w:rPr>
        <w:t xml:space="preserve"> vydaném 23. března 2014 [1]. Podrobné informace o viru ebola a epidemiologii eboly jsou dostupné v sérii publikací ECDC, které jsou dostupné na webových stránkách ECDC [1</w:t>
      </w:r>
      <w:r w:rsidR="000D4B2F" w:rsidRPr="00C26139">
        <w:rPr>
          <w:rStyle w:val="st"/>
        </w:rPr>
        <w:t>–</w:t>
      </w:r>
      <w:r w:rsidRPr="00C26139">
        <w:rPr>
          <w:rFonts w:ascii="Tahoma" w:hAnsi="Tahoma"/>
          <w:sz w:val="18"/>
        </w:rPr>
        <w:t>8].</w:t>
      </w:r>
    </w:p>
    <w:p w:rsidR="002951B4" w:rsidRPr="00C26139" w:rsidRDefault="002951B4">
      <w:pPr>
        <w:spacing w:before="20" w:after="0" w:line="220" w:lineRule="exact"/>
      </w:pPr>
    </w:p>
    <w:p w:rsidR="002951B4" w:rsidRPr="00C26139" w:rsidRDefault="00DC524E">
      <w:pPr>
        <w:spacing w:after="0" w:line="240" w:lineRule="auto"/>
        <w:ind w:left="141" w:right="-20"/>
        <w:rPr>
          <w:rFonts w:ascii="Tahoma" w:eastAsia="Tahoma" w:hAnsi="Tahoma" w:cs="Tahoma"/>
          <w:sz w:val="40"/>
          <w:szCs w:val="40"/>
        </w:rPr>
      </w:pPr>
      <w:r w:rsidRPr="00C26139">
        <w:rPr>
          <w:rFonts w:ascii="Tahoma" w:hAnsi="Tahoma"/>
          <w:b/>
          <w:color w:val="61AC45"/>
          <w:sz w:val="40"/>
        </w:rPr>
        <w:t>Konzultovaní odborníci</w:t>
      </w:r>
    </w:p>
    <w:p w:rsidR="002951B4" w:rsidRPr="00C26139" w:rsidRDefault="002951B4">
      <w:pPr>
        <w:spacing w:before="9" w:after="0" w:line="110" w:lineRule="exact"/>
        <w:rPr>
          <w:sz w:val="11"/>
          <w:szCs w:val="11"/>
        </w:rPr>
      </w:pPr>
    </w:p>
    <w:p w:rsidR="002951B4" w:rsidRPr="00C26139" w:rsidRDefault="00DC524E" w:rsidP="000D4B2F">
      <w:pPr>
        <w:spacing w:after="0" w:line="240" w:lineRule="auto"/>
        <w:ind w:left="141" w:right="-20"/>
        <w:rPr>
          <w:rFonts w:ascii="Tahoma" w:eastAsia="Tahoma" w:hAnsi="Tahoma" w:cs="Tahoma"/>
          <w:sz w:val="18"/>
          <w:szCs w:val="18"/>
        </w:rPr>
      </w:pPr>
      <w:r w:rsidRPr="00C26139">
        <w:rPr>
          <w:rFonts w:ascii="Tahoma" w:hAnsi="Tahoma"/>
          <w:sz w:val="18"/>
        </w:rPr>
        <w:t>Přispěvatelé z Evropského střediska pro prevenci a kontrolu nemocí (v abecedním pořadí): Sandro Bonfigli, Sergio Brusin, Mike Catchpole, Denis Coulombier, Josep</w:t>
      </w:r>
      <w:r w:rsidR="000D4B2F" w:rsidRPr="00C26139">
        <w:rPr>
          <w:rFonts w:ascii="Tahoma" w:hAnsi="Tahoma"/>
          <w:sz w:val="18"/>
        </w:rPr>
        <w:t xml:space="preserve"> </w:t>
      </w:r>
      <w:r w:rsidRPr="00C26139">
        <w:rPr>
          <w:rFonts w:ascii="Tahoma" w:hAnsi="Tahoma"/>
          <w:sz w:val="18"/>
        </w:rPr>
        <w:t>Jansa, Kari Johansen, Laurence Marrama, Thomas Mollet.</w:t>
      </w:r>
    </w:p>
    <w:p w:rsidR="002951B4" w:rsidRPr="00C26139" w:rsidRDefault="002951B4">
      <w:pPr>
        <w:spacing w:after="0" w:line="240" w:lineRule="auto"/>
        <w:rPr>
          <w:rFonts w:ascii="Tahoma" w:eastAsia="Tahoma" w:hAnsi="Tahoma" w:cs="Tahoma"/>
          <w:sz w:val="18"/>
          <w:szCs w:val="18"/>
        </w:rPr>
        <w:sectPr w:rsidR="002951B4" w:rsidRPr="00C26139">
          <w:headerReference w:type="default" r:id="rId9"/>
          <w:footerReference w:type="default" r:id="rId10"/>
          <w:pgSz w:w="11920" w:h="16860"/>
          <w:pgMar w:top="1060" w:right="1220" w:bottom="1160" w:left="1220" w:header="880" w:footer="971" w:gutter="0"/>
          <w:pgNumType w:start="2"/>
          <w:cols w:space="708"/>
        </w:sectPr>
      </w:pPr>
    </w:p>
    <w:p w:rsidR="002951B4" w:rsidRPr="00C26139" w:rsidRDefault="002951B4">
      <w:pPr>
        <w:spacing w:before="5" w:after="0" w:line="130" w:lineRule="exact"/>
        <w:rPr>
          <w:sz w:val="13"/>
          <w:szCs w:val="13"/>
        </w:rPr>
      </w:pPr>
    </w:p>
    <w:p w:rsidR="002951B4" w:rsidRPr="00C26139" w:rsidRDefault="002951B4">
      <w:pPr>
        <w:spacing w:after="0" w:line="200" w:lineRule="exact"/>
        <w:rPr>
          <w:sz w:val="20"/>
          <w:szCs w:val="20"/>
        </w:rPr>
      </w:pPr>
    </w:p>
    <w:p w:rsidR="002951B4" w:rsidRPr="00C26139" w:rsidRDefault="00DC524E">
      <w:pPr>
        <w:spacing w:after="0" w:line="475" w:lineRule="exact"/>
        <w:ind w:left="141" w:right="-20"/>
        <w:rPr>
          <w:rFonts w:ascii="Tahoma" w:eastAsia="Tahoma" w:hAnsi="Tahoma" w:cs="Tahoma"/>
          <w:sz w:val="40"/>
          <w:szCs w:val="40"/>
        </w:rPr>
      </w:pPr>
      <w:r w:rsidRPr="00C26139">
        <w:rPr>
          <w:rFonts w:ascii="Tahoma" w:hAnsi="Tahoma"/>
          <w:b/>
          <w:color w:val="61AC45"/>
          <w:position w:val="-1"/>
          <w:sz w:val="40"/>
        </w:rPr>
        <w:t>Základní informace o nemoci</w:t>
      </w:r>
    </w:p>
    <w:p w:rsidR="002951B4" w:rsidRPr="00C26139" w:rsidRDefault="002951B4">
      <w:pPr>
        <w:spacing w:before="6" w:after="0" w:line="120" w:lineRule="exact"/>
        <w:rPr>
          <w:sz w:val="12"/>
          <w:szCs w:val="12"/>
        </w:rPr>
      </w:pPr>
    </w:p>
    <w:p w:rsidR="002951B4" w:rsidRPr="00C26139" w:rsidRDefault="00DC524E">
      <w:pPr>
        <w:spacing w:after="0" w:line="230" w:lineRule="auto"/>
        <w:ind w:left="141" w:right="227"/>
        <w:rPr>
          <w:rFonts w:ascii="Tahoma" w:hAnsi="Tahoma"/>
          <w:sz w:val="18"/>
        </w:rPr>
      </w:pPr>
      <w:r w:rsidRPr="00C26139">
        <w:rPr>
          <w:rFonts w:ascii="Tahoma" w:hAnsi="Tahoma"/>
          <w:sz w:val="18"/>
        </w:rPr>
        <w:t>Infekce viry ebola pocházejícími z Afriky způsobují u lidí závažné onemocnění nazvané ebola</w:t>
      </w:r>
      <w:r w:rsidR="000D4B2F" w:rsidRPr="00C26139">
        <w:rPr>
          <w:rFonts w:ascii="Tahoma" w:hAnsi="Tahoma"/>
          <w:sz w:val="18"/>
        </w:rPr>
        <w:t xml:space="preserve"> </w:t>
      </w:r>
      <w:r w:rsidRPr="00C26139">
        <w:rPr>
          <w:rFonts w:ascii="Tahoma" w:hAnsi="Tahoma"/>
          <w:sz w:val="18"/>
        </w:rPr>
        <w:t>(krvácivá/hemoragická horečka ebola). Existuje pět kmenů rodu Ebolavirus (čeleď Filoviridae): Ebola-Zair, Ebola-Súdán, Ebola-Reston, Ebola-Pobřeží slonoviny a Ebola-Bundibugyo [9,</w:t>
      </w:r>
      <w:r w:rsidR="009D4293">
        <w:rPr>
          <w:rFonts w:ascii="Tahoma" w:hAnsi="Tahoma"/>
          <w:sz w:val="18"/>
        </w:rPr>
        <w:t xml:space="preserve"> </w:t>
      </w:r>
      <w:r w:rsidRPr="00C26139">
        <w:rPr>
          <w:rFonts w:ascii="Tahoma" w:hAnsi="Tahoma"/>
          <w:sz w:val="18"/>
        </w:rPr>
        <w:t>10]. Současná epidemie v západní Africe je způsobena virem Ebola-Zair. Souběžná epidemie eboly byla oficiálně potvrzena dne 26. srpna v Demokratické republice Kongo (DRK). Tyto dvě epidemie spolu navzájem nesouvisí [11].</w:t>
      </w:r>
    </w:p>
    <w:p w:rsidR="002951B4" w:rsidRPr="00C26139" w:rsidRDefault="002951B4">
      <w:pPr>
        <w:spacing w:before="3" w:after="0" w:line="120" w:lineRule="exact"/>
        <w:rPr>
          <w:rFonts w:ascii="Tahoma" w:hAnsi="Tahoma"/>
          <w:sz w:val="18"/>
        </w:rPr>
      </w:pPr>
    </w:p>
    <w:p w:rsidR="002951B4" w:rsidRPr="00C26139" w:rsidRDefault="00DC524E">
      <w:pPr>
        <w:spacing w:after="0" w:line="239" w:lineRule="auto"/>
        <w:ind w:left="141" w:right="197"/>
        <w:rPr>
          <w:rFonts w:ascii="Tahoma" w:hAnsi="Tahoma"/>
          <w:sz w:val="18"/>
        </w:rPr>
      </w:pPr>
      <w:r w:rsidRPr="00C26139">
        <w:rPr>
          <w:rFonts w:ascii="Tahoma" w:hAnsi="Tahoma"/>
          <w:sz w:val="18"/>
        </w:rPr>
        <w:t>Viry ebola jsou patogeny vyžadující úroveň biologické bezpečnosti 4 (BSL-4; riziková skupina 4) a rovněž vyžadující speciální opatření pro omezení jejich šíření a bariérovou ochranu, ze</w:t>
      </w:r>
      <w:r w:rsidR="000D4B2F" w:rsidRPr="00C26139">
        <w:rPr>
          <w:rFonts w:ascii="Tahoma" w:hAnsi="Tahoma"/>
          <w:sz w:val="18"/>
        </w:rPr>
        <w:t xml:space="preserve">jména pokud jde o pracovníky ve </w:t>
      </w:r>
      <w:r w:rsidRPr="00C26139">
        <w:rPr>
          <w:rFonts w:ascii="Tahoma" w:hAnsi="Tahoma"/>
          <w:sz w:val="18"/>
        </w:rPr>
        <w:t>zdravotnictví. Viry ebola mohou přežít v kapalném nebo sušeném materiálu po celou řadu dní [12]. Mohou být deaktivovány zářením gama, zahříváním na teplotu 60 °C po dobu 60 minut nebo vařením po dobu pěti minut a</w:t>
      </w:r>
      <w:r w:rsidR="001806E0">
        <w:rPr>
          <w:rFonts w:ascii="Tahoma" w:hAnsi="Tahoma"/>
          <w:sz w:val="18"/>
        </w:rPr>
        <w:t> </w:t>
      </w:r>
      <w:r w:rsidRPr="00C26139">
        <w:rPr>
          <w:rFonts w:ascii="Tahoma" w:hAnsi="Tahoma"/>
          <w:sz w:val="18"/>
        </w:rPr>
        <w:t>jsou citlivé na chlornan sodným (bělidlo) a jiné dezinfekční prostředky [13, 14]. Zmrazení nebo chlazení viry ebola nedeaktivuje [15,</w:t>
      </w:r>
      <w:r w:rsidR="001806E0">
        <w:rPr>
          <w:rFonts w:ascii="Tahoma" w:hAnsi="Tahoma"/>
          <w:sz w:val="18"/>
        </w:rPr>
        <w:t xml:space="preserve"> </w:t>
      </w:r>
      <w:r w:rsidRPr="00C26139">
        <w:rPr>
          <w:rFonts w:ascii="Tahoma" w:hAnsi="Tahoma"/>
          <w:sz w:val="18"/>
        </w:rPr>
        <w:t>16].</w:t>
      </w:r>
    </w:p>
    <w:p w:rsidR="002951B4" w:rsidRPr="00C26139" w:rsidRDefault="002951B4">
      <w:pPr>
        <w:spacing w:before="6" w:after="0" w:line="120" w:lineRule="exact"/>
        <w:rPr>
          <w:rFonts w:ascii="Tahoma" w:hAnsi="Tahoma"/>
          <w:sz w:val="18"/>
        </w:rPr>
      </w:pPr>
    </w:p>
    <w:p w:rsidR="002951B4" w:rsidRPr="00C26139" w:rsidRDefault="00DC524E">
      <w:pPr>
        <w:spacing w:after="0" w:line="233" w:lineRule="auto"/>
        <w:ind w:left="141" w:right="238"/>
        <w:jc w:val="both"/>
        <w:rPr>
          <w:rFonts w:ascii="Tahoma" w:hAnsi="Tahoma"/>
          <w:sz w:val="18"/>
        </w:rPr>
      </w:pPr>
      <w:r w:rsidRPr="00C26139">
        <w:rPr>
          <w:rFonts w:ascii="Tahoma" w:hAnsi="Tahoma"/>
          <w:sz w:val="18"/>
        </w:rPr>
        <w:t>Inkubační doba (doba mezi nakažením a prvními příznaky) je většinou čtyři až deset dní, ale může také trvat pouhé dva dny nebo celých 21 dnů. Smrtnost při nakažení kmenem viru Ebola-Zair je odhadována na 44 % až 90 % [17].</w:t>
      </w:r>
    </w:p>
    <w:p w:rsidR="002951B4" w:rsidRPr="00C26139" w:rsidRDefault="002951B4">
      <w:pPr>
        <w:spacing w:before="10" w:after="0" w:line="110" w:lineRule="exact"/>
        <w:rPr>
          <w:rFonts w:ascii="Tahoma" w:hAnsi="Tahoma"/>
          <w:sz w:val="18"/>
        </w:rPr>
      </w:pPr>
    </w:p>
    <w:p w:rsidR="002951B4" w:rsidRPr="00C26139" w:rsidRDefault="00DC524E">
      <w:pPr>
        <w:spacing w:after="0" w:line="240" w:lineRule="auto"/>
        <w:ind w:left="141" w:right="236"/>
        <w:rPr>
          <w:rFonts w:ascii="Tahoma" w:hAnsi="Tahoma"/>
          <w:sz w:val="18"/>
        </w:rPr>
      </w:pPr>
      <w:r w:rsidRPr="00C26139">
        <w:rPr>
          <w:rFonts w:ascii="Tahoma" w:hAnsi="Tahoma"/>
          <w:sz w:val="18"/>
        </w:rPr>
        <w:t>Virus ebola je vysoce přenosný přímým kontaktem s infikovanou krví, sekrety, tkáněmi, orgány nebo jinými tělními tekutinami mrtvých nebo živých nakažených osob [18]. Možný je také přenos prostřednictvím neživých předmětů, které byly kontaminovány nakaženými tělními tekutinami [19]. Hlavní způsob přenosu je u lidských epidemií přenos z osoby na osobu přímým kontaktem se symptomatickým nebo mrtvým případem eboly (</w:t>
      </w:r>
      <w:r w:rsidR="003B6250">
        <w:rPr>
          <w:rFonts w:ascii="Tahoma" w:hAnsi="Tahoma"/>
          <w:sz w:val="18"/>
        </w:rPr>
        <w:t>t</w:t>
      </w:r>
      <w:r w:rsidRPr="00C26139">
        <w:rPr>
          <w:rFonts w:ascii="Tahoma" w:hAnsi="Tahoma"/>
          <w:sz w:val="18"/>
        </w:rPr>
        <w:t>abulka 1). Přenos nemoci vzdušnou cestou nebyl zdokumentován [20].</w:t>
      </w:r>
    </w:p>
    <w:p w:rsidR="002951B4" w:rsidRPr="00C26139" w:rsidRDefault="002951B4">
      <w:pPr>
        <w:spacing w:before="3" w:after="0" w:line="120" w:lineRule="exact"/>
        <w:rPr>
          <w:rFonts w:ascii="Tahoma" w:hAnsi="Tahoma"/>
          <w:sz w:val="18"/>
        </w:rPr>
      </w:pPr>
    </w:p>
    <w:p w:rsidR="002951B4" w:rsidRPr="00C26139" w:rsidRDefault="00DC524E">
      <w:pPr>
        <w:spacing w:after="0" w:line="237" w:lineRule="auto"/>
        <w:ind w:left="141" w:right="219"/>
        <w:rPr>
          <w:rFonts w:ascii="Tahoma" w:hAnsi="Tahoma"/>
          <w:sz w:val="18"/>
        </w:rPr>
      </w:pPr>
      <w:r w:rsidRPr="00C26139">
        <w:rPr>
          <w:rFonts w:ascii="Tahoma" w:hAnsi="Tahoma"/>
          <w:sz w:val="18"/>
        </w:rPr>
        <w:t>V rané fázi projevu symptomů (tj. v prodromální fázi) u lidí je pravděpodobnost přenosu považována za nízkou [17]. Riziko přenosu může s postupným přechodem do pozdějších st</w:t>
      </w:r>
      <w:r w:rsidR="003B6250">
        <w:rPr>
          <w:rFonts w:ascii="Tahoma" w:hAnsi="Tahoma"/>
          <w:sz w:val="18"/>
        </w:rPr>
        <w:t>a</w:t>
      </w:r>
      <w:r w:rsidRPr="00C26139">
        <w:rPr>
          <w:rFonts w:ascii="Tahoma" w:hAnsi="Tahoma"/>
          <w:sz w:val="18"/>
        </w:rPr>
        <w:t>dií nemoci narůstat. Během epidemie eboly v Demokratické republice Kongo byl nejzávažnějším rizikovým faktorem přímý fyzický kontakt s nakaženou nemocnou osobou. Riziko bylo vyšší při styku s tělními tekutinami v pozdějších st</w:t>
      </w:r>
      <w:r w:rsidR="003B6250">
        <w:rPr>
          <w:rFonts w:ascii="Tahoma" w:hAnsi="Tahoma"/>
          <w:sz w:val="18"/>
        </w:rPr>
        <w:t>a</w:t>
      </w:r>
      <w:r w:rsidRPr="00C26139">
        <w:rPr>
          <w:rFonts w:ascii="Tahoma" w:hAnsi="Tahoma"/>
          <w:sz w:val="18"/>
        </w:rPr>
        <w:t>diích nemoci [21]. Během akutního st</w:t>
      </w:r>
      <w:r w:rsidR="003B6250">
        <w:rPr>
          <w:rFonts w:ascii="Tahoma" w:hAnsi="Tahoma"/>
          <w:sz w:val="18"/>
        </w:rPr>
        <w:t>a</w:t>
      </w:r>
      <w:r w:rsidRPr="00C26139">
        <w:rPr>
          <w:rFonts w:ascii="Tahoma" w:hAnsi="Tahoma"/>
          <w:sz w:val="18"/>
        </w:rPr>
        <w:t>dia nemoci se virus eboly nachází v celé řadě tělních tekutin [22, 23]. Již dříve byl u viru Ebola-Zair pozorován značný rozdíl ve virové náloži (zejména v raných st</w:t>
      </w:r>
      <w:r w:rsidR="005710C1">
        <w:rPr>
          <w:rFonts w:ascii="Tahoma" w:hAnsi="Tahoma"/>
          <w:sz w:val="18"/>
        </w:rPr>
        <w:t>a</w:t>
      </w:r>
      <w:r w:rsidRPr="00C26139">
        <w:rPr>
          <w:rFonts w:ascii="Tahoma" w:hAnsi="Tahoma"/>
          <w:sz w:val="18"/>
        </w:rPr>
        <w:t>diích nemoci) mezi nakaženými, kteří přežili, a těmi, kteří ebole podlehli, s výraznou virémií spojenou se špatnými výsledky léčby [22].</w:t>
      </w:r>
    </w:p>
    <w:p w:rsidR="002951B4" w:rsidRPr="00C26139" w:rsidRDefault="002951B4">
      <w:pPr>
        <w:spacing w:before="9" w:after="0" w:line="110" w:lineRule="exact"/>
        <w:rPr>
          <w:rFonts w:ascii="Tahoma" w:hAnsi="Tahoma"/>
          <w:sz w:val="18"/>
        </w:rPr>
      </w:pPr>
    </w:p>
    <w:p w:rsidR="002951B4" w:rsidRPr="00C26139" w:rsidRDefault="00DC524E">
      <w:pPr>
        <w:spacing w:after="0" w:line="241" w:lineRule="auto"/>
        <w:ind w:left="141" w:right="103"/>
        <w:jc w:val="both"/>
        <w:rPr>
          <w:rFonts w:ascii="Tahoma" w:hAnsi="Tahoma"/>
          <w:sz w:val="18"/>
        </w:rPr>
      </w:pPr>
      <w:r w:rsidRPr="00C26139">
        <w:rPr>
          <w:rFonts w:ascii="Tahoma" w:hAnsi="Tahoma"/>
          <w:sz w:val="18"/>
        </w:rPr>
        <w:t>Pohřební obřady a manipulace s mrtvými těly hrají při přenosu významnou roli [24]. Genom viru ebola byl zaznamenán ve spermatu po uplynutí doby až 91 dnů od nástupu nemoci [25] a replikativní virus ebola byl zaznamenán ve spermatu 41 dnů po nástupu nemoci [18,</w:t>
      </w:r>
      <w:r w:rsidR="005710C1">
        <w:rPr>
          <w:rFonts w:ascii="Tahoma" w:hAnsi="Tahoma"/>
          <w:sz w:val="18"/>
        </w:rPr>
        <w:t xml:space="preserve"> </w:t>
      </w:r>
      <w:r w:rsidRPr="00C26139">
        <w:rPr>
          <w:rFonts w:ascii="Tahoma" w:hAnsi="Tahoma"/>
          <w:sz w:val="18"/>
        </w:rPr>
        <w:t>26].</w:t>
      </w:r>
    </w:p>
    <w:p w:rsidR="002951B4" w:rsidRPr="00C26139" w:rsidRDefault="002951B4">
      <w:pPr>
        <w:spacing w:before="8" w:after="0" w:line="110" w:lineRule="exact"/>
        <w:rPr>
          <w:sz w:val="11"/>
          <w:szCs w:val="11"/>
        </w:rPr>
      </w:pPr>
    </w:p>
    <w:p w:rsidR="002951B4" w:rsidRPr="00C26139" w:rsidRDefault="00DC524E">
      <w:pPr>
        <w:spacing w:after="0" w:line="241" w:lineRule="auto"/>
        <w:ind w:left="141" w:right="515"/>
        <w:rPr>
          <w:rFonts w:ascii="Tahoma" w:eastAsia="Tahoma" w:hAnsi="Tahoma" w:cs="Tahoma"/>
          <w:sz w:val="18"/>
          <w:szCs w:val="18"/>
        </w:rPr>
      </w:pPr>
      <w:r w:rsidRPr="00C26139">
        <w:rPr>
          <w:rFonts w:ascii="Tahoma" w:hAnsi="Tahoma"/>
          <w:b/>
          <w:color w:val="61AC45"/>
          <w:sz w:val="18"/>
        </w:rPr>
        <w:t>Tabulka 1</w:t>
      </w:r>
      <w:r w:rsidR="005710C1">
        <w:rPr>
          <w:rFonts w:ascii="Tahoma" w:hAnsi="Tahoma"/>
          <w:b/>
          <w:color w:val="61AC45"/>
          <w:sz w:val="18"/>
        </w:rPr>
        <w:t>:</w:t>
      </w:r>
      <w:r w:rsidRPr="00C26139">
        <w:rPr>
          <w:rFonts w:ascii="Tahoma" w:hAnsi="Tahoma"/>
          <w:b/>
          <w:color w:val="61AC45"/>
          <w:sz w:val="18"/>
        </w:rPr>
        <w:t xml:space="preserve"> </w:t>
      </w:r>
      <w:r w:rsidRPr="00C26139">
        <w:rPr>
          <w:rFonts w:ascii="Tahoma" w:hAnsi="Tahoma"/>
          <w:b/>
          <w:color w:val="000000"/>
          <w:sz w:val="18"/>
        </w:rPr>
        <w:t>Úrovně rizika přenosu virů ebola podle typu kontaktu s infikovaným pacientem</w:t>
      </w:r>
    </w:p>
    <w:p w:rsidR="002951B4" w:rsidRPr="00C26139" w:rsidRDefault="002951B4">
      <w:pPr>
        <w:spacing w:before="7" w:after="0" w:line="110" w:lineRule="exact"/>
        <w:rPr>
          <w:sz w:val="11"/>
          <w:szCs w:val="11"/>
        </w:rPr>
      </w:pPr>
    </w:p>
    <w:tbl>
      <w:tblPr>
        <w:tblW w:w="9504" w:type="dxa"/>
        <w:tblInd w:w="150" w:type="dxa"/>
        <w:tblLayout w:type="fixed"/>
        <w:tblCellMar>
          <w:left w:w="0" w:type="dxa"/>
          <w:right w:w="0" w:type="dxa"/>
        </w:tblCellMar>
        <w:tblLook w:val="01E0" w:firstRow="1" w:lastRow="1" w:firstColumn="1" w:lastColumn="1" w:noHBand="0" w:noVBand="0"/>
      </w:tblPr>
      <w:tblGrid>
        <w:gridCol w:w="1604"/>
        <w:gridCol w:w="7900"/>
      </w:tblGrid>
      <w:tr w:rsidR="002951B4" w:rsidRPr="00C26139" w:rsidTr="000D4B2F">
        <w:trPr>
          <w:trHeight w:hRule="exact" w:val="409"/>
        </w:trPr>
        <w:tc>
          <w:tcPr>
            <w:tcW w:w="1604" w:type="dxa"/>
            <w:tcBorders>
              <w:top w:val="single" w:sz="6" w:space="0" w:color="CCCCCC"/>
              <w:left w:val="single" w:sz="9" w:space="0" w:color="61AE45"/>
              <w:bottom w:val="single" w:sz="6" w:space="0" w:color="CCCCCC"/>
              <w:right w:val="single" w:sz="9" w:space="0" w:color="61AE45"/>
            </w:tcBorders>
            <w:shd w:val="clear" w:color="auto" w:fill="61AE45"/>
          </w:tcPr>
          <w:p w:rsidR="002951B4" w:rsidRPr="00C26139" w:rsidRDefault="00DC524E">
            <w:pPr>
              <w:spacing w:before="4" w:after="0" w:line="240" w:lineRule="auto"/>
              <w:ind w:left="17" w:right="-20"/>
              <w:rPr>
                <w:rFonts w:ascii="Tahoma" w:eastAsia="Tahoma" w:hAnsi="Tahoma" w:cs="Tahoma"/>
                <w:sz w:val="16"/>
                <w:szCs w:val="16"/>
              </w:rPr>
            </w:pPr>
            <w:r w:rsidRPr="00C26139">
              <w:rPr>
                <w:rFonts w:ascii="Tahoma" w:hAnsi="Tahoma"/>
                <w:b/>
                <w:color w:val="FFFFFF"/>
                <w:sz w:val="16"/>
              </w:rPr>
              <w:t>Úroveň rizika</w:t>
            </w:r>
          </w:p>
        </w:tc>
        <w:tc>
          <w:tcPr>
            <w:tcW w:w="7900" w:type="dxa"/>
            <w:tcBorders>
              <w:top w:val="single" w:sz="6" w:space="0" w:color="CCCCCC"/>
              <w:left w:val="single" w:sz="9" w:space="0" w:color="61AE45"/>
              <w:bottom w:val="single" w:sz="6" w:space="0" w:color="CCCCCC"/>
              <w:right w:val="single" w:sz="9" w:space="0" w:color="61AE45"/>
            </w:tcBorders>
            <w:shd w:val="clear" w:color="auto" w:fill="61AE45"/>
          </w:tcPr>
          <w:p w:rsidR="002951B4" w:rsidRPr="00C26139" w:rsidRDefault="00DC524E">
            <w:pPr>
              <w:spacing w:before="4" w:after="0" w:line="240" w:lineRule="auto"/>
              <w:ind w:left="17" w:right="-20"/>
              <w:rPr>
                <w:rFonts w:ascii="Tahoma" w:eastAsia="Tahoma" w:hAnsi="Tahoma" w:cs="Tahoma"/>
                <w:sz w:val="16"/>
                <w:szCs w:val="16"/>
              </w:rPr>
            </w:pPr>
            <w:r w:rsidRPr="00C26139">
              <w:rPr>
                <w:rFonts w:ascii="Tahoma" w:hAnsi="Tahoma"/>
                <w:b/>
                <w:color w:val="FFFFFF"/>
                <w:sz w:val="16"/>
              </w:rPr>
              <w:t>Typ kontaktu</w:t>
            </w:r>
          </w:p>
        </w:tc>
      </w:tr>
      <w:tr w:rsidR="002951B4" w:rsidRPr="00C26139" w:rsidTr="000D4B2F">
        <w:trPr>
          <w:trHeight w:hRule="exact" w:val="652"/>
        </w:trPr>
        <w:tc>
          <w:tcPr>
            <w:tcW w:w="1604" w:type="dxa"/>
            <w:tcBorders>
              <w:top w:val="single" w:sz="6" w:space="0" w:color="CCCCCC"/>
              <w:left w:val="single" w:sz="6" w:space="0" w:color="CCCCCC"/>
              <w:bottom w:val="single" w:sz="6" w:space="0" w:color="CCCCCC"/>
              <w:right w:val="single" w:sz="6" w:space="0" w:color="CCCCCC"/>
            </w:tcBorders>
          </w:tcPr>
          <w:p w:rsidR="002951B4" w:rsidRPr="00C26139" w:rsidRDefault="00DC524E">
            <w:pPr>
              <w:spacing w:before="4" w:after="0" w:line="240" w:lineRule="auto"/>
              <w:ind w:left="21" w:right="-20"/>
              <w:rPr>
                <w:rFonts w:ascii="Tahoma" w:eastAsia="Tahoma" w:hAnsi="Tahoma" w:cs="Tahoma"/>
                <w:sz w:val="16"/>
                <w:szCs w:val="16"/>
              </w:rPr>
            </w:pPr>
            <w:r w:rsidRPr="00C26139">
              <w:rPr>
                <w:rFonts w:ascii="Tahoma" w:hAnsi="Tahoma"/>
                <w:sz w:val="16"/>
              </w:rPr>
              <w:t>Nízké riziko</w:t>
            </w:r>
          </w:p>
        </w:tc>
        <w:tc>
          <w:tcPr>
            <w:tcW w:w="7900" w:type="dxa"/>
            <w:tcBorders>
              <w:top w:val="single" w:sz="6" w:space="0" w:color="CCCCCC"/>
              <w:left w:val="single" w:sz="6" w:space="0" w:color="CCCCCC"/>
              <w:bottom w:val="single" w:sz="6" w:space="0" w:color="CCCCCC"/>
              <w:right w:val="single" w:sz="6" w:space="0" w:color="CCCCCC"/>
            </w:tcBorders>
          </w:tcPr>
          <w:p w:rsidR="002951B4" w:rsidRPr="00C26139" w:rsidRDefault="00DC524E">
            <w:pPr>
              <w:tabs>
                <w:tab w:val="left" w:pos="320"/>
              </w:tabs>
              <w:spacing w:before="4" w:after="0" w:line="245" w:lineRule="auto"/>
              <w:ind w:left="337" w:right="207" w:hanging="283"/>
              <w:rPr>
                <w:rFonts w:ascii="Tahoma" w:hAnsi="Tahoma"/>
                <w:sz w:val="16"/>
              </w:rPr>
            </w:pPr>
            <w:r w:rsidRPr="00C26139">
              <w:rPr>
                <w:rFonts w:ascii="Tahoma" w:hAnsi="Tahoma"/>
                <w:sz w:val="16"/>
              </w:rPr>
              <w:t>•</w:t>
            </w:r>
            <w:r w:rsidRPr="00C26139">
              <w:rPr>
                <w:rFonts w:ascii="Tahoma" w:hAnsi="Tahoma"/>
                <w:sz w:val="16"/>
              </w:rPr>
              <w:tab/>
              <w:t>Běžný kontakt s horečnatým, ale chodícím pacientem, který o sebe pečuje. Příklady: sdílení sedadla nebo kontakt v rámci hromadné dopravy, práce recepční.</w:t>
            </w:r>
          </w:p>
        </w:tc>
      </w:tr>
      <w:tr w:rsidR="002951B4" w:rsidRPr="00C26139" w:rsidTr="000D4B2F">
        <w:trPr>
          <w:trHeight w:hRule="exact" w:val="2517"/>
        </w:trPr>
        <w:tc>
          <w:tcPr>
            <w:tcW w:w="1604" w:type="dxa"/>
            <w:tcBorders>
              <w:top w:val="single" w:sz="6" w:space="0" w:color="CCCCCC"/>
              <w:left w:val="single" w:sz="6" w:space="0" w:color="CCCCCC"/>
              <w:bottom w:val="single" w:sz="6" w:space="0" w:color="CCCCCC"/>
              <w:right w:val="single" w:sz="6" w:space="0" w:color="CCCCCC"/>
            </w:tcBorders>
          </w:tcPr>
          <w:p w:rsidR="002951B4" w:rsidRPr="00C26139" w:rsidRDefault="00DC524E">
            <w:pPr>
              <w:spacing w:before="4" w:after="0" w:line="240" w:lineRule="auto"/>
              <w:ind w:left="21" w:right="-20"/>
              <w:rPr>
                <w:rFonts w:ascii="Tahoma" w:eastAsia="Tahoma" w:hAnsi="Tahoma" w:cs="Tahoma"/>
                <w:sz w:val="16"/>
                <w:szCs w:val="16"/>
              </w:rPr>
            </w:pPr>
            <w:r w:rsidRPr="00C26139">
              <w:rPr>
                <w:rFonts w:ascii="Tahoma" w:hAnsi="Tahoma"/>
                <w:sz w:val="16"/>
              </w:rPr>
              <w:t>Vysoké riziko</w:t>
            </w:r>
          </w:p>
        </w:tc>
        <w:tc>
          <w:tcPr>
            <w:tcW w:w="7900" w:type="dxa"/>
            <w:tcBorders>
              <w:top w:val="single" w:sz="6" w:space="0" w:color="CCCCCC"/>
              <w:left w:val="single" w:sz="6" w:space="0" w:color="CCCCCC"/>
              <w:bottom w:val="single" w:sz="6" w:space="0" w:color="CCCCCC"/>
              <w:right w:val="single" w:sz="6" w:space="0" w:color="CCCCCC"/>
            </w:tcBorders>
          </w:tcPr>
          <w:p w:rsidR="002951B4" w:rsidRPr="00C26139" w:rsidRDefault="00DC524E" w:rsidP="000D4B2F">
            <w:pPr>
              <w:tabs>
                <w:tab w:val="left" w:pos="320"/>
              </w:tabs>
              <w:spacing w:before="2" w:after="0" w:line="194" w:lineRule="exact"/>
              <w:ind w:left="337" w:right="113" w:hanging="283"/>
              <w:rPr>
                <w:rFonts w:ascii="Tahoma" w:hAnsi="Tahoma"/>
                <w:sz w:val="16"/>
              </w:rPr>
            </w:pPr>
            <w:r w:rsidRPr="00C26139">
              <w:rPr>
                <w:rFonts w:ascii="Tahoma" w:hAnsi="Tahoma"/>
                <w:sz w:val="16"/>
              </w:rPr>
              <w:t>•</w:t>
            </w:r>
            <w:r w:rsidRPr="00C26139">
              <w:rPr>
                <w:rFonts w:ascii="Tahoma" w:hAnsi="Tahoma"/>
                <w:sz w:val="16"/>
              </w:rPr>
              <w:tab/>
              <w:t>Blízký kontakt tváří v tvář (tedy do vzdálenosti jednoho metru) bez použití vhodných osobních ochranných prostředků (včetně ochrany očí) s pravděpodobným nebo potvrzeným případem, který kašle, zvrací,</w:t>
            </w:r>
            <w:r w:rsidR="000D4B2F" w:rsidRPr="00C26139">
              <w:rPr>
                <w:rFonts w:ascii="Tahoma" w:hAnsi="Tahoma"/>
                <w:sz w:val="16"/>
              </w:rPr>
              <w:t xml:space="preserve"> </w:t>
            </w:r>
            <w:r w:rsidRPr="00C26139">
              <w:rPr>
                <w:rFonts w:ascii="Tahoma" w:hAnsi="Tahoma"/>
                <w:sz w:val="16"/>
              </w:rPr>
              <w:t>krvácí nebo má průjem; nebo má nechráněný pohlavní styk s osobou trpící ebolou po dobu až tří</w:t>
            </w:r>
            <w:r w:rsidR="000D4B2F" w:rsidRPr="00C26139">
              <w:rPr>
                <w:rFonts w:ascii="Tahoma" w:hAnsi="Tahoma"/>
                <w:sz w:val="16"/>
              </w:rPr>
              <w:t xml:space="preserve"> </w:t>
            </w:r>
            <w:r w:rsidRPr="00C26139">
              <w:rPr>
                <w:rFonts w:ascii="Tahoma" w:hAnsi="Tahoma"/>
                <w:sz w:val="16"/>
              </w:rPr>
              <w:t>měsíců od jejího vyléčení.</w:t>
            </w:r>
          </w:p>
          <w:p w:rsidR="002951B4" w:rsidRPr="00C26139" w:rsidRDefault="00DC524E" w:rsidP="00640061">
            <w:pPr>
              <w:tabs>
                <w:tab w:val="left" w:pos="320"/>
              </w:tabs>
              <w:spacing w:after="0" w:line="194" w:lineRule="exact"/>
              <w:ind w:left="54" w:right="-20"/>
              <w:jc w:val="both"/>
              <w:rPr>
                <w:rFonts w:ascii="Tahoma" w:hAnsi="Tahoma"/>
                <w:sz w:val="16"/>
              </w:rPr>
            </w:pPr>
            <w:r w:rsidRPr="00C26139">
              <w:rPr>
                <w:rFonts w:ascii="Tahoma" w:hAnsi="Tahoma"/>
                <w:sz w:val="16"/>
              </w:rPr>
              <w:t>•</w:t>
            </w:r>
            <w:r w:rsidRPr="00C26139">
              <w:rPr>
                <w:rFonts w:ascii="Tahoma" w:hAnsi="Tahoma"/>
                <w:sz w:val="16"/>
              </w:rPr>
              <w:tab/>
              <w:t>Přímý kontakt s jakýmkoliv materiálem znečištěným tělními tekutinami pravděpodobného nebo potvrzeného případu.</w:t>
            </w:r>
          </w:p>
          <w:p w:rsidR="002951B4" w:rsidRPr="00C26139" w:rsidRDefault="00DC524E">
            <w:pPr>
              <w:tabs>
                <w:tab w:val="left" w:pos="320"/>
              </w:tabs>
              <w:spacing w:before="4" w:after="0" w:line="194" w:lineRule="exact"/>
              <w:ind w:left="338" w:right="291" w:hanging="283"/>
              <w:rPr>
                <w:rFonts w:ascii="Tahoma" w:hAnsi="Tahoma"/>
                <w:sz w:val="16"/>
              </w:rPr>
            </w:pPr>
            <w:r w:rsidRPr="00C26139">
              <w:rPr>
                <w:rFonts w:ascii="Tahoma" w:hAnsi="Tahoma"/>
                <w:sz w:val="16"/>
              </w:rPr>
              <w:t>•</w:t>
            </w:r>
            <w:r w:rsidRPr="00C26139">
              <w:rPr>
                <w:rFonts w:ascii="Tahoma" w:hAnsi="Tahoma"/>
                <w:sz w:val="16"/>
              </w:rPr>
              <w:tab/>
              <w:t>Perkutánní zranění (např. jehlou) nebo mukózní expozice tělním tekutinám, tkáním nebo laboratorním vzorkům pravděpodobného nebo potvrzeného případu.</w:t>
            </w:r>
          </w:p>
          <w:p w:rsidR="002951B4" w:rsidRPr="00C26139" w:rsidRDefault="00DC524E" w:rsidP="000D4B2F">
            <w:pPr>
              <w:tabs>
                <w:tab w:val="left" w:pos="320"/>
              </w:tabs>
              <w:spacing w:after="0" w:line="188" w:lineRule="exact"/>
              <w:ind w:left="55" w:right="-20"/>
              <w:rPr>
                <w:rFonts w:ascii="Tahoma" w:hAnsi="Tahoma"/>
                <w:sz w:val="16"/>
              </w:rPr>
            </w:pPr>
            <w:r w:rsidRPr="00C26139">
              <w:rPr>
                <w:rFonts w:ascii="Tahoma" w:hAnsi="Tahoma"/>
                <w:sz w:val="16"/>
              </w:rPr>
              <w:t>•</w:t>
            </w:r>
            <w:r w:rsidRPr="00C26139">
              <w:rPr>
                <w:rFonts w:ascii="Tahoma" w:hAnsi="Tahoma"/>
                <w:sz w:val="16"/>
              </w:rPr>
              <w:tab/>
              <w:t xml:space="preserve">Účast na pohřebních obřadech, kdy je osoba přímo vystavena lidským ostatkům v zasažené oblasti nebo ostatkům ze zasažené oblasti </w:t>
            </w:r>
            <w:r w:rsidR="00DA1710">
              <w:rPr>
                <w:rFonts w:ascii="Tahoma" w:hAnsi="Tahoma"/>
                <w:sz w:val="16"/>
              </w:rPr>
              <w:t>aniž by použila</w:t>
            </w:r>
            <w:r w:rsidRPr="00C26139">
              <w:rPr>
                <w:rFonts w:ascii="Tahoma" w:hAnsi="Tahoma"/>
                <w:sz w:val="16"/>
              </w:rPr>
              <w:t xml:space="preserve"> odpovídající osobní ochrann</w:t>
            </w:r>
            <w:r w:rsidR="00DA1710">
              <w:rPr>
                <w:rFonts w:ascii="Tahoma" w:hAnsi="Tahoma"/>
                <w:sz w:val="16"/>
              </w:rPr>
              <w:t>é</w:t>
            </w:r>
            <w:r w:rsidRPr="00C26139">
              <w:rPr>
                <w:rFonts w:ascii="Tahoma" w:hAnsi="Tahoma"/>
                <w:sz w:val="16"/>
              </w:rPr>
              <w:t xml:space="preserve"> prostředk</w:t>
            </w:r>
            <w:r w:rsidR="00DA1710">
              <w:rPr>
                <w:rFonts w:ascii="Tahoma" w:hAnsi="Tahoma"/>
                <w:sz w:val="16"/>
              </w:rPr>
              <w:t>y</w:t>
            </w:r>
            <w:r w:rsidR="00640061">
              <w:rPr>
                <w:rFonts w:ascii="Tahoma" w:hAnsi="Tahoma"/>
                <w:sz w:val="16"/>
              </w:rPr>
              <w:t>.</w:t>
            </w:r>
          </w:p>
          <w:p w:rsidR="002951B4" w:rsidRPr="00C26139" w:rsidRDefault="00DC524E">
            <w:pPr>
              <w:tabs>
                <w:tab w:val="left" w:pos="320"/>
              </w:tabs>
              <w:spacing w:after="0" w:line="194" w:lineRule="exact"/>
              <w:ind w:left="55" w:right="-20"/>
              <w:rPr>
                <w:rFonts w:ascii="Tahoma" w:hAnsi="Tahoma"/>
                <w:sz w:val="16"/>
              </w:rPr>
            </w:pPr>
            <w:r w:rsidRPr="00C26139">
              <w:rPr>
                <w:rFonts w:ascii="Tahoma" w:hAnsi="Tahoma"/>
                <w:sz w:val="16"/>
              </w:rPr>
              <w:t>•</w:t>
            </w:r>
            <w:r w:rsidRPr="00C26139">
              <w:rPr>
                <w:rFonts w:ascii="Tahoma" w:hAnsi="Tahoma"/>
                <w:sz w:val="16"/>
              </w:rPr>
              <w:tab/>
              <w:t>Přímý kontakt s netopýry, plazy, primáty, živými či mrtvými, v zasažených oblastech nebo ze zasažených oblastí, nebo s masem z divoce žijících zvířat.</w:t>
            </w:r>
          </w:p>
        </w:tc>
      </w:tr>
    </w:tbl>
    <w:p w:rsidR="002951B4" w:rsidRPr="00C26139" w:rsidRDefault="002951B4">
      <w:pPr>
        <w:spacing w:before="9" w:after="0" w:line="110" w:lineRule="exact"/>
        <w:rPr>
          <w:sz w:val="11"/>
          <w:szCs w:val="11"/>
        </w:rPr>
      </w:pPr>
    </w:p>
    <w:p w:rsidR="002951B4" w:rsidRPr="00C26139" w:rsidRDefault="00DC524E" w:rsidP="000D4B2F">
      <w:pPr>
        <w:spacing w:after="0" w:line="240" w:lineRule="auto"/>
        <w:ind w:left="141" w:right="142"/>
        <w:rPr>
          <w:rFonts w:ascii="Tahoma" w:eastAsia="Tahoma" w:hAnsi="Tahoma" w:cs="Tahoma"/>
          <w:sz w:val="18"/>
          <w:szCs w:val="18"/>
        </w:rPr>
      </w:pPr>
      <w:r w:rsidRPr="00C26139">
        <w:rPr>
          <w:rFonts w:ascii="Tahoma" w:hAnsi="Tahoma"/>
          <w:sz w:val="18"/>
        </w:rPr>
        <w:t>Publikace vydané od nástupu této epidemie přinesly další informace o klinickém obrazu série případů v Conakry (Guinea) a Kenemě (Sierra Leone) [27</w:t>
      </w:r>
      <w:r w:rsidR="0083663F">
        <w:rPr>
          <w:rFonts w:ascii="Tahoma" w:hAnsi="Tahoma"/>
          <w:sz w:val="18"/>
        </w:rPr>
        <w:t>–</w:t>
      </w:r>
      <w:r w:rsidRPr="00C26139">
        <w:rPr>
          <w:rFonts w:ascii="Tahoma" w:hAnsi="Tahoma"/>
          <w:sz w:val="18"/>
        </w:rPr>
        <w:t>29]. Pro všechny pacienty s ebolou byly ve všech lokalitách společné horečky a slabost. U téměř poloviny případů byly příznaky doprovázeny gastrointestinálními symptomy (průjem, nevolnost, zvracení). Během hospitalizace se frekvence hemoragických projevů nebo krvácení mezi studiemi lišila – pohybovala se mezi 2 % v Sieře Leone (n</w:t>
      </w:r>
      <w:r w:rsidR="0083663F">
        <w:rPr>
          <w:rFonts w:ascii="Tahoma" w:hAnsi="Tahoma"/>
          <w:sz w:val="18"/>
        </w:rPr>
        <w:t xml:space="preserve"> </w:t>
      </w:r>
      <w:r w:rsidRPr="00C26139">
        <w:rPr>
          <w:rFonts w:ascii="Tahoma" w:hAnsi="Tahoma"/>
          <w:sz w:val="18"/>
        </w:rPr>
        <w:t>=</w:t>
      </w:r>
      <w:r w:rsidR="0083663F">
        <w:rPr>
          <w:rFonts w:ascii="Tahoma" w:hAnsi="Tahoma"/>
          <w:sz w:val="18"/>
        </w:rPr>
        <w:t xml:space="preserve"> </w:t>
      </w:r>
      <w:r w:rsidRPr="00C26139">
        <w:rPr>
          <w:rFonts w:ascii="Tahoma" w:hAnsi="Tahoma"/>
          <w:sz w:val="18"/>
        </w:rPr>
        <w:t>43 případů eboly) a 26 % (n</w:t>
      </w:r>
      <w:r w:rsidR="0083663F">
        <w:rPr>
          <w:rFonts w:ascii="Tahoma" w:hAnsi="Tahoma"/>
          <w:sz w:val="18"/>
        </w:rPr>
        <w:t xml:space="preserve"> </w:t>
      </w:r>
      <w:r w:rsidRPr="00C26139">
        <w:rPr>
          <w:rFonts w:ascii="Tahoma" w:hAnsi="Tahoma"/>
          <w:sz w:val="18"/>
        </w:rPr>
        <w:t>= 90) a</w:t>
      </w:r>
      <w:r w:rsidR="000D4B2F" w:rsidRPr="00C26139">
        <w:rPr>
          <w:rFonts w:ascii="Tahoma" w:hAnsi="Tahoma"/>
          <w:sz w:val="18"/>
        </w:rPr>
        <w:t xml:space="preserve"> </w:t>
      </w:r>
      <w:r w:rsidRPr="00C26139">
        <w:rPr>
          <w:rFonts w:ascii="Tahoma" w:hAnsi="Tahoma"/>
          <w:position w:val="-1"/>
          <w:sz w:val="18"/>
        </w:rPr>
        <w:t>51 % v sérii případů v Conakry (n</w:t>
      </w:r>
      <w:r w:rsidR="0083663F">
        <w:rPr>
          <w:rFonts w:ascii="Tahoma" w:hAnsi="Tahoma"/>
          <w:position w:val="-1"/>
          <w:sz w:val="18"/>
        </w:rPr>
        <w:t xml:space="preserve"> </w:t>
      </w:r>
      <w:r w:rsidRPr="00C26139">
        <w:rPr>
          <w:rFonts w:ascii="Tahoma" w:hAnsi="Tahoma"/>
          <w:position w:val="-1"/>
          <w:sz w:val="18"/>
        </w:rPr>
        <w:t>=</w:t>
      </w:r>
      <w:r w:rsidR="0083663F">
        <w:rPr>
          <w:rFonts w:ascii="Tahoma" w:hAnsi="Tahoma"/>
          <w:position w:val="-1"/>
          <w:sz w:val="18"/>
        </w:rPr>
        <w:t xml:space="preserve"> </w:t>
      </w:r>
      <w:r w:rsidRPr="00C26139">
        <w:rPr>
          <w:rFonts w:ascii="Tahoma" w:hAnsi="Tahoma"/>
          <w:position w:val="-1"/>
          <w:sz w:val="18"/>
        </w:rPr>
        <w:t>37).</w:t>
      </w:r>
    </w:p>
    <w:p w:rsidR="002951B4" w:rsidRPr="00C26139" w:rsidRDefault="002951B4">
      <w:pPr>
        <w:spacing w:after="0" w:line="216" w:lineRule="exact"/>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5" w:after="0" w:line="130" w:lineRule="exact"/>
        <w:rPr>
          <w:sz w:val="13"/>
          <w:szCs w:val="13"/>
        </w:rPr>
      </w:pPr>
    </w:p>
    <w:p w:rsidR="002951B4" w:rsidRPr="00C26139" w:rsidRDefault="002951B4">
      <w:pPr>
        <w:spacing w:after="0" w:line="200" w:lineRule="exact"/>
        <w:rPr>
          <w:sz w:val="20"/>
          <w:szCs w:val="20"/>
        </w:rPr>
      </w:pPr>
    </w:p>
    <w:p w:rsidR="002951B4" w:rsidRPr="00C26139" w:rsidRDefault="00DC524E">
      <w:pPr>
        <w:spacing w:after="0" w:line="475" w:lineRule="exact"/>
        <w:ind w:left="141" w:right="-20"/>
        <w:rPr>
          <w:rFonts w:ascii="Tahoma" w:eastAsia="Tahoma" w:hAnsi="Tahoma" w:cs="Tahoma"/>
          <w:sz w:val="40"/>
          <w:szCs w:val="40"/>
        </w:rPr>
      </w:pPr>
      <w:r w:rsidRPr="00C26139">
        <w:rPr>
          <w:rFonts w:ascii="Tahoma" w:hAnsi="Tahoma"/>
          <w:b/>
          <w:color w:val="61AC45"/>
          <w:position w:val="-1"/>
          <w:sz w:val="40"/>
        </w:rPr>
        <w:t>Léčba a vývoj vakcíny</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160"/>
        <w:rPr>
          <w:rFonts w:ascii="Tahoma" w:eastAsia="Tahoma" w:hAnsi="Tahoma" w:cs="Tahoma"/>
          <w:sz w:val="18"/>
          <w:szCs w:val="18"/>
        </w:rPr>
      </w:pPr>
      <w:r w:rsidRPr="00C26139">
        <w:rPr>
          <w:rFonts w:ascii="Tahoma" w:hAnsi="Tahoma"/>
          <w:sz w:val="18"/>
        </w:rPr>
        <w:t>V září 2014 publikovala WHO prozatímní pokyny pro státní zdravotnické orgány a transf</w:t>
      </w:r>
      <w:r w:rsidR="0083663F">
        <w:rPr>
          <w:rFonts w:ascii="Tahoma" w:hAnsi="Tahoma"/>
          <w:sz w:val="18"/>
        </w:rPr>
        <w:t>u</w:t>
      </w:r>
      <w:r w:rsidRPr="00C26139">
        <w:rPr>
          <w:rFonts w:ascii="Tahoma" w:hAnsi="Tahoma"/>
          <w:sz w:val="18"/>
        </w:rPr>
        <w:t>zní stanice s názvem „Využití plné krve nebo plazmy osob vyléčených z eboly pro transfuzi v rámci empirické léčby během epidemií</w:t>
      </w:r>
      <w:r w:rsidR="0083663F">
        <w:rPr>
          <w:rFonts w:ascii="Tahoma" w:hAnsi="Tahoma"/>
          <w:sz w:val="18"/>
        </w:rPr>
        <w:t>“</w:t>
      </w:r>
      <w:r w:rsidRPr="00C26139">
        <w:rPr>
          <w:rFonts w:ascii="Tahoma" w:hAnsi="Tahoma"/>
          <w:sz w:val="18"/>
        </w:rPr>
        <w:t xml:space="preserve"> [30,</w:t>
      </w:r>
      <w:r w:rsidR="0083663F">
        <w:rPr>
          <w:rFonts w:ascii="Tahoma" w:hAnsi="Tahoma"/>
          <w:sz w:val="18"/>
        </w:rPr>
        <w:t xml:space="preserve"> </w:t>
      </w:r>
      <w:r w:rsidRPr="00C26139">
        <w:rPr>
          <w:rFonts w:ascii="Tahoma" w:hAnsi="Tahoma"/>
          <w:sz w:val="18"/>
        </w:rPr>
        <w:t xml:space="preserve">31]. Důvodem pro léčbu krví nebo plazmou vyléčených osob je skutečnost, že obsahují neutralizující protilátky působící proti viru. Prozatímní pokyny obsahují doporučení týkající se odebírání plné krve nebo plazmy od osob, které přežily ebolu, kontroly dárců na přítomnost infekčních činitelů, jako například HIV, žloutenka typu B, žloutenka typu C, syfilis a jiné; dále pokyny týkající se skladování a aplikace transfuzních jednotek </w:t>
      </w:r>
      <w:r w:rsidR="00DF2E43">
        <w:rPr>
          <w:rFonts w:ascii="Tahoma" w:hAnsi="Tahoma"/>
          <w:sz w:val="18"/>
        </w:rPr>
        <w:t>po</w:t>
      </w:r>
      <w:r w:rsidRPr="00C26139">
        <w:rPr>
          <w:rFonts w:ascii="Tahoma" w:hAnsi="Tahoma"/>
          <w:sz w:val="18"/>
        </w:rPr>
        <w:t>dle krevní skupiny a Rh faktoru u potvrzených případů eboly, nejlépe v raných st</w:t>
      </w:r>
      <w:r w:rsidR="00DF2E43">
        <w:rPr>
          <w:rFonts w:ascii="Tahoma" w:hAnsi="Tahoma"/>
          <w:sz w:val="18"/>
        </w:rPr>
        <w:t>a</w:t>
      </w:r>
      <w:r w:rsidRPr="00C26139">
        <w:rPr>
          <w:rFonts w:ascii="Tahoma" w:hAnsi="Tahoma"/>
          <w:sz w:val="18"/>
        </w:rPr>
        <w:t>diích nemoci. Dostupnost plazmy vyléčených osob v EU/EHP je monitorována sdružením European Blood Alliance, avšak v současnosti je takováto plazma velmi vzácná.</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623"/>
        <w:rPr>
          <w:rFonts w:ascii="Tahoma" w:eastAsia="Tahoma" w:hAnsi="Tahoma" w:cs="Tahoma"/>
          <w:sz w:val="18"/>
          <w:szCs w:val="18"/>
        </w:rPr>
      </w:pPr>
      <w:r w:rsidRPr="00C26139">
        <w:rPr>
          <w:rFonts w:ascii="Tahoma" w:hAnsi="Tahoma"/>
          <w:sz w:val="18"/>
        </w:rPr>
        <w:t>Pro ebolu v současné době není k dispozici žádná další povolená antivirová léčba nebo očkování. Včasná a</w:t>
      </w:r>
      <w:r w:rsidR="00DF2E43">
        <w:rPr>
          <w:rFonts w:ascii="Tahoma" w:hAnsi="Tahoma"/>
          <w:sz w:val="18"/>
        </w:rPr>
        <w:t> </w:t>
      </w:r>
      <w:r w:rsidRPr="00C26139">
        <w:rPr>
          <w:rFonts w:ascii="Tahoma" w:hAnsi="Tahoma"/>
          <w:sz w:val="18"/>
        </w:rPr>
        <w:t>podpůrná klinická léčba a správné rozhodovací postupy jsou však zásadní a mohou zvýšit šance na uzdravení [32,</w:t>
      </w:r>
      <w:r w:rsidR="00DF2E43">
        <w:rPr>
          <w:rFonts w:ascii="Tahoma" w:hAnsi="Tahoma"/>
          <w:sz w:val="18"/>
        </w:rPr>
        <w:t xml:space="preserve"> </w:t>
      </w:r>
      <w:r w:rsidRPr="00C26139">
        <w:rPr>
          <w:rFonts w:ascii="Tahoma" w:hAnsi="Tahoma"/>
          <w:sz w:val="18"/>
        </w:rPr>
        <w:t>33]</w:t>
      </w:r>
      <w:r w:rsidR="00DF2E43">
        <w:rPr>
          <w:rFonts w:ascii="Tahoma" w:hAnsi="Tahoma"/>
          <w:sz w:val="18"/>
        </w:rPr>
        <w:t>.</w:t>
      </w:r>
    </w:p>
    <w:p w:rsidR="002951B4" w:rsidRPr="00C26139" w:rsidRDefault="002951B4">
      <w:pPr>
        <w:spacing w:before="8" w:after="0" w:line="110" w:lineRule="exact"/>
        <w:rPr>
          <w:sz w:val="11"/>
          <w:szCs w:val="11"/>
        </w:rPr>
      </w:pPr>
    </w:p>
    <w:p w:rsidR="002951B4" w:rsidRPr="00C26139" w:rsidRDefault="00DC524E">
      <w:pPr>
        <w:spacing w:after="0" w:line="241" w:lineRule="auto"/>
        <w:ind w:left="141" w:right="536"/>
        <w:rPr>
          <w:rFonts w:ascii="Tahoma" w:eastAsia="Tahoma" w:hAnsi="Tahoma" w:cs="Tahoma"/>
          <w:sz w:val="18"/>
          <w:szCs w:val="18"/>
        </w:rPr>
      </w:pPr>
      <w:r w:rsidRPr="00C26139">
        <w:rPr>
          <w:rFonts w:ascii="Tahoma" w:hAnsi="Tahoma"/>
          <w:sz w:val="18"/>
        </w:rPr>
        <w:t>Potenciální terapie a vakcíny proti ebole byly diskutovány během čtyř zasedání WHO a příslušných zainteresovaných subjektů, pořádaných od počátku září, a dále vyhodnocovány vědeckými metodami [34–36].</w:t>
      </w:r>
    </w:p>
    <w:p w:rsidR="002951B4" w:rsidRPr="00C26139" w:rsidRDefault="002951B4">
      <w:pPr>
        <w:spacing w:before="8" w:after="0" w:line="110" w:lineRule="exact"/>
        <w:rPr>
          <w:sz w:val="11"/>
          <w:szCs w:val="11"/>
        </w:rPr>
      </w:pPr>
    </w:p>
    <w:p w:rsidR="002951B4" w:rsidRPr="00C26139" w:rsidRDefault="00DC524E" w:rsidP="000D4B2F">
      <w:pPr>
        <w:spacing w:after="0" w:line="240" w:lineRule="auto"/>
        <w:ind w:left="141" w:right="151"/>
        <w:rPr>
          <w:rFonts w:ascii="Tahoma" w:eastAsia="Tahoma" w:hAnsi="Tahoma" w:cs="Tahoma"/>
          <w:sz w:val="18"/>
          <w:szCs w:val="18"/>
        </w:rPr>
      </w:pPr>
      <w:r w:rsidRPr="00C26139">
        <w:rPr>
          <w:rFonts w:ascii="Tahoma" w:hAnsi="Tahoma"/>
          <w:sz w:val="18"/>
        </w:rPr>
        <w:t>Řada potenciálních léčebných prostředků se projevovala slibně při užití na primátech mimo člověka, ačkoliv žádné z</w:t>
      </w:r>
      <w:r w:rsidR="00DF2E43">
        <w:rPr>
          <w:rFonts w:ascii="Tahoma" w:hAnsi="Tahoma"/>
          <w:sz w:val="18"/>
        </w:rPr>
        <w:t> </w:t>
      </w:r>
      <w:r w:rsidRPr="00C26139">
        <w:rPr>
          <w:rFonts w:ascii="Tahoma" w:hAnsi="Tahoma"/>
          <w:sz w:val="18"/>
        </w:rPr>
        <w:t>těchto léčiv není povoleno pro léčbu eboly a jejich dostupnost je v současnosti omezená. Celá řada těchto potenciálních léků byla v uplynulých měsících použita k léčbě jednotlivých případů eboly, jako například brincidofovir (Chimerix, USA), favipiravir (Toyama Chemicals, Japonsko a MediVector Inc, USA), TKM-Ebola (Tekmira pharmaceutical Corporation, Kanada) a ZMapp (Mapp Biopharmaceutical Inc, USA). Jeden nebo několik experimentálních léků bylo často používáno</w:t>
      </w:r>
      <w:r w:rsidR="000D4B2F" w:rsidRPr="00C26139">
        <w:rPr>
          <w:rFonts w:ascii="Tahoma" w:hAnsi="Tahoma"/>
          <w:sz w:val="18"/>
        </w:rPr>
        <w:t xml:space="preserve"> </w:t>
      </w:r>
      <w:r w:rsidRPr="00C26139">
        <w:rPr>
          <w:rFonts w:ascii="Tahoma" w:hAnsi="Tahoma"/>
          <w:sz w:val="18"/>
        </w:rPr>
        <w:t>v kombinaci s plazmou osob vyléčených z eboly, což vyhodnocování klinického dopadu komplikuje.</w:t>
      </w:r>
    </w:p>
    <w:p w:rsidR="002951B4" w:rsidRPr="00C26139" w:rsidRDefault="002951B4">
      <w:pPr>
        <w:spacing w:before="8" w:after="0" w:line="120" w:lineRule="exact"/>
        <w:rPr>
          <w:sz w:val="12"/>
          <w:szCs w:val="12"/>
        </w:rPr>
      </w:pPr>
    </w:p>
    <w:p w:rsidR="002951B4" w:rsidRPr="00C26139" w:rsidRDefault="00DC524E">
      <w:pPr>
        <w:spacing w:after="0" w:line="216" w:lineRule="exact"/>
        <w:ind w:left="142" w:right="421"/>
        <w:rPr>
          <w:rFonts w:ascii="Tahoma" w:eastAsia="Tahoma" w:hAnsi="Tahoma" w:cs="Tahoma"/>
          <w:sz w:val="18"/>
          <w:szCs w:val="18"/>
        </w:rPr>
      </w:pPr>
      <w:r w:rsidRPr="00C26139">
        <w:rPr>
          <w:rFonts w:ascii="Tahoma" w:hAnsi="Tahoma"/>
          <w:sz w:val="18"/>
        </w:rPr>
        <w:t>První klinická hodnocení léčebných prostředků proti ebole budou zahájena v centrálách Médecins Sans Frontières (MSF) v západní Africe, přičemž testovány budou favipiravir, brincidofovir a plazma osob vyléčených z eboly [37].</w:t>
      </w:r>
    </w:p>
    <w:p w:rsidR="002951B4" w:rsidRPr="00C26139" w:rsidRDefault="002951B4">
      <w:pPr>
        <w:spacing w:before="5" w:after="0" w:line="110" w:lineRule="exact"/>
        <w:rPr>
          <w:sz w:val="11"/>
          <w:szCs w:val="11"/>
        </w:rPr>
      </w:pPr>
    </w:p>
    <w:p w:rsidR="002951B4" w:rsidRPr="00C26139" w:rsidRDefault="00DC524E">
      <w:pPr>
        <w:spacing w:after="0" w:line="240" w:lineRule="auto"/>
        <w:ind w:left="142" w:right="-20"/>
        <w:rPr>
          <w:rFonts w:ascii="Tahoma" w:eastAsia="Tahoma" w:hAnsi="Tahoma" w:cs="Tahoma"/>
          <w:sz w:val="18"/>
          <w:szCs w:val="18"/>
        </w:rPr>
      </w:pPr>
      <w:r w:rsidRPr="00C26139">
        <w:rPr>
          <w:rFonts w:ascii="Tahoma" w:hAnsi="Tahoma"/>
          <w:sz w:val="18"/>
        </w:rPr>
        <w:t>Kromě toho se tři další potenciální vakcíny nacházejí v pokročilé fázi vývoje:</w:t>
      </w:r>
    </w:p>
    <w:p w:rsidR="002951B4" w:rsidRPr="00C26139" w:rsidRDefault="002951B4">
      <w:pPr>
        <w:spacing w:before="4" w:after="0" w:line="110" w:lineRule="exact"/>
        <w:rPr>
          <w:sz w:val="11"/>
          <w:szCs w:val="11"/>
        </w:rPr>
      </w:pPr>
    </w:p>
    <w:p w:rsidR="002951B4" w:rsidRPr="00C26139" w:rsidRDefault="00DC524E">
      <w:pPr>
        <w:tabs>
          <w:tab w:val="left" w:pos="500"/>
        </w:tabs>
        <w:spacing w:after="0" w:line="240" w:lineRule="auto"/>
        <w:ind w:left="142"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vakcína ChAd3-ZEBOV (GSK)</w:t>
      </w:r>
    </w:p>
    <w:p w:rsidR="002951B4" w:rsidRPr="00C26139" w:rsidRDefault="00DC524E">
      <w:pPr>
        <w:tabs>
          <w:tab w:val="left" w:pos="480"/>
        </w:tabs>
        <w:spacing w:before="3" w:after="0" w:line="240" w:lineRule="auto"/>
        <w:ind w:left="142"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vakcína rVSV-ZEBOV (NEWLINK spolu s Public Health Agency Canada)</w:t>
      </w:r>
    </w:p>
    <w:p w:rsidR="002951B4" w:rsidRPr="00C26139" w:rsidRDefault="00DC524E">
      <w:pPr>
        <w:tabs>
          <w:tab w:val="left" w:pos="480"/>
        </w:tabs>
        <w:spacing w:before="5" w:after="0" w:line="220" w:lineRule="exact"/>
        <w:ind w:left="498" w:right="313" w:hanging="356"/>
        <w:rPr>
          <w:rFonts w:ascii="Tahoma" w:hAnsi="Tahoma"/>
          <w:sz w:val="18"/>
        </w:rPr>
      </w:pPr>
      <w:r w:rsidRPr="00C26139">
        <w:rPr>
          <w:rFonts w:ascii="Tahoma" w:hAnsi="Tahoma"/>
          <w:sz w:val="18"/>
        </w:rPr>
        <w:t>•</w:t>
      </w:r>
      <w:r w:rsidRPr="00C26139">
        <w:tab/>
      </w:r>
      <w:r w:rsidRPr="00C26139">
        <w:rPr>
          <w:rFonts w:ascii="Tahoma" w:hAnsi="Tahoma"/>
          <w:sz w:val="18"/>
        </w:rPr>
        <w:t xml:space="preserve">Ad26 + MVA s expresí neznámého antigenu eboly (počáteční dávka vakcíny od společnosti Janssen a druhá dávka od společnosti Bavarian Nordic o </w:t>
      </w:r>
      <w:r w:rsidR="00E960A6">
        <w:rPr>
          <w:rFonts w:ascii="Tahoma" w:hAnsi="Tahoma"/>
          <w:sz w:val="18"/>
        </w:rPr>
        <w:t>dva</w:t>
      </w:r>
      <w:r w:rsidRPr="00C26139">
        <w:rPr>
          <w:rFonts w:ascii="Tahoma" w:hAnsi="Tahoma"/>
          <w:sz w:val="18"/>
        </w:rPr>
        <w:t xml:space="preserve"> měsíce později).</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144"/>
        <w:rPr>
          <w:rFonts w:ascii="Tahoma" w:eastAsia="Tahoma" w:hAnsi="Tahoma" w:cs="Tahoma"/>
          <w:sz w:val="18"/>
          <w:szCs w:val="18"/>
        </w:rPr>
      </w:pPr>
      <w:r w:rsidRPr="00C26139">
        <w:rPr>
          <w:rFonts w:ascii="Tahoma" w:hAnsi="Tahoma"/>
          <w:sz w:val="18"/>
        </w:rPr>
        <w:t xml:space="preserve">U dvou prvních potenciálních vakcín (ChAd3 (šimpanzí adenovirus 3)-ZEBOV a rVSV (rekombinantní vakcína proti viru vezikulární stomatitidy) </w:t>
      </w:r>
      <w:r w:rsidR="00E960A6">
        <w:rPr>
          <w:rFonts w:ascii="Tahoma" w:hAnsi="Tahoma"/>
          <w:sz w:val="18"/>
        </w:rPr>
        <w:t xml:space="preserve">– </w:t>
      </w:r>
      <w:r w:rsidRPr="00C26139">
        <w:rPr>
          <w:rFonts w:ascii="Tahoma" w:hAnsi="Tahoma"/>
          <w:sz w:val="18"/>
        </w:rPr>
        <w:t>ZEBOV bylo zahájeno klinické hodnocení fáze 1 ve Švýcarsku, Velké Británii, Spojených státech a Mali a zahajuje se rovněž v Gabonu, Německu a Keni s cílem vyhodnotit imunogenicitu a bezpečnost. První výsledky budou dostupné v první polovině prosince, kdy bude zahájeno klinické hodnocení fáze</w:t>
      </w:r>
      <w:r w:rsidR="00E960A6">
        <w:rPr>
          <w:rFonts w:ascii="Tahoma" w:hAnsi="Tahoma"/>
          <w:sz w:val="18"/>
        </w:rPr>
        <w:t> </w:t>
      </w:r>
      <w:r w:rsidRPr="00C26139">
        <w:rPr>
          <w:rFonts w:ascii="Tahoma" w:hAnsi="Tahoma"/>
          <w:sz w:val="18"/>
        </w:rPr>
        <w:t>2. Je nepravděpodobné, že by údaje o účinnosti vakcín byly dostupné před jejich urychleným schválením. Pokud se vakcíny v klinických hodnoceních fáze 1 a 2 ukážou jako bezpečné, mohly by být v nejbližších měsících zpřístupněny k přednostnímu užití zdravotnickými pracovníky. Je však třeba si uvědomit, že pokud budou vakcíny zpřístupněny brzy, budou mít za sebou pouze omezené testování na lidech, a bude tak důležité monitorovat bezpečnost a účinnost po jejich uvedení na trh. Třetí potenciální vakcína poněkud zaostává; studie fáze 1 u ní budou zahájeny na jaře 2015.</w:t>
      </w:r>
    </w:p>
    <w:p w:rsidR="002951B4" w:rsidRPr="00C26139" w:rsidRDefault="002951B4">
      <w:pPr>
        <w:spacing w:before="9" w:after="0" w:line="110" w:lineRule="exact"/>
        <w:rPr>
          <w:sz w:val="11"/>
          <w:szCs w:val="11"/>
        </w:rPr>
      </w:pPr>
    </w:p>
    <w:p w:rsidR="002951B4" w:rsidRPr="00C26139" w:rsidRDefault="00DC524E">
      <w:pPr>
        <w:spacing w:after="0" w:line="241" w:lineRule="auto"/>
        <w:ind w:left="142" w:right="351"/>
        <w:rPr>
          <w:rFonts w:ascii="Tahoma" w:eastAsia="Tahoma" w:hAnsi="Tahoma" w:cs="Tahoma"/>
          <w:sz w:val="18"/>
          <w:szCs w:val="18"/>
        </w:rPr>
      </w:pPr>
      <w:r w:rsidRPr="00C26139">
        <w:rPr>
          <w:rFonts w:ascii="Tahoma" w:hAnsi="Tahoma"/>
          <w:sz w:val="18"/>
        </w:rPr>
        <w:t>Generální ředitel WHO ustanovil strategickou poradní skupinu expertů (SAGE) pro vakcíny a vakcinaci proti ebole [38]. SAGE bude požádána o vydání doporučení na základě nejlepších vědeckých důkazů a strategie v oblasti veřejného zdraví.</w:t>
      </w:r>
    </w:p>
    <w:p w:rsidR="002951B4" w:rsidRPr="00C26139" w:rsidRDefault="002951B4">
      <w:pPr>
        <w:spacing w:before="8" w:after="0" w:line="110" w:lineRule="exact"/>
        <w:rPr>
          <w:sz w:val="11"/>
          <w:szCs w:val="11"/>
        </w:rPr>
      </w:pPr>
    </w:p>
    <w:p w:rsidR="002951B4" w:rsidRPr="00C26139" w:rsidRDefault="00DC524E">
      <w:pPr>
        <w:spacing w:after="0" w:line="240" w:lineRule="auto"/>
        <w:ind w:left="142" w:right="378"/>
        <w:rPr>
          <w:rFonts w:ascii="Tahoma" w:eastAsia="Tahoma" w:hAnsi="Tahoma" w:cs="Tahoma"/>
          <w:sz w:val="18"/>
          <w:szCs w:val="18"/>
        </w:rPr>
      </w:pPr>
      <w:r w:rsidRPr="00C26139">
        <w:rPr>
          <w:rFonts w:ascii="Tahoma" w:hAnsi="Tahoma"/>
          <w:sz w:val="18"/>
        </w:rPr>
        <w:t>Evropská léková agentura vyhodnocuje dostupné informace o větším množství prostředků k léčbě eboly a</w:t>
      </w:r>
      <w:r w:rsidR="00E649B0">
        <w:rPr>
          <w:rFonts w:ascii="Tahoma" w:hAnsi="Tahoma"/>
          <w:sz w:val="18"/>
        </w:rPr>
        <w:t> </w:t>
      </w:r>
      <w:r w:rsidRPr="00C26139">
        <w:rPr>
          <w:rFonts w:ascii="Tahoma" w:hAnsi="Tahoma"/>
          <w:sz w:val="18"/>
        </w:rPr>
        <w:t>vakcín, které jsou v současné době ve fázi vývoje, aby mohla podpořit jejich urychlené povolení v EU/EHP [39].</w:t>
      </w:r>
    </w:p>
    <w:p w:rsidR="002951B4" w:rsidRPr="00C26139" w:rsidRDefault="002951B4">
      <w:pPr>
        <w:spacing w:before="1" w:after="0" w:line="120" w:lineRule="exact"/>
        <w:rPr>
          <w:sz w:val="12"/>
          <w:szCs w:val="12"/>
        </w:rPr>
      </w:pPr>
    </w:p>
    <w:p w:rsidR="002951B4" w:rsidRPr="00C26139" w:rsidRDefault="00DC524E">
      <w:pPr>
        <w:spacing w:after="0" w:line="240" w:lineRule="auto"/>
        <w:ind w:left="142" w:right="190"/>
        <w:rPr>
          <w:rFonts w:ascii="Tahoma" w:eastAsia="Tahoma" w:hAnsi="Tahoma" w:cs="Tahoma"/>
          <w:sz w:val="18"/>
          <w:szCs w:val="18"/>
        </w:rPr>
      </w:pPr>
      <w:r w:rsidRPr="00C26139">
        <w:rPr>
          <w:rFonts w:ascii="Tahoma" w:hAnsi="Tahoma"/>
          <w:sz w:val="18"/>
        </w:rPr>
        <w:t>V neposlední řadě zřídilo ECDC extranet na podporu klinické sítě eboly [40]. Cílem tohoto síťového nástroje je umožnit odborným léčebným centrům eboly v členských státech EU/EHP, ať už mají či nemají zkušenost s případy eboly, aby se navzájem podporoval</w:t>
      </w:r>
      <w:r w:rsidR="00356A42">
        <w:rPr>
          <w:rFonts w:ascii="Tahoma" w:hAnsi="Tahoma"/>
          <w:sz w:val="18"/>
        </w:rPr>
        <w:t>a</w:t>
      </w:r>
      <w:r w:rsidRPr="00C26139">
        <w:rPr>
          <w:rFonts w:ascii="Tahoma" w:hAnsi="Tahoma"/>
          <w:sz w:val="18"/>
        </w:rPr>
        <w:t xml:space="preserve"> prostřednictvím výměny zkušeností a aktuálních technických poznatků, jakož i</w:t>
      </w:r>
      <w:r w:rsidR="00E649B0">
        <w:rPr>
          <w:rFonts w:ascii="Tahoma" w:hAnsi="Tahoma"/>
          <w:sz w:val="18"/>
        </w:rPr>
        <w:t> </w:t>
      </w:r>
      <w:r w:rsidRPr="00C26139">
        <w:rPr>
          <w:rFonts w:ascii="Tahoma" w:hAnsi="Tahoma"/>
          <w:sz w:val="18"/>
        </w:rPr>
        <w:t>prostřednictvím důvěrného sdílení dostupných protokolů, metod a podobných materiálů a postupů, pokud jde o</w:t>
      </w:r>
      <w:r w:rsidR="00E649B0">
        <w:rPr>
          <w:rFonts w:ascii="Tahoma" w:hAnsi="Tahoma"/>
          <w:sz w:val="18"/>
        </w:rPr>
        <w:t> </w:t>
      </w:r>
      <w:r w:rsidRPr="00C26139">
        <w:rPr>
          <w:rFonts w:ascii="Tahoma" w:hAnsi="Tahoma"/>
          <w:sz w:val="18"/>
        </w:rPr>
        <w:t>léčbu pacientů s ebolou, prevenci nákazy a kontrolní postupy a školení související s ebolou, a aby si navzájem mohla klást relevantní dotazy v bezpečném prostředí. Extranet obsahuje jasně formulované zřeknutí se odpovědnosti / soudní oznámení, pokud jde o závazky ECDC a Komise.</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5" w:after="0" w:line="130" w:lineRule="exact"/>
        <w:rPr>
          <w:sz w:val="13"/>
          <w:szCs w:val="13"/>
        </w:rPr>
      </w:pPr>
    </w:p>
    <w:p w:rsidR="002951B4" w:rsidRPr="00C26139" w:rsidRDefault="002951B4">
      <w:pPr>
        <w:spacing w:after="0" w:line="200" w:lineRule="exact"/>
        <w:rPr>
          <w:sz w:val="20"/>
          <w:szCs w:val="20"/>
        </w:rPr>
      </w:pPr>
    </w:p>
    <w:p w:rsidR="002951B4" w:rsidRPr="00C26139" w:rsidRDefault="00DC524E">
      <w:pPr>
        <w:spacing w:after="0" w:line="475" w:lineRule="exact"/>
        <w:ind w:left="141" w:right="-20"/>
        <w:rPr>
          <w:rFonts w:ascii="Tahoma" w:eastAsia="Tahoma" w:hAnsi="Tahoma" w:cs="Tahoma"/>
          <w:sz w:val="40"/>
          <w:szCs w:val="40"/>
        </w:rPr>
      </w:pPr>
      <w:r w:rsidRPr="00C26139">
        <w:rPr>
          <w:rFonts w:ascii="Tahoma" w:hAnsi="Tahoma"/>
          <w:b/>
          <w:color w:val="61AC45"/>
          <w:position w:val="-1"/>
          <w:sz w:val="40"/>
        </w:rPr>
        <w:t>Základní informace o současných událostech</w:t>
      </w:r>
    </w:p>
    <w:p w:rsidR="002951B4" w:rsidRPr="00C26139" w:rsidRDefault="002951B4">
      <w:pPr>
        <w:spacing w:before="16" w:after="0" w:line="220" w:lineRule="exact"/>
      </w:pPr>
    </w:p>
    <w:p w:rsidR="002951B4" w:rsidRPr="00C26139" w:rsidRDefault="00DC524E">
      <w:pPr>
        <w:spacing w:after="0" w:line="240" w:lineRule="auto"/>
        <w:ind w:left="141" w:right="-20"/>
        <w:rPr>
          <w:rFonts w:ascii="Tahoma" w:eastAsia="Tahoma" w:hAnsi="Tahoma" w:cs="Tahoma"/>
          <w:sz w:val="30"/>
          <w:szCs w:val="30"/>
        </w:rPr>
      </w:pPr>
      <w:r w:rsidRPr="00C26139">
        <w:rPr>
          <w:rFonts w:ascii="Tahoma" w:hAnsi="Tahoma"/>
          <w:b/>
          <w:color w:val="61AC45"/>
          <w:sz w:val="30"/>
        </w:rPr>
        <w:t>Chronologie důležitých událostí</w:t>
      </w:r>
    </w:p>
    <w:p w:rsidR="002951B4" w:rsidRPr="00C26139" w:rsidRDefault="002951B4">
      <w:pPr>
        <w:spacing w:before="3" w:after="0" w:line="120" w:lineRule="exact"/>
        <w:rPr>
          <w:sz w:val="12"/>
          <w:szCs w:val="12"/>
        </w:rPr>
      </w:pPr>
    </w:p>
    <w:p w:rsidR="002951B4" w:rsidRPr="00C26139" w:rsidRDefault="00DC524E" w:rsidP="000D4B2F">
      <w:pPr>
        <w:spacing w:after="0" w:line="240" w:lineRule="auto"/>
        <w:ind w:left="141" w:right="-20"/>
        <w:rPr>
          <w:rFonts w:ascii="Tahoma" w:eastAsia="Tahoma" w:hAnsi="Tahoma" w:cs="Tahoma"/>
          <w:sz w:val="18"/>
          <w:szCs w:val="18"/>
        </w:rPr>
      </w:pPr>
      <w:r w:rsidRPr="00C26139">
        <w:rPr>
          <w:rFonts w:ascii="Tahoma" w:hAnsi="Tahoma"/>
          <w:b/>
          <w:sz w:val="18"/>
        </w:rPr>
        <w:t>17. listopadu 2014</w:t>
      </w:r>
      <w:r w:rsidRPr="00C26139">
        <w:rPr>
          <w:rFonts w:ascii="Tahoma" w:hAnsi="Tahoma"/>
          <w:sz w:val="18"/>
        </w:rPr>
        <w:t>: V Mali nahlásila Světová zdravotnická organizace dva další případy v Bamaku; všechny tyto případy</w:t>
      </w:r>
      <w:r w:rsidR="000D4B2F" w:rsidRPr="00C26139">
        <w:rPr>
          <w:rFonts w:ascii="Tahoma" w:hAnsi="Tahoma"/>
          <w:sz w:val="18"/>
        </w:rPr>
        <w:t xml:space="preserve"> </w:t>
      </w:r>
      <w:r w:rsidRPr="00C26139">
        <w:rPr>
          <w:rFonts w:ascii="Tahoma" w:hAnsi="Tahoma"/>
          <w:position w:val="-1"/>
          <w:sz w:val="18"/>
        </w:rPr>
        <w:t>souvisejí s případem eboly zavlečeným z Guineje 25. října.</w:t>
      </w:r>
    </w:p>
    <w:p w:rsidR="002951B4" w:rsidRPr="00C26139" w:rsidRDefault="002951B4">
      <w:pPr>
        <w:spacing w:before="8" w:after="0" w:line="120" w:lineRule="exact"/>
        <w:rPr>
          <w:sz w:val="12"/>
          <w:szCs w:val="12"/>
        </w:rPr>
      </w:pPr>
    </w:p>
    <w:p w:rsidR="002951B4" w:rsidRPr="00C26139" w:rsidRDefault="00DC524E" w:rsidP="000D4B2F">
      <w:pPr>
        <w:spacing w:after="0" w:line="216" w:lineRule="exact"/>
        <w:ind w:left="141" w:right="510"/>
        <w:rPr>
          <w:rFonts w:ascii="Tahoma" w:eastAsia="Tahoma" w:hAnsi="Tahoma" w:cs="Tahoma"/>
          <w:sz w:val="18"/>
          <w:szCs w:val="18"/>
        </w:rPr>
      </w:pPr>
      <w:r w:rsidRPr="00C26139">
        <w:rPr>
          <w:rFonts w:ascii="Tahoma" w:hAnsi="Tahoma"/>
          <w:b/>
          <w:sz w:val="18"/>
        </w:rPr>
        <w:t>12. listopadu 2014</w:t>
      </w:r>
      <w:r w:rsidRPr="00C26139">
        <w:rPr>
          <w:rFonts w:ascii="Tahoma" w:hAnsi="Tahoma"/>
          <w:sz w:val="18"/>
        </w:rPr>
        <w:t>: V Mali nahlásila WHO tři další případy v Bamaku, které nesouvisejí s případem oznámeným 23. října.  Dva z nich jsou pravděpodobně nakažené osoby z Guineje, jeden z nich byl přijat na kliniku v Bamaku 25.</w:t>
      </w:r>
      <w:r w:rsidR="000D4B2F" w:rsidRPr="00C26139">
        <w:rPr>
          <w:rFonts w:ascii="Tahoma" w:hAnsi="Tahoma"/>
          <w:sz w:val="18"/>
        </w:rPr>
        <w:t xml:space="preserve"> </w:t>
      </w:r>
      <w:r w:rsidRPr="00C26139">
        <w:rPr>
          <w:rFonts w:ascii="Tahoma" w:hAnsi="Tahoma"/>
          <w:sz w:val="18"/>
        </w:rPr>
        <w:t>října a zemřel 27. října; druhý nakažený navštívil tohoto pacienta a později rovněž zemřel (datum jeho smrti nelze zjistit). Zbývající dvě osoby jsou zdravotničtí pracovníci, u nichž byla potvrzena nákaza a kteří se starali o pacienta na klinice. Jeden z nich zemřel</w:t>
      </w:r>
      <w:r w:rsidR="000D4B2F" w:rsidRPr="00C26139">
        <w:rPr>
          <w:rFonts w:ascii="Tahoma" w:hAnsi="Tahoma"/>
          <w:sz w:val="18"/>
        </w:rPr>
        <w:t xml:space="preserve"> </w:t>
      </w:r>
      <w:r w:rsidRPr="00C26139">
        <w:rPr>
          <w:rFonts w:ascii="Tahoma" w:hAnsi="Tahoma"/>
          <w:sz w:val="18"/>
        </w:rPr>
        <w:t>11. listopadu [41].</w:t>
      </w:r>
    </w:p>
    <w:p w:rsidR="002951B4" w:rsidRPr="00C26139" w:rsidRDefault="002951B4">
      <w:pPr>
        <w:spacing w:before="8" w:after="0" w:line="120" w:lineRule="exact"/>
        <w:rPr>
          <w:sz w:val="12"/>
          <w:szCs w:val="12"/>
        </w:rPr>
      </w:pPr>
    </w:p>
    <w:p w:rsidR="002951B4" w:rsidRPr="00C26139" w:rsidRDefault="00DC524E">
      <w:pPr>
        <w:spacing w:after="0" w:line="216" w:lineRule="exact"/>
        <w:ind w:left="142" w:right="235"/>
        <w:rPr>
          <w:rFonts w:ascii="Tahoma" w:eastAsia="Tahoma" w:hAnsi="Tahoma" w:cs="Tahoma"/>
          <w:sz w:val="18"/>
          <w:szCs w:val="18"/>
        </w:rPr>
      </w:pPr>
      <w:r w:rsidRPr="00C26139">
        <w:rPr>
          <w:rFonts w:ascii="Tahoma" w:hAnsi="Tahoma"/>
          <w:b/>
          <w:sz w:val="18"/>
        </w:rPr>
        <w:t>1. listopadu 2014</w:t>
      </w:r>
      <w:r w:rsidRPr="00C26139">
        <w:rPr>
          <w:rFonts w:ascii="Tahoma" w:hAnsi="Tahoma"/>
          <w:sz w:val="18"/>
        </w:rPr>
        <w:t>: Pracovník OSN byl na žádost WHO zdravotnicky evakuován ze Sierry Leone do Francie [42].</w:t>
      </w:r>
    </w:p>
    <w:p w:rsidR="002951B4" w:rsidRPr="00C26139" w:rsidRDefault="002951B4">
      <w:pPr>
        <w:spacing w:before="5" w:after="0" w:line="110" w:lineRule="exact"/>
        <w:rPr>
          <w:sz w:val="11"/>
          <w:szCs w:val="11"/>
        </w:rPr>
      </w:pPr>
    </w:p>
    <w:p w:rsidR="002951B4" w:rsidRPr="00C26139" w:rsidRDefault="00DC524E">
      <w:pPr>
        <w:spacing w:after="0" w:line="240" w:lineRule="auto"/>
        <w:ind w:left="142" w:right="147"/>
        <w:rPr>
          <w:rFonts w:ascii="Tahoma" w:eastAsia="Tahoma" w:hAnsi="Tahoma" w:cs="Tahoma"/>
          <w:sz w:val="18"/>
          <w:szCs w:val="18"/>
        </w:rPr>
      </w:pPr>
      <w:r w:rsidRPr="00C26139">
        <w:rPr>
          <w:rFonts w:ascii="Tahoma" w:hAnsi="Tahoma"/>
          <w:b/>
          <w:sz w:val="18"/>
        </w:rPr>
        <w:t>28. října 2014</w:t>
      </w:r>
      <w:r w:rsidRPr="00C26139">
        <w:rPr>
          <w:rFonts w:ascii="Tahoma" w:hAnsi="Tahoma"/>
          <w:sz w:val="18"/>
        </w:rPr>
        <w:t>: WHO publikovala tiskovou zprávu o schválení testování vakcíny proti ebole v univerzitní nemocnici ve švýcarském Lausanne. Toto klinické hodnocení, podporované WHO, je posledním z řady hodnocení, kter</w:t>
      </w:r>
      <w:r w:rsidR="00653463">
        <w:rPr>
          <w:rFonts w:ascii="Tahoma" w:hAnsi="Tahoma"/>
          <w:sz w:val="18"/>
        </w:rPr>
        <w:t>á</w:t>
      </w:r>
      <w:r w:rsidRPr="00C26139">
        <w:rPr>
          <w:rFonts w:ascii="Tahoma" w:hAnsi="Tahoma"/>
          <w:sz w:val="18"/>
        </w:rPr>
        <w:t xml:space="preserve"> probíhají v Mali, UK a Spojených státech [43].</w:t>
      </w:r>
    </w:p>
    <w:p w:rsidR="002951B4" w:rsidRPr="00C26139" w:rsidRDefault="002951B4">
      <w:pPr>
        <w:spacing w:before="9" w:after="0" w:line="110" w:lineRule="exact"/>
        <w:rPr>
          <w:sz w:val="11"/>
          <w:szCs w:val="11"/>
        </w:rPr>
      </w:pPr>
    </w:p>
    <w:p w:rsidR="002951B4" w:rsidRPr="00C26139" w:rsidRDefault="00DC524E" w:rsidP="00DC524E">
      <w:pPr>
        <w:spacing w:after="0" w:line="240" w:lineRule="auto"/>
        <w:ind w:left="142" w:right="-20"/>
        <w:rPr>
          <w:rFonts w:ascii="Tahoma" w:eastAsia="Tahoma" w:hAnsi="Tahoma" w:cs="Tahoma"/>
          <w:sz w:val="18"/>
          <w:szCs w:val="18"/>
        </w:rPr>
      </w:pPr>
      <w:r w:rsidRPr="00C26139">
        <w:rPr>
          <w:rFonts w:ascii="Tahoma" w:hAnsi="Tahoma"/>
          <w:b/>
          <w:sz w:val="18"/>
        </w:rPr>
        <w:t>23. října 2014</w:t>
      </w:r>
      <w:r w:rsidRPr="00C26139">
        <w:rPr>
          <w:rFonts w:ascii="Tahoma" w:hAnsi="Tahoma"/>
          <w:sz w:val="18"/>
        </w:rPr>
        <w:t>: Americká centra pro prevenci a kontrolu nemocí (CDC) oznámila nový případ v New Yorku. Jedná se o pracovníka zdravotnické pomoci, který působil jako dobrovolník v Guineji a nedávno se vrátil do Spojených států [44].</w:t>
      </w:r>
    </w:p>
    <w:p w:rsidR="002951B4" w:rsidRPr="00C26139" w:rsidRDefault="002951B4">
      <w:pPr>
        <w:spacing w:before="9" w:after="0" w:line="110" w:lineRule="exact"/>
        <w:rPr>
          <w:sz w:val="11"/>
          <w:szCs w:val="11"/>
        </w:rPr>
      </w:pPr>
    </w:p>
    <w:p w:rsidR="002951B4" w:rsidRPr="00C26139" w:rsidRDefault="00DC524E">
      <w:pPr>
        <w:spacing w:after="0" w:line="241" w:lineRule="auto"/>
        <w:ind w:left="142" w:right="356"/>
        <w:rPr>
          <w:rFonts w:ascii="Tahoma" w:eastAsia="Tahoma" w:hAnsi="Tahoma" w:cs="Tahoma"/>
          <w:sz w:val="18"/>
          <w:szCs w:val="18"/>
        </w:rPr>
      </w:pPr>
      <w:r w:rsidRPr="00C26139">
        <w:rPr>
          <w:rFonts w:ascii="Tahoma" w:hAnsi="Tahoma"/>
          <w:sz w:val="18"/>
        </w:rPr>
        <w:t>Ministerstvo zdravotnictví Mali oznámilo, že dvouletá dívka, která se nedávno vrátila z Guineje, měla pozitivní test na ebolu. Jednalo se o první potvrzený případ nákazy virem ebola v Mali [45].</w:t>
      </w:r>
    </w:p>
    <w:p w:rsidR="002951B4" w:rsidRPr="00C26139" w:rsidRDefault="002951B4">
      <w:pPr>
        <w:spacing w:before="8" w:after="0" w:line="110" w:lineRule="exact"/>
        <w:rPr>
          <w:sz w:val="11"/>
          <w:szCs w:val="11"/>
        </w:rPr>
      </w:pPr>
    </w:p>
    <w:p w:rsidR="002951B4" w:rsidRPr="00C26139" w:rsidRDefault="00DC524E">
      <w:pPr>
        <w:spacing w:after="0" w:line="240" w:lineRule="auto"/>
        <w:ind w:left="142" w:right="-20"/>
        <w:rPr>
          <w:rFonts w:ascii="Tahoma" w:eastAsia="Tahoma" w:hAnsi="Tahoma" w:cs="Tahoma"/>
          <w:sz w:val="18"/>
          <w:szCs w:val="18"/>
        </w:rPr>
      </w:pPr>
      <w:r w:rsidRPr="00C26139">
        <w:rPr>
          <w:rFonts w:ascii="Tahoma" w:hAnsi="Tahoma"/>
          <w:b/>
          <w:sz w:val="18"/>
        </w:rPr>
        <w:t>20. října 2014</w:t>
      </w:r>
      <w:r w:rsidRPr="00C26139">
        <w:rPr>
          <w:rFonts w:ascii="Tahoma" w:hAnsi="Tahoma"/>
          <w:sz w:val="18"/>
        </w:rPr>
        <w:t>: WHO oficiálně prohlásila, že šíření viru ebola v Nigérii skončilo [46].</w:t>
      </w:r>
    </w:p>
    <w:p w:rsidR="002951B4" w:rsidRPr="00C26139" w:rsidRDefault="002951B4">
      <w:pPr>
        <w:spacing w:before="1" w:after="0" w:line="120" w:lineRule="exact"/>
        <w:rPr>
          <w:sz w:val="12"/>
          <w:szCs w:val="12"/>
        </w:rPr>
      </w:pPr>
    </w:p>
    <w:p w:rsidR="002951B4" w:rsidRPr="00C26139" w:rsidRDefault="00DC524E">
      <w:pPr>
        <w:spacing w:after="0" w:line="240" w:lineRule="auto"/>
        <w:ind w:left="143" w:right="-20"/>
        <w:rPr>
          <w:rFonts w:ascii="Tahoma" w:eastAsia="Tahoma" w:hAnsi="Tahoma" w:cs="Tahoma"/>
          <w:sz w:val="18"/>
          <w:szCs w:val="18"/>
        </w:rPr>
      </w:pPr>
      <w:r w:rsidRPr="00C26139">
        <w:rPr>
          <w:rFonts w:ascii="Tahoma" w:hAnsi="Tahoma"/>
          <w:b/>
          <w:sz w:val="18"/>
        </w:rPr>
        <w:t>17. října 2014</w:t>
      </w:r>
      <w:r w:rsidRPr="00C26139">
        <w:rPr>
          <w:rFonts w:ascii="Tahoma" w:hAnsi="Tahoma"/>
          <w:sz w:val="18"/>
        </w:rPr>
        <w:t>: WHO oficiálně prohlásila, že šíření viru ebola v Senegalu skončilo [47].</w:t>
      </w:r>
    </w:p>
    <w:p w:rsidR="002951B4" w:rsidRPr="00C26139" w:rsidRDefault="002951B4">
      <w:pPr>
        <w:spacing w:before="9" w:after="0" w:line="110" w:lineRule="exact"/>
        <w:rPr>
          <w:sz w:val="11"/>
          <w:szCs w:val="11"/>
        </w:rPr>
      </w:pPr>
    </w:p>
    <w:p w:rsidR="002951B4" w:rsidRPr="00C26139" w:rsidRDefault="00DC524E">
      <w:pPr>
        <w:spacing w:after="0" w:line="241" w:lineRule="auto"/>
        <w:ind w:left="143" w:right="799"/>
        <w:rPr>
          <w:rFonts w:ascii="Tahoma" w:eastAsia="Tahoma" w:hAnsi="Tahoma" w:cs="Tahoma"/>
          <w:sz w:val="18"/>
          <w:szCs w:val="18"/>
        </w:rPr>
      </w:pPr>
      <w:r w:rsidRPr="00C26139">
        <w:rPr>
          <w:rFonts w:ascii="Tahoma" w:hAnsi="Tahoma"/>
          <w:b/>
          <w:sz w:val="18"/>
        </w:rPr>
        <w:t>14. října 2014</w:t>
      </w:r>
      <w:r w:rsidRPr="00C26139">
        <w:rPr>
          <w:rFonts w:ascii="Tahoma" w:hAnsi="Tahoma"/>
          <w:sz w:val="18"/>
        </w:rPr>
        <w:t>: V americké Texas Health Presbyterian Hospital byl pozitivně testován na ebolu druhý zdravotnický pracovník, který se také staral o zavlečený případ eboly.</w:t>
      </w:r>
    </w:p>
    <w:p w:rsidR="002951B4" w:rsidRPr="00C26139" w:rsidRDefault="002951B4">
      <w:pPr>
        <w:spacing w:before="8" w:after="0" w:line="110" w:lineRule="exact"/>
        <w:rPr>
          <w:sz w:val="11"/>
          <w:szCs w:val="11"/>
        </w:rPr>
      </w:pPr>
    </w:p>
    <w:p w:rsidR="002951B4" w:rsidRPr="00C26139" w:rsidRDefault="00DC524E">
      <w:pPr>
        <w:spacing w:after="0" w:line="241" w:lineRule="auto"/>
        <w:ind w:left="143" w:right="740"/>
        <w:rPr>
          <w:rFonts w:ascii="Tahoma" w:eastAsia="Tahoma" w:hAnsi="Tahoma" w:cs="Tahoma"/>
          <w:sz w:val="18"/>
          <w:szCs w:val="18"/>
        </w:rPr>
      </w:pPr>
      <w:r w:rsidRPr="00C26139">
        <w:rPr>
          <w:rFonts w:ascii="Tahoma" w:hAnsi="Tahoma"/>
          <w:b/>
          <w:sz w:val="18"/>
        </w:rPr>
        <w:t>10. října 2014</w:t>
      </w:r>
      <w:r w:rsidRPr="00C26139">
        <w:rPr>
          <w:rFonts w:ascii="Tahoma" w:hAnsi="Tahoma"/>
          <w:sz w:val="18"/>
        </w:rPr>
        <w:t>: V americké Texas Health Presbyterian Hospital byl pozitivně testován na ebolu zdravotnický pracovník, který se staral o první zavlečený případ eboly.</w:t>
      </w:r>
    </w:p>
    <w:p w:rsidR="002951B4" w:rsidRPr="00C26139" w:rsidRDefault="002951B4">
      <w:pPr>
        <w:spacing w:before="8" w:after="0" w:line="110" w:lineRule="exact"/>
        <w:rPr>
          <w:sz w:val="11"/>
          <w:szCs w:val="11"/>
        </w:rPr>
      </w:pPr>
    </w:p>
    <w:p w:rsidR="002951B4" w:rsidRPr="00C26139" w:rsidRDefault="00DC524E">
      <w:pPr>
        <w:spacing w:after="0" w:line="241" w:lineRule="auto"/>
        <w:ind w:left="143" w:right="160"/>
        <w:rPr>
          <w:rFonts w:ascii="Tahoma" w:eastAsia="Tahoma" w:hAnsi="Tahoma" w:cs="Tahoma"/>
          <w:sz w:val="18"/>
          <w:szCs w:val="18"/>
        </w:rPr>
      </w:pPr>
      <w:r w:rsidRPr="00C26139">
        <w:rPr>
          <w:rFonts w:ascii="Tahoma" w:hAnsi="Tahoma"/>
          <w:b/>
          <w:sz w:val="18"/>
        </w:rPr>
        <w:t>6. října 2014</w:t>
      </w:r>
      <w:r w:rsidRPr="00C26139">
        <w:rPr>
          <w:rFonts w:ascii="Tahoma" w:hAnsi="Tahoma"/>
          <w:sz w:val="18"/>
        </w:rPr>
        <w:t>: Španělské úřady oznámily potvrzený případ eboly u zdravotnice, která se starala o druhého ze dvou pacientů s ebolou, kteří byli evakuováni do Španělska.</w:t>
      </w:r>
    </w:p>
    <w:p w:rsidR="002951B4" w:rsidRPr="00C26139" w:rsidRDefault="002951B4">
      <w:pPr>
        <w:spacing w:before="7" w:after="0" w:line="120" w:lineRule="exact"/>
        <w:rPr>
          <w:sz w:val="12"/>
          <w:szCs w:val="12"/>
        </w:rPr>
      </w:pPr>
    </w:p>
    <w:p w:rsidR="002951B4" w:rsidRPr="00C26139" w:rsidRDefault="00DC524E">
      <w:pPr>
        <w:spacing w:after="0" w:line="216" w:lineRule="exact"/>
        <w:ind w:left="143" w:right="684"/>
        <w:rPr>
          <w:rFonts w:ascii="Tahoma" w:eastAsia="Tahoma" w:hAnsi="Tahoma" w:cs="Tahoma"/>
          <w:sz w:val="18"/>
          <w:szCs w:val="18"/>
        </w:rPr>
      </w:pPr>
      <w:r w:rsidRPr="00C26139">
        <w:rPr>
          <w:rFonts w:ascii="Tahoma" w:hAnsi="Tahoma"/>
          <w:b/>
          <w:sz w:val="18"/>
        </w:rPr>
        <w:t>3. října 2014</w:t>
      </w:r>
      <w:r w:rsidRPr="00C26139">
        <w:rPr>
          <w:rFonts w:ascii="Tahoma" w:hAnsi="Tahoma"/>
          <w:sz w:val="18"/>
        </w:rPr>
        <w:t>: V Senegalu uplynula u všech kontaktů zavlečeného případu eboly doba sledování 21 dnů, aniž by se u nich projevila nemoc. V Senegalu nebyl zaznamenán žádný místní přenos nákazy.</w:t>
      </w:r>
    </w:p>
    <w:p w:rsidR="002951B4" w:rsidRPr="00C26139" w:rsidRDefault="002951B4">
      <w:pPr>
        <w:spacing w:before="2" w:after="0" w:line="120" w:lineRule="exact"/>
        <w:rPr>
          <w:sz w:val="12"/>
          <w:szCs w:val="12"/>
        </w:rPr>
      </w:pPr>
    </w:p>
    <w:p w:rsidR="002951B4" w:rsidRPr="00C26139" w:rsidRDefault="00DC524E">
      <w:pPr>
        <w:spacing w:after="0" w:line="216" w:lineRule="exact"/>
        <w:ind w:left="143" w:right="424"/>
        <w:rPr>
          <w:rFonts w:ascii="Tahoma" w:eastAsia="Tahoma" w:hAnsi="Tahoma" w:cs="Tahoma"/>
          <w:sz w:val="18"/>
          <w:szCs w:val="18"/>
        </w:rPr>
      </w:pPr>
      <w:r w:rsidRPr="00C26139">
        <w:rPr>
          <w:rFonts w:ascii="Tahoma" w:hAnsi="Tahoma"/>
          <w:b/>
          <w:sz w:val="18"/>
        </w:rPr>
        <w:t>30. září 2014</w:t>
      </w:r>
      <w:r w:rsidRPr="00C26139">
        <w:rPr>
          <w:rFonts w:ascii="Tahoma" w:hAnsi="Tahoma"/>
          <w:sz w:val="18"/>
        </w:rPr>
        <w:t>: Americká centra pro prevenci a kontrolu nemocí (CDC) oznámila první případ eboly zavlečený do USA spojený se současnou epidemií eboly v západní Africe.</w:t>
      </w:r>
    </w:p>
    <w:p w:rsidR="002951B4" w:rsidRPr="00C26139" w:rsidRDefault="002951B4">
      <w:pPr>
        <w:spacing w:before="5" w:after="0" w:line="110" w:lineRule="exact"/>
        <w:rPr>
          <w:sz w:val="11"/>
          <w:szCs w:val="11"/>
        </w:rPr>
      </w:pPr>
    </w:p>
    <w:p w:rsidR="002951B4" w:rsidRPr="00C26139" w:rsidRDefault="00DC524E" w:rsidP="00DC524E">
      <w:pPr>
        <w:spacing w:after="0" w:line="240" w:lineRule="auto"/>
        <w:ind w:left="143" w:right="-20"/>
        <w:rPr>
          <w:rFonts w:ascii="Tahoma" w:eastAsia="Tahoma" w:hAnsi="Tahoma" w:cs="Tahoma"/>
          <w:sz w:val="18"/>
          <w:szCs w:val="18"/>
        </w:rPr>
      </w:pPr>
      <w:r w:rsidRPr="00C26139">
        <w:rPr>
          <w:rFonts w:ascii="Tahoma" w:hAnsi="Tahoma"/>
          <w:b/>
          <w:sz w:val="18"/>
        </w:rPr>
        <w:t>23. září 2014</w:t>
      </w:r>
      <w:r w:rsidRPr="00C26139">
        <w:rPr>
          <w:rFonts w:ascii="Tahoma" w:hAnsi="Tahoma"/>
          <w:sz w:val="18"/>
        </w:rPr>
        <w:t>: Studie publikovaná mimořádným týmem pro ebolu Světové zdravotnické organizace předpověděla výskyt více než 20</w:t>
      </w:r>
      <w:r w:rsidR="00B44F59">
        <w:rPr>
          <w:rFonts w:ascii="Tahoma" w:hAnsi="Tahoma"/>
          <w:sz w:val="18"/>
        </w:rPr>
        <w:t xml:space="preserve"> </w:t>
      </w:r>
      <w:r w:rsidRPr="00C26139">
        <w:rPr>
          <w:rFonts w:ascii="Tahoma" w:hAnsi="Tahoma"/>
          <w:sz w:val="18"/>
        </w:rPr>
        <w:t>000 případů (5740 v Guineji, 9890 v Libérii a 5000 v Sieře Leone) na počátku listopadu 2014 [49]. Stejná studie odhaduje dobu zdvojení pro epidemii na 15,7 dn</w:t>
      </w:r>
      <w:r w:rsidR="00B44F59">
        <w:rPr>
          <w:rFonts w:ascii="Tahoma" w:hAnsi="Tahoma"/>
          <w:sz w:val="18"/>
        </w:rPr>
        <w:t>e</w:t>
      </w:r>
      <w:r w:rsidRPr="00C26139">
        <w:rPr>
          <w:rFonts w:ascii="Tahoma" w:hAnsi="Tahoma"/>
          <w:sz w:val="18"/>
        </w:rPr>
        <w:t xml:space="preserve"> v Guineji, 23,6 dn</w:t>
      </w:r>
      <w:r w:rsidR="00B44F59">
        <w:rPr>
          <w:rFonts w:ascii="Tahoma" w:hAnsi="Tahoma"/>
          <w:sz w:val="18"/>
        </w:rPr>
        <w:t>e</w:t>
      </w:r>
      <w:r w:rsidRPr="00C26139">
        <w:rPr>
          <w:rFonts w:ascii="Tahoma" w:hAnsi="Tahoma"/>
          <w:sz w:val="18"/>
        </w:rPr>
        <w:t xml:space="preserve"> v Libérii a 30,2 dn</w:t>
      </w:r>
      <w:r w:rsidR="00B44F59">
        <w:rPr>
          <w:rFonts w:ascii="Tahoma" w:hAnsi="Tahoma"/>
          <w:sz w:val="18"/>
        </w:rPr>
        <w:t>e</w:t>
      </w:r>
      <w:r w:rsidRPr="00C26139">
        <w:rPr>
          <w:rFonts w:ascii="Tahoma" w:hAnsi="Tahoma"/>
          <w:sz w:val="18"/>
        </w:rPr>
        <w:t xml:space="preserve"> v Sieře Leone.</w:t>
      </w:r>
    </w:p>
    <w:p w:rsidR="002951B4" w:rsidRPr="00C26139" w:rsidRDefault="002951B4">
      <w:pPr>
        <w:spacing w:before="1" w:after="0" w:line="120" w:lineRule="exact"/>
        <w:rPr>
          <w:sz w:val="12"/>
          <w:szCs w:val="12"/>
        </w:rPr>
      </w:pPr>
    </w:p>
    <w:p w:rsidR="002951B4" w:rsidRPr="00C26139" w:rsidRDefault="00DC524E">
      <w:pPr>
        <w:spacing w:after="0" w:line="240" w:lineRule="auto"/>
        <w:ind w:left="143" w:right="697"/>
        <w:rPr>
          <w:rFonts w:ascii="Tahoma" w:eastAsia="Tahoma" w:hAnsi="Tahoma" w:cs="Tahoma"/>
          <w:sz w:val="18"/>
          <w:szCs w:val="18"/>
        </w:rPr>
      </w:pPr>
      <w:r w:rsidRPr="00C26139">
        <w:rPr>
          <w:rFonts w:ascii="Tahoma" w:hAnsi="Tahoma"/>
          <w:b/>
          <w:sz w:val="18"/>
        </w:rPr>
        <w:t>18. září 2014</w:t>
      </w:r>
      <w:r w:rsidRPr="00C26139">
        <w:rPr>
          <w:rFonts w:ascii="Tahoma" w:hAnsi="Tahoma"/>
          <w:sz w:val="18"/>
        </w:rPr>
        <w:t>: Rada bezpečnosti OSN označila epidemii eboly za „hrozbu pro světové globální zdraví a bezpečnost</w:t>
      </w:r>
      <w:r w:rsidR="00692A16">
        <w:rPr>
          <w:rFonts w:ascii="Tahoma" w:hAnsi="Tahoma"/>
          <w:sz w:val="18"/>
        </w:rPr>
        <w:t>“</w:t>
      </w:r>
      <w:r w:rsidRPr="00C26139">
        <w:rPr>
          <w:rFonts w:ascii="Tahoma" w:hAnsi="Tahoma"/>
          <w:sz w:val="18"/>
        </w:rPr>
        <w:t xml:space="preserve"> a jednomyslně přijala rezoluci o zřízení iniciativy činné ve všech členských zemích OSN, která by v sobě sjednocovala síly všech příslušných agentur OSN, které lze využít při potírání současné krize [50].</w:t>
      </w:r>
    </w:p>
    <w:p w:rsidR="002951B4" w:rsidRPr="00C26139" w:rsidRDefault="002951B4">
      <w:pPr>
        <w:spacing w:before="9" w:after="0" w:line="110" w:lineRule="exact"/>
        <w:rPr>
          <w:sz w:val="11"/>
          <w:szCs w:val="11"/>
        </w:rPr>
      </w:pPr>
    </w:p>
    <w:p w:rsidR="002951B4" w:rsidRPr="00C26139" w:rsidRDefault="00DC524E">
      <w:pPr>
        <w:spacing w:after="0" w:line="241" w:lineRule="auto"/>
        <w:ind w:left="144" w:right="271"/>
        <w:rPr>
          <w:rFonts w:ascii="Tahoma" w:eastAsia="Tahoma" w:hAnsi="Tahoma" w:cs="Tahoma"/>
          <w:sz w:val="18"/>
          <w:szCs w:val="18"/>
        </w:rPr>
      </w:pPr>
      <w:r w:rsidRPr="00C26139">
        <w:rPr>
          <w:rFonts w:ascii="Tahoma" w:hAnsi="Tahoma"/>
          <w:b/>
          <w:sz w:val="18"/>
        </w:rPr>
        <w:t>29. srpna 2014</w:t>
      </w:r>
      <w:r w:rsidRPr="00C26139">
        <w:rPr>
          <w:rFonts w:ascii="Tahoma" w:hAnsi="Tahoma"/>
          <w:sz w:val="18"/>
        </w:rPr>
        <w:t>: Senegalské ministerstvo zdravotnictví nahlásilo potvrzený případ eboly u 21letého muže původem z Guineje.</w:t>
      </w:r>
    </w:p>
    <w:p w:rsidR="002951B4" w:rsidRPr="00C26139" w:rsidRDefault="002951B4">
      <w:pPr>
        <w:spacing w:before="8" w:after="0" w:line="110" w:lineRule="exact"/>
        <w:rPr>
          <w:sz w:val="11"/>
          <w:szCs w:val="11"/>
        </w:rPr>
      </w:pPr>
    </w:p>
    <w:p w:rsidR="002951B4" w:rsidRPr="00C26139" w:rsidRDefault="00DC524E">
      <w:pPr>
        <w:spacing w:after="0" w:line="240" w:lineRule="auto"/>
        <w:ind w:left="144" w:right="99"/>
        <w:rPr>
          <w:rFonts w:ascii="Tahoma" w:eastAsia="Tahoma" w:hAnsi="Tahoma" w:cs="Tahoma"/>
          <w:sz w:val="18"/>
          <w:szCs w:val="18"/>
        </w:rPr>
      </w:pPr>
      <w:r w:rsidRPr="00C26139">
        <w:rPr>
          <w:rFonts w:ascii="Tahoma" w:hAnsi="Tahoma"/>
          <w:b/>
          <w:sz w:val="18"/>
        </w:rPr>
        <w:t>8. srpna 2014</w:t>
      </w:r>
      <w:r w:rsidRPr="00C26139">
        <w:rPr>
          <w:rFonts w:ascii="Tahoma" w:hAnsi="Tahoma"/>
          <w:sz w:val="18"/>
        </w:rPr>
        <w:t>: Světová zdravotnická organizace prohlásila epidemii eboly v západní Africe za ohrožení veřejného zdraví mezinárodního významu (PHEIC) [51]. Dne 23. října 2014 Světová zdravotnická organizace potvrdila, že epidemie nadále představuje ohrožení veřejného zdraví mezinárodního významu.</w:t>
      </w:r>
    </w:p>
    <w:p w:rsidR="002951B4" w:rsidRPr="00C26139" w:rsidRDefault="002951B4">
      <w:pPr>
        <w:spacing w:before="1" w:after="0" w:line="120" w:lineRule="exact"/>
        <w:rPr>
          <w:sz w:val="12"/>
          <w:szCs w:val="12"/>
        </w:rPr>
      </w:pPr>
    </w:p>
    <w:p w:rsidR="002951B4" w:rsidRPr="00C26139" w:rsidRDefault="00DC524E">
      <w:pPr>
        <w:spacing w:after="0" w:line="241" w:lineRule="auto"/>
        <w:ind w:left="144" w:right="335"/>
        <w:rPr>
          <w:rFonts w:ascii="Tahoma" w:eastAsia="Tahoma" w:hAnsi="Tahoma" w:cs="Tahoma"/>
          <w:sz w:val="18"/>
          <w:szCs w:val="18"/>
        </w:rPr>
      </w:pPr>
      <w:r w:rsidRPr="00C26139">
        <w:rPr>
          <w:rFonts w:ascii="Tahoma" w:hAnsi="Tahoma"/>
          <w:b/>
          <w:sz w:val="18"/>
        </w:rPr>
        <w:t>Konec července 2014</w:t>
      </w:r>
      <w:r w:rsidRPr="00C26139">
        <w:rPr>
          <w:rFonts w:ascii="Tahoma" w:hAnsi="Tahoma"/>
          <w:sz w:val="18"/>
        </w:rPr>
        <w:t>: Symptomatický pacient přicestoval letecky do nigerijského Lagosu, kde nakazil celou řadu zdravotnických pracovníků a letištních kontaktů, než byly jeho příznaky identifikovány jako onemocnění ebolou.</w:t>
      </w:r>
    </w:p>
    <w:p w:rsidR="002951B4" w:rsidRPr="00C26139" w:rsidRDefault="002951B4">
      <w:pPr>
        <w:spacing w:after="0" w:line="241"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rsidP="00F37F1E">
      <w:pPr>
        <w:spacing w:before="29" w:after="0" w:line="240" w:lineRule="auto"/>
        <w:ind w:left="141" w:right="-20"/>
        <w:rPr>
          <w:rFonts w:ascii="Tahoma" w:eastAsia="Tahoma" w:hAnsi="Tahoma" w:cs="Tahoma"/>
          <w:sz w:val="18"/>
          <w:szCs w:val="18"/>
        </w:rPr>
      </w:pPr>
      <w:r w:rsidRPr="00C26139">
        <w:rPr>
          <w:rFonts w:ascii="Tahoma" w:hAnsi="Tahoma"/>
          <w:b/>
          <w:sz w:val="18"/>
        </w:rPr>
        <w:t>Květen 2014</w:t>
      </w:r>
      <w:r w:rsidRPr="00C26139">
        <w:rPr>
          <w:rFonts w:ascii="Tahoma" w:hAnsi="Tahoma"/>
          <w:sz w:val="18"/>
        </w:rPr>
        <w:t>: V Sieře Leone a Libérii byly nahlášeny první případy [52,</w:t>
      </w:r>
      <w:r w:rsidR="00692A16">
        <w:rPr>
          <w:rFonts w:ascii="Tahoma" w:hAnsi="Tahoma"/>
          <w:sz w:val="18"/>
        </w:rPr>
        <w:t xml:space="preserve"> </w:t>
      </w:r>
      <w:r w:rsidRPr="00C26139">
        <w:rPr>
          <w:rFonts w:ascii="Tahoma" w:hAnsi="Tahoma"/>
          <w:sz w:val="18"/>
        </w:rPr>
        <w:t>53]. Předpokládá se, že se nemoc rozšířila z</w:t>
      </w:r>
      <w:r w:rsidR="00692A16">
        <w:rPr>
          <w:rFonts w:ascii="Tahoma" w:hAnsi="Tahoma"/>
          <w:sz w:val="18"/>
        </w:rPr>
        <w:t> </w:t>
      </w:r>
      <w:r w:rsidRPr="00C26139">
        <w:rPr>
          <w:rFonts w:ascii="Tahoma" w:hAnsi="Tahoma"/>
          <w:position w:val="-1"/>
          <w:sz w:val="18"/>
        </w:rPr>
        <w:t>Guineje prostřednictvím pohybu nakažených osob přes státní hranice.</w:t>
      </w:r>
    </w:p>
    <w:p w:rsidR="002951B4" w:rsidRPr="00C26139" w:rsidRDefault="002951B4">
      <w:pPr>
        <w:spacing w:before="9" w:after="0" w:line="120" w:lineRule="exact"/>
        <w:rPr>
          <w:sz w:val="12"/>
          <w:szCs w:val="12"/>
        </w:rPr>
      </w:pPr>
    </w:p>
    <w:p w:rsidR="002951B4" w:rsidRPr="00C26139" w:rsidRDefault="00DC524E">
      <w:pPr>
        <w:spacing w:after="0" w:line="230" w:lineRule="auto"/>
        <w:ind w:left="141" w:right="229"/>
        <w:rPr>
          <w:rFonts w:ascii="Tahoma" w:hAnsi="Tahoma"/>
          <w:position w:val="-1"/>
          <w:sz w:val="18"/>
        </w:rPr>
      </w:pPr>
      <w:r w:rsidRPr="00C26139">
        <w:rPr>
          <w:rFonts w:ascii="Tahoma" w:hAnsi="Tahoma"/>
          <w:b/>
          <w:sz w:val="18"/>
        </w:rPr>
        <w:t>22. března 2014</w:t>
      </w:r>
      <w:r w:rsidRPr="00C26139">
        <w:rPr>
          <w:rFonts w:ascii="Tahoma" w:hAnsi="Tahoma"/>
          <w:sz w:val="18"/>
        </w:rPr>
        <w:t xml:space="preserve">: </w:t>
      </w:r>
      <w:r w:rsidRPr="00C26139">
        <w:rPr>
          <w:rFonts w:ascii="Tahoma" w:hAnsi="Tahoma"/>
          <w:position w:val="-1"/>
          <w:sz w:val="18"/>
        </w:rPr>
        <w:t>Guinejské ministerstvo zdravotnictví upozornilo WHO na rychle se rozvíjející epidemii eboly [54]. První případy se objevily v prosinci 2013. Epidemii způsobuje klad viru Ebola-Zair, který je příbuzný s viry izolovanými při předchozích epidemiích ve střední Africe, ale přec</w:t>
      </w:r>
      <w:r w:rsidR="009A0A62">
        <w:rPr>
          <w:rFonts w:ascii="Tahoma" w:hAnsi="Tahoma"/>
          <w:position w:val="-1"/>
          <w:sz w:val="18"/>
        </w:rPr>
        <w:t>e</w:t>
      </w:r>
      <w:r w:rsidRPr="00C26139">
        <w:rPr>
          <w:rFonts w:ascii="Tahoma" w:hAnsi="Tahoma"/>
          <w:position w:val="-1"/>
          <w:sz w:val="18"/>
        </w:rPr>
        <w:t xml:space="preserve"> jen se od nich liší. Výrazně odlišný je pak od viru Ebola-Pobřeží slonoviny, který byl izolován v Pobřeží slonoviny v letech 1994–1995 [24,</w:t>
      </w:r>
      <w:r w:rsidR="009A0A62">
        <w:rPr>
          <w:rFonts w:ascii="Tahoma" w:hAnsi="Tahoma"/>
          <w:position w:val="-1"/>
          <w:sz w:val="18"/>
        </w:rPr>
        <w:t xml:space="preserve"> </w:t>
      </w:r>
      <w:r w:rsidRPr="00C26139">
        <w:rPr>
          <w:rFonts w:ascii="Tahoma" w:hAnsi="Tahoma"/>
          <w:position w:val="-1"/>
          <w:sz w:val="18"/>
        </w:rPr>
        <w:t>55,</w:t>
      </w:r>
      <w:r w:rsidR="009A0A62">
        <w:rPr>
          <w:rFonts w:ascii="Tahoma" w:hAnsi="Tahoma"/>
          <w:position w:val="-1"/>
          <w:sz w:val="18"/>
        </w:rPr>
        <w:t xml:space="preserve"> </w:t>
      </w:r>
      <w:r w:rsidRPr="00C26139">
        <w:rPr>
          <w:rFonts w:ascii="Tahoma" w:hAnsi="Tahoma"/>
          <w:position w:val="-1"/>
          <w:sz w:val="18"/>
        </w:rPr>
        <w:t>56]. První případy byly nahlášeny v jihovýchodní Guineji a v hlavním městě Conakry.</w:t>
      </w:r>
    </w:p>
    <w:p w:rsidR="002951B4" w:rsidRPr="00C26139" w:rsidRDefault="002951B4">
      <w:pPr>
        <w:spacing w:before="3" w:after="0" w:line="240" w:lineRule="exact"/>
        <w:rPr>
          <w:sz w:val="24"/>
          <w:szCs w:val="24"/>
        </w:rPr>
      </w:pPr>
    </w:p>
    <w:p w:rsidR="002951B4" w:rsidRPr="00C26139" w:rsidRDefault="00DC524E">
      <w:pPr>
        <w:spacing w:after="0" w:line="240" w:lineRule="auto"/>
        <w:ind w:left="141" w:right="-20"/>
        <w:rPr>
          <w:rFonts w:ascii="Tahoma" w:eastAsia="Tahoma" w:hAnsi="Tahoma" w:cs="Tahoma"/>
          <w:sz w:val="40"/>
          <w:szCs w:val="40"/>
        </w:rPr>
      </w:pPr>
      <w:r w:rsidRPr="00C26139">
        <w:rPr>
          <w:rFonts w:ascii="Tahoma" w:hAnsi="Tahoma"/>
          <w:b/>
          <w:color w:val="61AC45"/>
          <w:sz w:val="40"/>
        </w:rPr>
        <w:t>Aktualizované epidemiologické informace</w:t>
      </w:r>
    </w:p>
    <w:p w:rsidR="002951B4" w:rsidRPr="00C26139" w:rsidRDefault="002951B4">
      <w:pPr>
        <w:spacing w:before="9" w:after="0" w:line="110" w:lineRule="exact"/>
        <w:rPr>
          <w:sz w:val="11"/>
          <w:szCs w:val="11"/>
        </w:rPr>
      </w:pPr>
    </w:p>
    <w:p w:rsidR="002951B4" w:rsidRPr="00C26139" w:rsidRDefault="00DC524E" w:rsidP="00DC524E">
      <w:pPr>
        <w:spacing w:after="0" w:line="240" w:lineRule="auto"/>
        <w:ind w:left="141" w:right="142"/>
        <w:rPr>
          <w:rFonts w:ascii="Tahoma" w:eastAsia="Tahoma" w:hAnsi="Tahoma" w:cs="Tahoma"/>
          <w:sz w:val="18"/>
          <w:szCs w:val="18"/>
        </w:rPr>
      </w:pPr>
      <w:r w:rsidRPr="00C26139">
        <w:rPr>
          <w:rFonts w:ascii="Tahoma" w:hAnsi="Tahoma"/>
          <w:sz w:val="18"/>
        </w:rPr>
        <w:t>Od prosince 2013 a ke dni 17. listopadu 2014 zaznamenala Světová zdravotnická organizace 14</w:t>
      </w:r>
      <w:r w:rsidR="009A0A62">
        <w:rPr>
          <w:rFonts w:ascii="Tahoma" w:hAnsi="Tahoma"/>
          <w:sz w:val="18"/>
        </w:rPr>
        <w:t xml:space="preserve"> </w:t>
      </w:r>
      <w:r w:rsidRPr="00C26139">
        <w:rPr>
          <w:rFonts w:ascii="Tahoma" w:hAnsi="Tahoma"/>
          <w:sz w:val="18"/>
        </w:rPr>
        <w:t xml:space="preserve">415 potvrzených, pravděpodobných a suspektních případů onemocnění ebolou v šesti zasažených zemích (Guinea, Libérie, Mali, Sierra Leone, Španělsko a Spojené státy americké) a ve dvou dříve zasažených zemích (Nigérie a Senegal) [57]. Nahlášeno bylo </w:t>
      </w:r>
      <w:r w:rsidRPr="00C26139">
        <w:rPr>
          <w:rFonts w:ascii="Tahoma" w:hAnsi="Tahoma"/>
          <w:position w:val="-1"/>
          <w:sz w:val="18"/>
        </w:rPr>
        <w:t>5177 úmrtí. Od 4. listopadu 2014 se jedná o nárůst o 1145 případů a 217 úmrtí [58,</w:t>
      </w:r>
      <w:r w:rsidR="009A0A62">
        <w:rPr>
          <w:rFonts w:ascii="Tahoma" w:hAnsi="Tahoma"/>
          <w:position w:val="-1"/>
          <w:sz w:val="18"/>
        </w:rPr>
        <w:t xml:space="preserve"> </w:t>
      </w:r>
      <w:r w:rsidRPr="00C26139">
        <w:rPr>
          <w:rFonts w:ascii="Tahoma" w:hAnsi="Tahoma"/>
          <w:position w:val="-1"/>
          <w:sz w:val="18"/>
        </w:rPr>
        <w:t>59]</w:t>
      </w:r>
      <w:r w:rsidR="009F15FA">
        <w:rPr>
          <w:rFonts w:ascii="Tahoma" w:hAnsi="Tahoma"/>
          <w:position w:val="-1"/>
          <w:sz w:val="18"/>
        </w:rPr>
        <w:t>.</w:t>
      </w:r>
    </w:p>
    <w:p w:rsidR="002951B4" w:rsidRPr="00C26139" w:rsidRDefault="002951B4">
      <w:pPr>
        <w:spacing w:before="19" w:after="0" w:line="220" w:lineRule="exact"/>
      </w:pPr>
    </w:p>
    <w:p w:rsidR="002951B4" w:rsidRPr="00C26139" w:rsidRDefault="00DC524E">
      <w:pPr>
        <w:spacing w:after="0" w:line="240" w:lineRule="auto"/>
        <w:ind w:left="141" w:right="-20"/>
        <w:rPr>
          <w:rFonts w:ascii="Tahoma" w:eastAsia="Tahoma" w:hAnsi="Tahoma" w:cs="Tahoma"/>
          <w:sz w:val="30"/>
          <w:szCs w:val="30"/>
        </w:rPr>
      </w:pPr>
      <w:r w:rsidRPr="00C26139">
        <w:rPr>
          <w:rFonts w:ascii="Tahoma" w:hAnsi="Tahoma"/>
          <w:b/>
          <w:color w:val="61AC45"/>
          <w:sz w:val="30"/>
        </w:rPr>
        <w:t>Rozložení případů</w:t>
      </w:r>
    </w:p>
    <w:p w:rsidR="002951B4" w:rsidRPr="00C26139" w:rsidRDefault="002951B4">
      <w:pPr>
        <w:spacing w:before="11" w:after="0" w:line="220" w:lineRule="exact"/>
      </w:pPr>
    </w:p>
    <w:p w:rsidR="002951B4" w:rsidRPr="00C26139" w:rsidRDefault="00DC524E">
      <w:pPr>
        <w:spacing w:after="0" w:line="240" w:lineRule="auto"/>
        <w:ind w:left="141" w:right="-20"/>
        <w:rPr>
          <w:rFonts w:ascii="Tahoma" w:eastAsia="Tahoma" w:hAnsi="Tahoma" w:cs="Tahoma"/>
          <w:sz w:val="23"/>
          <w:szCs w:val="23"/>
        </w:rPr>
      </w:pPr>
      <w:r w:rsidRPr="00C26139">
        <w:rPr>
          <w:rFonts w:ascii="Tahoma" w:hAnsi="Tahoma"/>
          <w:color w:val="61AC45"/>
          <w:w w:val="96"/>
          <w:sz w:val="23"/>
        </w:rPr>
        <w:t>Země s rozšířeným a intenzivním přenosem:</w:t>
      </w:r>
    </w:p>
    <w:p w:rsidR="002951B4" w:rsidRPr="00C26139" w:rsidRDefault="002951B4">
      <w:pPr>
        <w:spacing w:before="3" w:after="0" w:line="110" w:lineRule="exact"/>
        <w:rPr>
          <w:sz w:val="11"/>
          <w:szCs w:val="11"/>
        </w:rPr>
      </w:pPr>
    </w:p>
    <w:p w:rsidR="002951B4" w:rsidRPr="00C26139" w:rsidRDefault="00DC524E">
      <w:pPr>
        <w:tabs>
          <w:tab w:val="left" w:pos="480"/>
        </w:tabs>
        <w:spacing w:after="0" w:line="240" w:lineRule="auto"/>
        <w:ind w:left="141" w:right="-20"/>
        <w:rPr>
          <w:rFonts w:ascii="Tahoma" w:hAnsi="Tahoma"/>
          <w:sz w:val="18"/>
        </w:rPr>
      </w:pPr>
      <w:r w:rsidRPr="00C26139">
        <w:rPr>
          <w:rFonts w:ascii="Tahoma" w:hAnsi="Tahoma"/>
          <w:sz w:val="18"/>
        </w:rPr>
        <w:t xml:space="preserve">• </w:t>
      </w:r>
      <w:r w:rsidRPr="00C26139">
        <w:tab/>
      </w:r>
      <w:r w:rsidRPr="00C26139">
        <w:rPr>
          <w:rFonts w:ascii="Tahoma" w:hAnsi="Tahoma"/>
          <w:sz w:val="18"/>
        </w:rPr>
        <w:t>Guinea: 1919 případů, z toho 1166 úmrtí ke dni 11. listopadu 2014;</w:t>
      </w:r>
    </w:p>
    <w:p w:rsidR="002951B4" w:rsidRPr="00C26139" w:rsidRDefault="00DC524E">
      <w:pPr>
        <w:tabs>
          <w:tab w:val="left" w:pos="480"/>
        </w:tabs>
        <w:spacing w:before="3" w:after="0" w:line="240" w:lineRule="auto"/>
        <w:ind w:left="141" w:right="-20"/>
        <w:rPr>
          <w:rFonts w:ascii="Tahoma" w:hAnsi="Tahoma"/>
          <w:sz w:val="18"/>
        </w:rPr>
      </w:pPr>
      <w:r w:rsidRPr="00C26139">
        <w:rPr>
          <w:rFonts w:ascii="Tahoma" w:hAnsi="Tahoma"/>
          <w:sz w:val="18"/>
        </w:rPr>
        <w:t xml:space="preserve">• </w:t>
      </w:r>
      <w:r w:rsidRPr="00C26139">
        <w:rPr>
          <w:rFonts w:ascii="Tahoma" w:hAnsi="Tahoma"/>
          <w:sz w:val="18"/>
        </w:rPr>
        <w:tab/>
        <w:t>Libérie: 6878 případů, z toho 2812 úmrtí ke dni 10. listopadu 2014;</w:t>
      </w:r>
    </w:p>
    <w:p w:rsidR="002951B4" w:rsidRPr="00C26139" w:rsidRDefault="00DC524E">
      <w:pPr>
        <w:tabs>
          <w:tab w:val="left" w:pos="480"/>
        </w:tabs>
        <w:spacing w:before="3" w:after="0" w:line="240" w:lineRule="auto"/>
        <w:ind w:left="141" w:right="-20"/>
        <w:rPr>
          <w:rFonts w:ascii="Tahoma" w:hAnsi="Tahoma"/>
          <w:sz w:val="18"/>
        </w:rPr>
      </w:pPr>
      <w:r w:rsidRPr="00C26139">
        <w:rPr>
          <w:rFonts w:ascii="Tahoma" w:hAnsi="Tahoma"/>
          <w:sz w:val="18"/>
        </w:rPr>
        <w:t xml:space="preserve">• </w:t>
      </w:r>
      <w:r w:rsidRPr="00C26139">
        <w:rPr>
          <w:rFonts w:ascii="Tahoma" w:hAnsi="Tahoma"/>
          <w:sz w:val="18"/>
        </w:rPr>
        <w:tab/>
        <w:t>Sierra Leone: 5586 případů, z toho 1187 úmrtí ke dni 11. listopadu 2014.</w:t>
      </w:r>
    </w:p>
    <w:p w:rsidR="002951B4" w:rsidRPr="00C26139" w:rsidRDefault="002951B4">
      <w:pPr>
        <w:spacing w:before="14" w:after="0" w:line="220" w:lineRule="exact"/>
      </w:pPr>
    </w:p>
    <w:p w:rsidR="002951B4" w:rsidRPr="00C26139" w:rsidRDefault="00DC524E">
      <w:pPr>
        <w:spacing w:after="0" w:line="240" w:lineRule="auto"/>
        <w:ind w:left="141" w:right="-20"/>
        <w:rPr>
          <w:rFonts w:ascii="Tahoma" w:eastAsia="Tahoma" w:hAnsi="Tahoma" w:cs="Tahoma"/>
        </w:rPr>
      </w:pPr>
      <w:r w:rsidRPr="00C26139">
        <w:rPr>
          <w:rFonts w:ascii="Tahoma" w:hAnsi="Tahoma"/>
          <w:color w:val="61AC45"/>
          <w:w w:val="96"/>
          <w:sz w:val="23"/>
        </w:rPr>
        <w:t>Země s počátečním případem nebo případy</w:t>
      </w:r>
      <w:r w:rsidRPr="00C26139">
        <w:rPr>
          <w:rFonts w:ascii="Tahoma" w:hAnsi="Tahoma"/>
          <w:b/>
          <w:color w:val="61AC45"/>
        </w:rPr>
        <w:t xml:space="preserve"> nebo s lokálním přenosem:</w:t>
      </w:r>
    </w:p>
    <w:p w:rsidR="002951B4" w:rsidRPr="00C26139" w:rsidRDefault="002951B4">
      <w:pPr>
        <w:spacing w:before="6" w:after="0" w:line="110" w:lineRule="exact"/>
        <w:rPr>
          <w:sz w:val="11"/>
          <w:szCs w:val="11"/>
        </w:rPr>
      </w:pPr>
    </w:p>
    <w:p w:rsidR="002951B4" w:rsidRPr="00C26139" w:rsidRDefault="00DC524E">
      <w:pPr>
        <w:tabs>
          <w:tab w:val="left" w:pos="480"/>
        </w:tabs>
        <w:spacing w:after="0" w:line="240" w:lineRule="auto"/>
        <w:ind w:left="141"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Mali zaznamenalo pět potvrzených a jeden pravděpodobný případ, z toho čtyři úmrtí [60, 61].</w:t>
      </w:r>
    </w:p>
    <w:p w:rsidR="002951B4" w:rsidRPr="00C26139" w:rsidRDefault="00DC524E">
      <w:pPr>
        <w:tabs>
          <w:tab w:val="left" w:pos="480"/>
        </w:tabs>
        <w:spacing w:before="3" w:after="0" w:line="240" w:lineRule="auto"/>
        <w:ind w:left="141"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Spojené státy americké: čtyři potvrzené případy, z toho jedno úmrtí.</w:t>
      </w:r>
    </w:p>
    <w:p w:rsidR="002951B4" w:rsidRPr="00C26139" w:rsidRDefault="00DC524E">
      <w:pPr>
        <w:tabs>
          <w:tab w:val="left" w:pos="480"/>
        </w:tabs>
        <w:spacing w:before="1" w:after="0" w:line="240" w:lineRule="auto"/>
        <w:ind w:left="141"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Španělsko: jeden případ, žádná úmrtí.</w:t>
      </w:r>
    </w:p>
    <w:p w:rsidR="002951B4" w:rsidRPr="00C26139" w:rsidRDefault="00DC524E">
      <w:pPr>
        <w:tabs>
          <w:tab w:val="left" w:pos="480"/>
        </w:tabs>
        <w:spacing w:before="3" w:after="0" w:line="240" w:lineRule="auto"/>
        <w:ind w:left="141" w:right="-20"/>
        <w:rPr>
          <w:rFonts w:ascii="Tahoma" w:eastAsia="Tahoma" w:hAnsi="Tahoma" w:cs="Tahoma"/>
          <w:sz w:val="18"/>
          <w:szCs w:val="18"/>
        </w:rPr>
      </w:pPr>
      <w:r w:rsidRPr="00C26139">
        <w:rPr>
          <w:rFonts w:ascii="Tahoma" w:hAnsi="Tahoma"/>
          <w:sz w:val="18"/>
        </w:rPr>
        <w:t xml:space="preserve">• </w:t>
      </w:r>
      <w:r w:rsidRPr="00C26139">
        <w:tab/>
      </w:r>
      <w:r w:rsidRPr="00C26139">
        <w:rPr>
          <w:rFonts w:ascii="Tahoma" w:hAnsi="Tahoma"/>
          <w:sz w:val="18"/>
        </w:rPr>
        <w:t>Nigérie: 20 případů, z toho osm úmrtí. Nigérie byla prohlášena za zemi bez výskytu eboly dne 19. října 2014.</w:t>
      </w:r>
    </w:p>
    <w:p w:rsidR="002951B4" w:rsidRPr="00C26139" w:rsidRDefault="00DC524E">
      <w:pPr>
        <w:tabs>
          <w:tab w:val="left" w:pos="480"/>
        </w:tabs>
        <w:spacing w:before="3" w:after="0" w:line="240" w:lineRule="auto"/>
        <w:ind w:left="140"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Senegal: jeden potvrzený zavlečený případ. Senegal byl prohlášen za zemi bez výskytu eboly dne 17. října 2014.</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pPr>
        <w:spacing w:before="36" w:after="0" w:line="216" w:lineRule="exact"/>
        <w:ind w:left="141" w:right="279"/>
        <w:rPr>
          <w:rFonts w:ascii="Tahoma" w:eastAsia="Tahoma" w:hAnsi="Tahoma" w:cs="Tahoma"/>
          <w:sz w:val="18"/>
          <w:szCs w:val="18"/>
        </w:rPr>
      </w:pPr>
      <w:r w:rsidRPr="00C26139">
        <w:rPr>
          <w:rFonts w:ascii="Tahoma" w:hAnsi="Tahoma"/>
          <w:b/>
          <w:color w:val="61AC45"/>
          <w:sz w:val="18"/>
        </w:rPr>
        <w:t>Obrázek 1</w:t>
      </w:r>
      <w:r w:rsidR="009F15FA">
        <w:rPr>
          <w:rFonts w:ascii="Tahoma" w:hAnsi="Tahoma"/>
          <w:b/>
          <w:color w:val="61AC45"/>
          <w:sz w:val="18"/>
        </w:rPr>
        <w:t>:</w:t>
      </w:r>
      <w:r w:rsidRPr="00C26139">
        <w:rPr>
          <w:rFonts w:ascii="Tahoma" w:hAnsi="Tahoma"/>
          <w:b/>
          <w:color w:val="61AC45"/>
          <w:sz w:val="18"/>
        </w:rPr>
        <w:t xml:space="preserve"> </w:t>
      </w:r>
      <w:r w:rsidRPr="00C26139">
        <w:rPr>
          <w:rFonts w:ascii="Tahoma" w:hAnsi="Tahoma"/>
          <w:b/>
          <w:color w:val="000000"/>
          <w:sz w:val="18"/>
        </w:rPr>
        <w:t>Rozšíření případů eboly podle týdnů, kdy byly nahlášeny v Guineji, Sieře Leone, Libérii, Nigérii, Senegalu a Mali, týdny 48/2013 až 46/2014, ke dni 14. listopadu 2014</w:t>
      </w:r>
    </w:p>
    <w:p w:rsidR="002951B4" w:rsidRPr="00C26139" w:rsidRDefault="002951B4">
      <w:pPr>
        <w:spacing w:before="6" w:after="0" w:line="150" w:lineRule="exact"/>
        <w:rPr>
          <w:sz w:val="15"/>
          <w:szCs w:val="15"/>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03171">
      <w:pPr>
        <w:spacing w:before="29" w:after="0" w:line="211" w:lineRule="exact"/>
        <w:ind w:left="460" w:right="-20"/>
        <w:rPr>
          <w:rFonts w:ascii="Tahoma" w:eastAsia="Tahoma" w:hAnsi="Tahoma" w:cs="Tahoma"/>
          <w:sz w:val="18"/>
          <w:szCs w:val="18"/>
        </w:rPr>
      </w:pPr>
      <w:r>
        <w:rPr>
          <w:noProof/>
          <w:lang w:bidi="ar-SA"/>
        </w:rPr>
        <mc:AlternateContent>
          <mc:Choice Requires="wpg">
            <w:drawing>
              <wp:anchor distT="0" distB="0" distL="114300" distR="114300" simplePos="0" relativeHeight="503314892" behindDoc="1" locked="0" layoutInCell="1" allowOverlap="1" wp14:anchorId="4ED64C13" wp14:editId="0E31568A">
                <wp:simplePos x="0" y="0"/>
                <wp:positionH relativeFrom="page">
                  <wp:posOffset>1380490</wp:posOffset>
                </wp:positionH>
                <wp:positionV relativeFrom="paragraph">
                  <wp:posOffset>88900</wp:posOffset>
                </wp:positionV>
                <wp:extent cx="5053965" cy="3009900"/>
                <wp:effectExtent l="8890" t="3175" r="4445" b="6350"/>
                <wp:wrapNone/>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965" cy="3009900"/>
                          <a:chOff x="2174" y="140"/>
                          <a:chExt cx="7959" cy="4740"/>
                        </a:xfrm>
                      </wpg:grpSpPr>
                      <wpg:grpSp>
                        <wpg:cNvPr id="22" name="Group 291"/>
                        <wpg:cNvGrpSpPr>
                          <a:grpSpLocks/>
                        </wpg:cNvGrpSpPr>
                        <wpg:grpSpPr bwMode="auto">
                          <a:xfrm>
                            <a:off x="9970" y="3039"/>
                            <a:ext cx="154" cy="1778"/>
                            <a:chOff x="9970" y="3039"/>
                            <a:chExt cx="154" cy="1778"/>
                          </a:xfrm>
                        </wpg:grpSpPr>
                        <wps:wsp>
                          <wps:cNvPr id="23" name="Freeform 292"/>
                          <wps:cNvSpPr>
                            <a:spLocks/>
                          </wps:cNvSpPr>
                          <wps:spPr bwMode="auto">
                            <a:xfrm>
                              <a:off x="9970" y="3039"/>
                              <a:ext cx="154" cy="1778"/>
                            </a:xfrm>
                            <a:custGeom>
                              <a:avLst/>
                              <a:gdLst>
                                <a:gd name="T0" fmla="+- 0 9970 9970"/>
                                <a:gd name="T1" fmla="*/ T0 w 154"/>
                                <a:gd name="T2" fmla="+- 0 4818 3039"/>
                                <a:gd name="T3" fmla="*/ 4818 h 1778"/>
                                <a:gd name="T4" fmla="+- 0 10123 9970"/>
                                <a:gd name="T5" fmla="*/ T4 w 154"/>
                                <a:gd name="T6" fmla="+- 0 4818 3039"/>
                                <a:gd name="T7" fmla="*/ 4818 h 1778"/>
                                <a:gd name="T8" fmla="+- 0 10123 9970"/>
                                <a:gd name="T9" fmla="*/ T8 w 154"/>
                                <a:gd name="T10" fmla="+- 0 3039 3039"/>
                                <a:gd name="T11" fmla="*/ 3039 h 1778"/>
                                <a:gd name="T12" fmla="+- 0 9970 9970"/>
                                <a:gd name="T13" fmla="*/ T12 w 154"/>
                                <a:gd name="T14" fmla="+- 0 3039 3039"/>
                                <a:gd name="T15" fmla="*/ 3039 h 1778"/>
                                <a:gd name="T16" fmla="+- 0 9970 9970"/>
                                <a:gd name="T17" fmla="*/ T16 w 154"/>
                                <a:gd name="T18" fmla="+- 0 4818 3039"/>
                                <a:gd name="T19" fmla="*/ 4818 h 1778"/>
                              </a:gdLst>
                              <a:ahLst/>
                              <a:cxnLst>
                                <a:cxn ang="0">
                                  <a:pos x="T1" y="T3"/>
                                </a:cxn>
                                <a:cxn ang="0">
                                  <a:pos x="T5" y="T7"/>
                                </a:cxn>
                                <a:cxn ang="0">
                                  <a:pos x="T9" y="T11"/>
                                </a:cxn>
                                <a:cxn ang="0">
                                  <a:pos x="T13" y="T15"/>
                                </a:cxn>
                                <a:cxn ang="0">
                                  <a:pos x="T17" y="T19"/>
                                </a:cxn>
                              </a:cxnLst>
                              <a:rect l="0" t="0" r="r" b="b"/>
                              <a:pathLst>
                                <a:path w="154" h="1778">
                                  <a:moveTo>
                                    <a:pt x="0" y="1779"/>
                                  </a:moveTo>
                                  <a:lnTo>
                                    <a:pt x="153" y="1779"/>
                                  </a:lnTo>
                                  <a:lnTo>
                                    <a:pt x="153" y="0"/>
                                  </a:lnTo>
                                  <a:lnTo>
                                    <a:pt x="0" y="0"/>
                                  </a:lnTo>
                                  <a:lnTo>
                                    <a:pt x="0" y="1779"/>
                                  </a:lnTo>
                                </a:path>
                              </a:pathLst>
                            </a:custGeom>
                            <a:solidFill>
                              <a:srgbClr val="C2D5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89"/>
                        <wpg:cNvGrpSpPr>
                          <a:grpSpLocks/>
                        </wpg:cNvGrpSpPr>
                        <wpg:grpSpPr bwMode="auto">
                          <a:xfrm>
                            <a:off x="9970" y="3039"/>
                            <a:ext cx="154" cy="1778"/>
                            <a:chOff x="9970" y="3039"/>
                            <a:chExt cx="154" cy="1778"/>
                          </a:xfrm>
                        </wpg:grpSpPr>
                        <wps:wsp>
                          <wps:cNvPr id="25" name="Freeform 290"/>
                          <wps:cNvSpPr>
                            <a:spLocks/>
                          </wps:cNvSpPr>
                          <wps:spPr bwMode="auto">
                            <a:xfrm>
                              <a:off x="9970" y="3039"/>
                              <a:ext cx="154" cy="1778"/>
                            </a:xfrm>
                            <a:custGeom>
                              <a:avLst/>
                              <a:gdLst>
                                <a:gd name="T0" fmla="+- 0 9970 9970"/>
                                <a:gd name="T1" fmla="*/ T0 w 154"/>
                                <a:gd name="T2" fmla="+- 0 3039 3039"/>
                                <a:gd name="T3" fmla="*/ 3039 h 1778"/>
                                <a:gd name="T4" fmla="+- 0 10123 9970"/>
                                <a:gd name="T5" fmla="*/ T4 w 154"/>
                                <a:gd name="T6" fmla="+- 0 3039 3039"/>
                                <a:gd name="T7" fmla="*/ 3039 h 1778"/>
                                <a:gd name="T8" fmla="+- 0 10123 9970"/>
                                <a:gd name="T9" fmla="*/ T8 w 154"/>
                                <a:gd name="T10" fmla="+- 0 4818 3039"/>
                                <a:gd name="T11" fmla="*/ 4818 h 1778"/>
                                <a:gd name="T12" fmla="+- 0 9970 9970"/>
                                <a:gd name="T13" fmla="*/ T12 w 154"/>
                                <a:gd name="T14" fmla="+- 0 4818 3039"/>
                                <a:gd name="T15" fmla="*/ 4818 h 1778"/>
                                <a:gd name="T16" fmla="+- 0 9970 9970"/>
                                <a:gd name="T17" fmla="*/ T16 w 154"/>
                                <a:gd name="T18" fmla="+- 0 3039 3039"/>
                                <a:gd name="T19" fmla="*/ 3039 h 1778"/>
                              </a:gdLst>
                              <a:ahLst/>
                              <a:cxnLst>
                                <a:cxn ang="0">
                                  <a:pos x="T1" y="T3"/>
                                </a:cxn>
                                <a:cxn ang="0">
                                  <a:pos x="T5" y="T7"/>
                                </a:cxn>
                                <a:cxn ang="0">
                                  <a:pos x="T9" y="T11"/>
                                </a:cxn>
                                <a:cxn ang="0">
                                  <a:pos x="T13" y="T15"/>
                                </a:cxn>
                                <a:cxn ang="0">
                                  <a:pos x="T17" y="T19"/>
                                </a:cxn>
                              </a:cxnLst>
                              <a:rect l="0" t="0" r="r" b="b"/>
                              <a:pathLst>
                                <a:path w="154" h="1778">
                                  <a:moveTo>
                                    <a:pt x="0" y="0"/>
                                  </a:moveTo>
                                  <a:lnTo>
                                    <a:pt x="153" y="0"/>
                                  </a:lnTo>
                                  <a:lnTo>
                                    <a:pt x="153" y="1779"/>
                                  </a:lnTo>
                                  <a:lnTo>
                                    <a:pt x="0" y="1779"/>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87"/>
                        <wpg:cNvGrpSpPr>
                          <a:grpSpLocks/>
                        </wpg:cNvGrpSpPr>
                        <wpg:grpSpPr bwMode="auto">
                          <a:xfrm>
                            <a:off x="3478" y="4814"/>
                            <a:ext cx="773" cy="2"/>
                            <a:chOff x="3478" y="4814"/>
                            <a:chExt cx="773" cy="2"/>
                          </a:xfrm>
                        </wpg:grpSpPr>
                        <wps:wsp>
                          <wps:cNvPr id="27" name="Freeform 288"/>
                          <wps:cNvSpPr>
                            <a:spLocks/>
                          </wps:cNvSpPr>
                          <wps:spPr bwMode="auto">
                            <a:xfrm>
                              <a:off x="3478" y="4814"/>
                              <a:ext cx="773" cy="2"/>
                            </a:xfrm>
                            <a:custGeom>
                              <a:avLst/>
                              <a:gdLst>
                                <a:gd name="T0" fmla="+- 0 3478 3478"/>
                                <a:gd name="T1" fmla="*/ T0 w 773"/>
                                <a:gd name="T2" fmla="+- 0 4250 3478"/>
                                <a:gd name="T3" fmla="*/ T2 w 773"/>
                              </a:gdLst>
                              <a:ahLst/>
                              <a:cxnLst>
                                <a:cxn ang="0">
                                  <a:pos x="T1" y="0"/>
                                </a:cxn>
                                <a:cxn ang="0">
                                  <a:pos x="T3" y="0"/>
                                </a:cxn>
                              </a:cxnLst>
                              <a:rect l="0" t="0" r="r" b="b"/>
                              <a:pathLst>
                                <a:path w="773">
                                  <a:moveTo>
                                    <a:pt x="0" y="0"/>
                                  </a:moveTo>
                                  <a:lnTo>
                                    <a:pt x="772" y="0"/>
                                  </a:lnTo>
                                </a:path>
                              </a:pathLst>
                            </a:custGeom>
                            <a:noFill/>
                            <a:ln w="5842">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85"/>
                        <wpg:cNvGrpSpPr>
                          <a:grpSpLocks/>
                        </wpg:cNvGrpSpPr>
                        <wpg:grpSpPr bwMode="auto">
                          <a:xfrm>
                            <a:off x="3470" y="4814"/>
                            <a:ext cx="787" cy="2"/>
                            <a:chOff x="3470" y="4814"/>
                            <a:chExt cx="787" cy="2"/>
                          </a:xfrm>
                        </wpg:grpSpPr>
                        <wps:wsp>
                          <wps:cNvPr id="29" name="Freeform 286"/>
                          <wps:cNvSpPr>
                            <a:spLocks/>
                          </wps:cNvSpPr>
                          <wps:spPr bwMode="auto">
                            <a:xfrm>
                              <a:off x="3470" y="4814"/>
                              <a:ext cx="787" cy="2"/>
                            </a:xfrm>
                            <a:custGeom>
                              <a:avLst/>
                              <a:gdLst>
                                <a:gd name="T0" fmla="+- 0 3470 3470"/>
                                <a:gd name="T1" fmla="*/ T0 w 787"/>
                                <a:gd name="T2" fmla="+- 0 4258 3470"/>
                                <a:gd name="T3" fmla="*/ T2 w 787"/>
                              </a:gdLst>
                              <a:ahLst/>
                              <a:cxnLst>
                                <a:cxn ang="0">
                                  <a:pos x="T1" y="0"/>
                                </a:cxn>
                                <a:cxn ang="0">
                                  <a:pos x="T3" y="0"/>
                                </a:cxn>
                              </a:cxnLst>
                              <a:rect l="0" t="0" r="r" b="b"/>
                              <a:pathLst>
                                <a:path w="787">
                                  <a:moveTo>
                                    <a:pt x="0" y="0"/>
                                  </a:moveTo>
                                  <a:lnTo>
                                    <a:pt x="788" y="0"/>
                                  </a:lnTo>
                                </a:path>
                              </a:pathLst>
                            </a:custGeom>
                            <a:noFill/>
                            <a:ln w="14986">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83"/>
                        <wpg:cNvGrpSpPr>
                          <a:grpSpLocks/>
                        </wpg:cNvGrpSpPr>
                        <wpg:grpSpPr bwMode="auto">
                          <a:xfrm>
                            <a:off x="4250" y="4790"/>
                            <a:ext cx="156" cy="28"/>
                            <a:chOff x="4250" y="4790"/>
                            <a:chExt cx="156" cy="28"/>
                          </a:xfrm>
                        </wpg:grpSpPr>
                        <wps:wsp>
                          <wps:cNvPr id="31" name="Freeform 284"/>
                          <wps:cNvSpPr>
                            <a:spLocks/>
                          </wps:cNvSpPr>
                          <wps:spPr bwMode="auto">
                            <a:xfrm>
                              <a:off x="4250" y="4790"/>
                              <a:ext cx="156" cy="28"/>
                            </a:xfrm>
                            <a:custGeom>
                              <a:avLst/>
                              <a:gdLst>
                                <a:gd name="T0" fmla="+- 0 4250 4250"/>
                                <a:gd name="T1" fmla="*/ T0 w 156"/>
                                <a:gd name="T2" fmla="+- 0 4819 4790"/>
                                <a:gd name="T3" fmla="*/ 4819 h 28"/>
                                <a:gd name="T4" fmla="+- 0 4406 4250"/>
                                <a:gd name="T5" fmla="*/ T4 w 156"/>
                                <a:gd name="T6" fmla="+- 0 4819 4790"/>
                                <a:gd name="T7" fmla="*/ 4819 h 28"/>
                                <a:gd name="T8" fmla="+- 0 4406 4250"/>
                                <a:gd name="T9" fmla="*/ T8 w 156"/>
                                <a:gd name="T10" fmla="+- 0 4790 4790"/>
                                <a:gd name="T11" fmla="*/ 4790 h 28"/>
                                <a:gd name="T12" fmla="+- 0 4250 4250"/>
                                <a:gd name="T13" fmla="*/ T12 w 156"/>
                                <a:gd name="T14" fmla="+- 0 4790 4790"/>
                                <a:gd name="T15" fmla="*/ 4790 h 28"/>
                                <a:gd name="T16" fmla="+- 0 4250 4250"/>
                                <a:gd name="T17" fmla="*/ T16 w 156"/>
                                <a:gd name="T18" fmla="+- 0 4819 4790"/>
                                <a:gd name="T19" fmla="*/ 4819 h 28"/>
                              </a:gdLst>
                              <a:ahLst/>
                              <a:cxnLst>
                                <a:cxn ang="0">
                                  <a:pos x="T1" y="T3"/>
                                </a:cxn>
                                <a:cxn ang="0">
                                  <a:pos x="T5" y="T7"/>
                                </a:cxn>
                                <a:cxn ang="0">
                                  <a:pos x="T9" y="T11"/>
                                </a:cxn>
                                <a:cxn ang="0">
                                  <a:pos x="T13" y="T15"/>
                                </a:cxn>
                                <a:cxn ang="0">
                                  <a:pos x="T17" y="T19"/>
                                </a:cxn>
                              </a:cxnLst>
                              <a:rect l="0" t="0" r="r" b="b"/>
                              <a:pathLst>
                                <a:path w="156" h="28">
                                  <a:moveTo>
                                    <a:pt x="0" y="29"/>
                                  </a:moveTo>
                                  <a:lnTo>
                                    <a:pt x="156" y="29"/>
                                  </a:lnTo>
                                  <a:lnTo>
                                    <a:pt x="156" y="0"/>
                                  </a:lnTo>
                                  <a:lnTo>
                                    <a:pt x="0" y="0"/>
                                  </a:lnTo>
                                  <a:lnTo>
                                    <a:pt x="0" y="29"/>
                                  </a:lnTo>
                                  <a:close/>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81"/>
                        <wpg:cNvGrpSpPr>
                          <a:grpSpLocks/>
                        </wpg:cNvGrpSpPr>
                        <wpg:grpSpPr bwMode="auto">
                          <a:xfrm>
                            <a:off x="4243" y="4783"/>
                            <a:ext cx="170" cy="43"/>
                            <a:chOff x="4243" y="4783"/>
                            <a:chExt cx="170" cy="43"/>
                          </a:xfrm>
                        </wpg:grpSpPr>
                        <wps:wsp>
                          <wps:cNvPr id="33" name="Freeform 282"/>
                          <wps:cNvSpPr>
                            <a:spLocks/>
                          </wps:cNvSpPr>
                          <wps:spPr bwMode="auto">
                            <a:xfrm>
                              <a:off x="4243" y="4783"/>
                              <a:ext cx="170" cy="43"/>
                            </a:xfrm>
                            <a:custGeom>
                              <a:avLst/>
                              <a:gdLst>
                                <a:gd name="T0" fmla="+- 0 4243 4243"/>
                                <a:gd name="T1" fmla="*/ T0 w 170"/>
                                <a:gd name="T2" fmla="+- 0 4826 4783"/>
                                <a:gd name="T3" fmla="*/ 4826 h 43"/>
                                <a:gd name="T4" fmla="+- 0 4414 4243"/>
                                <a:gd name="T5" fmla="*/ T4 w 170"/>
                                <a:gd name="T6" fmla="+- 0 4826 4783"/>
                                <a:gd name="T7" fmla="*/ 4826 h 43"/>
                                <a:gd name="T8" fmla="+- 0 4414 4243"/>
                                <a:gd name="T9" fmla="*/ T8 w 170"/>
                                <a:gd name="T10" fmla="+- 0 4783 4783"/>
                                <a:gd name="T11" fmla="*/ 4783 h 43"/>
                                <a:gd name="T12" fmla="+- 0 4243 4243"/>
                                <a:gd name="T13" fmla="*/ T12 w 170"/>
                                <a:gd name="T14" fmla="+- 0 4783 4783"/>
                                <a:gd name="T15" fmla="*/ 4783 h 43"/>
                                <a:gd name="T16" fmla="+- 0 4243 4243"/>
                                <a:gd name="T17" fmla="*/ T16 w 170"/>
                                <a:gd name="T18" fmla="+- 0 4826 4783"/>
                                <a:gd name="T19" fmla="*/ 4826 h 43"/>
                              </a:gdLst>
                              <a:ahLst/>
                              <a:cxnLst>
                                <a:cxn ang="0">
                                  <a:pos x="T1" y="T3"/>
                                </a:cxn>
                                <a:cxn ang="0">
                                  <a:pos x="T5" y="T7"/>
                                </a:cxn>
                                <a:cxn ang="0">
                                  <a:pos x="T9" y="T11"/>
                                </a:cxn>
                                <a:cxn ang="0">
                                  <a:pos x="T13" y="T15"/>
                                </a:cxn>
                                <a:cxn ang="0">
                                  <a:pos x="T17" y="T19"/>
                                </a:cxn>
                              </a:cxnLst>
                              <a:rect l="0" t="0" r="r" b="b"/>
                              <a:pathLst>
                                <a:path w="170" h="43">
                                  <a:moveTo>
                                    <a:pt x="0" y="43"/>
                                  </a:moveTo>
                                  <a:lnTo>
                                    <a:pt x="171" y="43"/>
                                  </a:lnTo>
                                  <a:lnTo>
                                    <a:pt x="171" y="0"/>
                                  </a:lnTo>
                                  <a:lnTo>
                                    <a:pt x="0" y="0"/>
                                  </a:lnTo>
                                  <a:lnTo>
                                    <a:pt x="0" y="4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79"/>
                        <wpg:cNvGrpSpPr>
                          <a:grpSpLocks/>
                        </wpg:cNvGrpSpPr>
                        <wpg:grpSpPr bwMode="auto">
                          <a:xfrm>
                            <a:off x="4406" y="4810"/>
                            <a:ext cx="154" cy="2"/>
                            <a:chOff x="4406" y="4810"/>
                            <a:chExt cx="154" cy="2"/>
                          </a:xfrm>
                        </wpg:grpSpPr>
                        <wps:wsp>
                          <wps:cNvPr id="35" name="Freeform 280"/>
                          <wps:cNvSpPr>
                            <a:spLocks/>
                          </wps:cNvSpPr>
                          <wps:spPr bwMode="auto">
                            <a:xfrm>
                              <a:off x="4406" y="4810"/>
                              <a:ext cx="154" cy="2"/>
                            </a:xfrm>
                            <a:custGeom>
                              <a:avLst/>
                              <a:gdLst>
                                <a:gd name="T0" fmla="+- 0 4406 4406"/>
                                <a:gd name="T1" fmla="*/ T0 w 154"/>
                                <a:gd name="T2" fmla="+- 0 4560 4406"/>
                                <a:gd name="T3" fmla="*/ T2 w 154"/>
                              </a:gdLst>
                              <a:ahLst/>
                              <a:cxnLst>
                                <a:cxn ang="0">
                                  <a:pos x="T1" y="0"/>
                                </a:cxn>
                                <a:cxn ang="0">
                                  <a:pos x="T3" y="0"/>
                                </a:cxn>
                              </a:cxnLst>
                              <a:rect l="0" t="0" r="r" b="b"/>
                              <a:pathLst>
                                <a:path w="154">
                                  <a:moveTo>
                                    <a:pt x="0" y="0"/>
                                  </a:moveTo>
                                  <a:lnTo>
                                    <a:pt x="154" y="0"/>
                                  </a:lnTo>
                                </a:path>
                              </a:pathLst>
                            </a:custGeom>
                            <a:noFill/>
                            <a:ln w="10414">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77"/>
                        <wpg:cNvGrpSpPr>
                          <a:grpSpLocks/>
                        </wpg:cNvGrpSpPr>
                        <wpg:grpSpPr bwMode="auto">
                          <a:xfrm>
                            <a:off x="4399" y="4810"/>
                            <a:ext cx="168" cy="2"/>
                            <a:chOff x="4399" y="4810"/>
                            <a:chExt cx="168" cy="2"/>
                          </a:xfrm>
                        </wpg:grpSpPr>
                        <wps:wsp>
                          <wps:cNvPr id="37" name="Freeform 278"/>
                          <wps:cNvSpPr>
                            <a:spLocks/>
                          </wps:cNvSpPr>
                          <wps:spPr bwMode="auto">
                            <a:xfrm>
                              <a:off x="4399" y="4810"/>
                              <a:ext cx="168" cy="2"/>
                            </a:xfrm>
                            <a:custGeom>
                              <a:avLst/>
                              <a:gdLst>
                                <a:gd name="T0" fmla="+- 0 4399 4399"/>
                                <a:gd name="T1" fmla="*/ T0 w 168"/>
                                <a:gd name="T2" fmla="+- 0 4567 4399"/>
                                <a:gd name="T3" fmla="*/ T2 w 168"/>
                              </a:gdLst>
                              <a:ahLst/>
                              <a:cxnLst>
                                <a:cxn ang="0">
                                  <a:pos x="T1" y="0"/>
                                </a:cxn>
                                <a:cxn ang="0">
                                  <a:pos x="T3" y="0"/>
                                </a:cxn>
                              </a:cxnLst>
                              <a:rect l="0" t="0" r="r" b="b"/>
                              <a:pathLst>
                                <a:path w="168">
                                  <a:moveTo>
                                    <a:pt x="0" y="0"/>
                                  </a:moveTo>
                                  <a:lnTo>
                                    <a:pt x="168" y="0"/>
                                  </a:lnTo>
                                </a:path>
                              </a:pathLst>
                            </a:custGeom>
                            <a:noFill/>
                            <a:ln w="19558">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75"/>
                        <wpg:cNvGrpSpPr>
                          <a:grpSpLocks/>
                        </wpg:cNvGrpSpPr>
                        <wpg:grpSpPr bwMode="auto">
                          <a:xfrm>
                            <a:off x="4560" y="4791"/>
                            <a:ext cx="154" cy="2"/>
                            <a:chOff x="4560" y="4791"/>
                            <a:chExt cx="154" cy="2"/>
                          </a:xfrm>
                        </wpg:grpSpPr>
                        <wps:wsp>
                          <wps:cNvPr id="39" name="Freeform 276"/>
                          <wps:cNvSpPr>
                            <a:spLocks/>
                          </wps:cNvSpPr>
                          <wps:spPr bwMode="auto">
                            <a:xfrm>
                              <a:off x="4560" y="4791"/>
                              <a:ext cx="154" cy="2"/>
                            </a:xfrm>
                            <a:custGeom>
                              <a:avLst/>
                              <a:gdLst>
                                <a:gd name="T0" fmla="+- 0 4560 4560"/>
                                <a:gd name="T1" fmla="*/ T0 w 154"/>
                                <a:gd name="T2" fmla="+- 0 4714 4560"/>
                                <a:gd name="T3" fmla="*/ T2 w 154"/>
                              </a:gdLst>
                              <a:ahLst/>
                              <a:cxnLst>
                                <a:cxn ang="0">
                                  <a:pos x="T1" y="0"/>
                                </a:cxn>
                                <a:cxn ang="0">
                                  <a:pos x="T3" y="0"/>
                                </a:cxn>
                              </a:cxnLst>
                              <a:rect l="0" t="0" r="r" b="b"/>
                              <a:pathLst>
                                <a:path w="154">
                                  <a:moveTo>
                                    <a:pt x="0" y="0"/>
                                  </a:moveTo>
                                  <a:lnTo>
                                    <a:pt x="154" y="0"/>
                                  </a:lnTo>
                                </a:path>
                              </a:pathLst>
                            </a:custGeom>
                            <a:noFill/>
                            <a:ln w="34798">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73"/>
                        <wpg:cNvGrpSpPr>
                          <a:grpSpLocks/>
                        </wpg:cNvGrpSpPr>
                        <wpg:grpSpPr bwMode="auto">
                          <a:xfrm>
                            <a:off x="4560" y="4765"/>
                            <a:ext cx="154" cy="53"/>
                            <a:chOff x="4560" y="4765"/>
                            <a:chExt cx="154" cy="53"/>
                          </a:xfrm>
                        </wpg:grpSpPr>
                        <wps:wsp>
                          <wps:cNvPr id="41" name="Freeform 274"/>
                          <wps:cNvSpPr>
                            <a:spLocks/>
                          </wps:cNvSpPr>
                          <wps:spPr bwMode="auto">
                            <a:xfrm>
                              <a:off x="4560" y="4765"/>
                              <a:ext cx="154" cy="53"/>
                            </a:xfrm>
                            <a:custGeom>
                              <a:avLst/>
                              <a:gdLst>
                                <a:gd name="T0" fmla="+- 0 4560 4560"/>
                                <a:gd name="T1" fmla="*/ T0 w 154"/>
                                <a:gd name="T2" fmla="+- 0 4765 4765"/>
                                <a:gd name="T3" fmla="*/ 4765 h 53"/>
                                <a:gd name="T4" fmla="+- 0 4714 4560"/>
                                <a:gd name="T5" fmla="*/ T4 w 154"/>
                                <a:gd name="T6" fmla="+- 0 4765 4765"/>
                                <a:gd name="T7" fmla="*/ 4765 h 53"/>
                                <a:gd name="T8" fmla="+- 0 4714 4560"/>
                                <a:gd name="T9" fmla="*/ T8 w 154"/>
                                <a:gd name="T10" fmla="+- 0 4818 4765"/>
                                <a:gd name="T11" fmla="*/ 4818 h 53"/>
                                <a:gd name="T12" fmla="+- 0 4560 4560"/>
                                <a:gd name="T13" fmla="*/ T12 w 154"/>
                                <a:gd name="T14" fmla="+- 0 4818 4765"/>
                                <a:gd name="T15" fmla="*/ 4818 h 53"/>
                                <a:gd name="T16" fmla="+- 0 4560 4560"/>
                                <a:gd name="T17" fmla="*/ T16 w 154"/>
                                <a:gd name="T18" fmla="+- 0 4765 4765"/>
                                <a:gd name="T19" fmla="*/ 4765 h 53"/>
                              </a:gdLst>
                              <a:ahLst/>
                              <a:cxnLst>
                                <a:cxn ang="0">
                                  <a:pos x="T1" y="T3"/>
                                </a:cxn>
                                <a:cxn ang="0">
                                  <a:pos x="T5" y="T7"/>
                                </a:cxn>
                                <a:cxn ang="0">
                                  <a:pos x="T9" y="T11"/>
                                </a:cxn>
                                <a:cxn ang="0">
                                  <a:pos x="T13" y="T15"/>
                                </a:cxn>
                                <a:cxn ang="0">
                                  <a:pos x="T17" y="T19"/>
                                </a:cxn>
                              </a:cxnLst>
                              <a:rect l="0" t="0" r="r" b="b"/>
                              <a:pathLst>
                                <a:path w="154" h="53">
                                  <a:moveTo>
                                    <a:pt x="0" y="0"/>
                                  </a:moveTo>
                                  <a:lnTo>
                                    <a:pt x="154" y="0"/>
                                  </a:lnTo>
                                  <a:lnTo>
                                    <a:pt x="154" y="53"/>
                                  </a:lnTo>
                                  <a:lnTo>
                                    <a:pt x="0" y="53"/>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71"/>
                        <wpg:cNvGrpSpPr>
                          <a:grpSpLocks/>
                        </wpg:cNvGrpSpPr>
                        <wpg:grpSpPr bwMode="auto">
                          <a:xfrm>
                            <a:off x="4714" y="4796"/>
                            <a:ext cx="466" cy="2"/>
                            <a:chOff x="4714" y="4796"/>
                            <a:chExt cx="466" cy="2"/>
                          </a:xfrm>
                        </wpg:grpSpPr>
                        <wps:wsp>
                          <wps:cNvPr id="43" name="Freeform 272"/>
                          <wps:cNvSpPr>
                            <a:spLocks/>
                          </wps:cNvSpPr>
                          <wps:spPr bwMode="auto">
                            <a:xfrm>
                              <a:off x="4714" y="4796"/>
                              <a:ext cx="466" cy="2"/>
                            </a:xfrm>
                            <a:custGeom>
                              <a:avLst/>
                              <a:gdLst>
                                <a:gd name="T0" fmla="+- 0 4714 4714"/>
                                <a:gd name="T1" fmla="*/ T0 w 466"/>
                                <a:gd name="T2" fmla="+- 0 5179 4714"/>
                                <a:gd name="T3" fmla="*/ T2 w 466"/>
                              </a:gdLst>
                              <a:ahLst/>
                              <a:cxnLst>
                                <a:cxn ang="0">
                                  <a:pos x="T1" y="0"/>
                                </a:cxn>
                                <a:cxn ang="0">
                                  <a:pos x="T3" y="0"/>
                                </a:cxn>
                              </a:cxnLst>
                              <a:rect l="0" t="0" r="r" b="b"/>
                              <a:pathLst>
                                <a:path w="466">
                                  <a:moveTo>
                                    <a:pt x="0" y="0"/>
                                  </a:moveTo>
                                  <a:lnTo>
                                    <a:pt x="465" y="0"/>
                                  </a:lnTo>
                                </a:path>
                              </a:pathLst>
                            </a:custGeom>
                            <a:noFill/>
                            <a:ln w="28702">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69"/>
                        <wpg:cNvGrpSpPr>
                          <a:grpSpLocks/>
                        </wpg:cNvGrpSpPr>
                        <wpg:grpSpPr bwMode="auto">
                          <a:xfrm>
                            <a:off x="4706" y="4802"/>
                            <a:ext cx="170" cy="2"/>
                            <a:chOff x="4706" y="4802"/>
                            <a:chExt cx="170" cy="2"/>
                          </a:xfrm>
                        </wpg:grpSpPr>
                        <wps:wsp>
                          <wps:cNvPr id="45" name="Freeform 270"/>
                          <wps:cNvSpPr>
                            <a:spLocks/>
                          </wps:cNvSpPr>
                          <wps:spPr bwMode="auto">
                            <a:xfrm>
                              <a:off x="4706" y="4802"/>
                              <a:ext cx="170" cy="2"/>
                            </a:xfrm>
                            <a:custGeom>
                              <a:avLst/>
                              <a:gdLst>
                                <a:gd name="T0" fmla="+- 0 4706 4706"/>
                                <a:gd name="T1" fmla="*/ T0 w 170"/>
                                <a:gd name="T2" fmla="+- 0 4877 4706"/>
                                <a:gd name="T3" fmla="*/ T2 w 170"/>
                              </a:gdLst>
                              <a:ahLst/>
                              <a:cxnLst>
                                <a:cxn ang="0">
                                  <a:pos x="T1" y="0"/>
                                </a:cxn>
                                <a:cxn ang="0">
                                  <a:pos x="T3" y="0"/>
                                </a:cxn>
                              </a:cxnLst>
                              <a:rect l="0" t="0" r="r" b="b"/>
                              <a:pathLst>
                                <a:path w="170">
                                  <a:moveTo>
                                    <a:pt x="0" y="0"/>
                                  </a:moveTo>
                                  <a:lnTo>
                                    <a:pt x="171" y="0"/>
                                  </a:lnTo>
                                </a:path>
                              </a:pathLst>
                            </a:custGeom>
                            <a:noFill/>
                            <a:ln w="30226">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67"/>
                        <wpg:cNvGrpSpPr>
                          <a:grpSpLocks/>
                        </wpg:cNvGrpSpPr>
                        <wpg:grpSpPr bwMode="auto">
                          <a:xfrm>
                            <a:off x="4870" y="4782"/>
                            <a:ext cx="154" cy="36"/>
                            <a:chOff x="4870" y="4782"/>
                            <a:chExt cx="154" cy="36"/>
                          </a:xfrm>
                        </wpg:grpSpPr>
                        <wps:wsp>
                          <wps:cNvPr id="47" name="Freeform 268"/>
                          <wps:cNvSpPr>
                            <a:spLocks/>
                          </wps:cNvSpPr>
                          <wps:spPr bwMode="auto">
                            <a:xfrm>
                              <a:off x="4870" y="4782"/>
                              <a:ext cx="154" cy="36"/>
                            </a:xfrm>
                            <a:custGeom>
                              <a:avLst/>
                              <a:gdLst>
                                <a:gd name="T0" fmla="+- 0 4870 4870"/>
                                <a:gd name="T1" fmla="*/ T0 w 154"/>
                                <a:gd name="T2" fmla="+- 0 4782 4782"/>
                                <a:gd name="T3" fmla="*/ 4782 h 36"/>
                                <a:gd name="T4" fmla="+- 0 5023 4870"/>
                                <a:gd name="T5" fmla="*/ T4 w 154"/>
                                <a:gd name="T6" fmla="+- 0 4782 4782"/>
                                <a:gd name="T7" fmla="*/ 4782 h 36"/>
                                <a:gd name="T8" fmla="+- 0 5023 4870"/>
                                <a:gd name="T9" fmla="*/ T8 w 154"/>
                                <a:gd name="T10" fmla="+- 0 4818 4782"/>
                                <a:gd name="T11" fmla="*/ 4818 h 36"/>
                                <a:gd name="T12" fmla="+- 0 4870 4870"/>
                                <a:gd name="T13" fmla="*/ T12 w 154"/>
                                <a:gd name="T14" fmla="+- 0 4818 4782"/>
                                <a:gd name="T15" fmla="*/ 4818 h 36"/>
                                <a:gd name="T16" fmla="+- 0 4870 4870"/>
                                <a:gd name="T17" fmla="*/ T16 w 154"/>
                                <a:gd name="T18" fmla="+- 0 4782 4782"/>
                                <a:gd name="T19" fmla="*/ 4782 h 36"/>
                              </a:gdLst>
                              <a:ahLst/>
                              <a:cxnLst>
                                <a:cxn ang="0">
                                  <a:pos x="T1" y="T3"/>
                                </a:cxn>
                                <a:cxn ang="0">
                                  <a:pos x="T5" y="T7"/>
                                </a:cxn>
                                <a:cxn ang="0">
                                  <a:pos x="T9" y="T11"/>
                                </a:cxn>
                                <a:cxn ang="0">
                                  <a:pos x="T13" y="T15"/>
                                </a:cxn>
                                <a:cxn ang="0">
                                  <a:pos x="T17" y="T19"/>
                                </a:cxn>
                              </a:cxnLst>
                              <a:rect l="0" t="0" r="r" b="b"/>
                              <a:pathLst>
                                <a:path w="154" h="36">
                                  <a:moveTo>
                                    <a:pt x="0" y="0"/>
                                  </a:moveTo>
                                  <a:lnTo>
                                    <a:pt x="153" y="0"/>
                                  </a:lnTo>
                                  <a:lnTo>
                                    <a:pt x="153" y="36"/>
                                  </a:lnTo>
                                  <a:lnTo>
                                    <a:pt x="0" y="36"/>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65"/>
                        <wpg:cNvGrpSpPr>
                          <a:grpSpLocks/>
                        </wpg:cNvGrpSpPr>
                        <wpg:grpSpPr bwMode="auto">
                          <a:xfrm>
                            <a:off x="5023" y="4774"/>
                            <a:ext cx="156" cy="43"/>
                            <a:chOff x="5023" y="4774"/>
                            <a:chExt cx="156" cy="43"/>
                          </a:xfrm>
                        </wpg:grpSpPr>
                        <wps:wsp>
                          <wps:cNvPr id="49" name="Freeform 266"/>
                          <wps:cNvSpPr>
                            <a:spLocks/>
                          </wps:cNvSpPr>
                          <wps:spPr bwMode="auto">
                            <a:xfrm>
                              <a:off x="5023" y="4774"/>
                              <a:ext cx="156" cy="43"/>
                            </a:xfrm>
                            <a:custGeom>
                              <a:avLst/>
                              <a:gdLst>
                                <a:gd name="T0" fmla="+- 0 5023 5023"/>
                                <a:gd name="T1" fmla="*/ T0 w 156"/>
                                <a:gd name="T2" fmla="+- 0 4774 4774"/>
                                <a:gd name="T3" fmla="*/ 4774 h 43"/>
                                <a:gd name="T4" fmla="+- 0 5179 5023"/>
                                <a:gd name="T5" fmla="*/ T4 w 156"/>
                                <a:gd name="T6" fmla="+- 0 4774 4774"/>
                                <a:gd name="T7" fmla="*/ 4774 h 43"/>
                                <a:gd name="T8" fmla="+- 0 5179 5023"/>
                                <a:gd name="T9" fmla="*/ T8 w 156"/>
                                <a:gd name="T10" fmla="+- 0 4818 4774"/>
                                <a:gd name="T11" fmla="*/ 4818 h 43"/>
                                <a:gd name="T12" fmla="+- 0 5023 5023"/>
                                <a:gd name="T13" fmla="*/ T12 w 156"/>
                                <a:gd name="T14" fmla="+- 0 4818 4774"/>
                                <a:gd name="T15" fmla="*/ 4818 h 43"/>
                                <a:gd name="T16" fmla="+- 0 5023 5023"/>
                                <a:gd name="T17" fmla="*/ T16 w 156"/>
                                <a:gd name="T18" fmla="+- 0 4774 4774"/>
                                <a:gd name="T19" fmla="*/ 4774 h 43"/>
                              </a:gdLst>
                              <a:ahLst/>
                              <a:cxnLst>
                                <a:cxn ang="0">
                                  <a:pos x="T1" y="T3"/>
                                </a:cxn>
                                <a:cxn ang="0">
                                  <a:pos x="T5" y="T7"/>
                                </a:cxn>
                                <a:cxn ang="0">
                                  <a:pos x="T9" y="T11"/>
                                </a:cxn>
                                <a:cxn ang="0">
                                  <a:pos x="T13" y="T15"/>
                                </a:cxn>
                                <a:cxn ang="0">
                                  <a:pos x="T17" y="T19"/>
                                </a:cxn>
                              </a:cxnLst>
                              <a:rect l="0" t="0" r="r" b="b"/>
                              <a:pathLst>
                                <a:path w="156" h="43">
                                  <a:moveTo>
                                    <a:pt x="0" y="0"/>
                                  </a:moveTo>
                                  <a:lnTo>
                                    <a:pt x="156" y="0"/>
                                  </a:lnTo>
                                  <a:lnTo>
                                    <a:pt x="156" y="44"/>
                                  </a:lnTo>
                                  <a:lnTo>
                                    <a:pt x="0" y="44"/>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63"/>
                        <wpg:cNvGrpSpPr>
                          <a:grpSpLocks/>
                        </wpg:cNvGrpSpPr>
                        <wpg:grpSpPr bwMode="auto">
                          <a:xfrm>
                            <a:off x="5179" y="4793"/>
                            <a:ext cx="154" cy="26"/>
                            <a:chOff x="5179" y="4793"/>
                            <a:chExt cx="154" cy="26"/>
                          </a:xfrm>
                        </wpg:grpSpPr>
                        <wps:wsp>
                          <wps:cNvPr id="51" name="Freeform 264"/>
                          <wps:cNvSpPr>
                            <a:spLocks/>
                          </wps:cNvSpPr>
                          <wps:spPr bwMode="auto">
                            <a:xfrm>
                              <a:off x="5179" y="4793"/>
                              <a:ext cx="154" cy="26"/>
                            </a:xfrm>
                            <a:custGeom>
                              <a:avLst/>
                              <a:gdLst>
                                <a:gd name="T0" fmla="+- 0 5179 5179"/>
                                <a:gd name="T1" fmla="*/ T0 w 154"/>
                                <a:gd name="T2" fmla="+- 0 4819 4793"/>
                                <a:gd name="T3" fmla="*/ 4819 h 26"/>
                                <a:gd name="T4" fmla="+- 0 5333 5179"/>
                                <a:gd name="T5" fmla="*/ T4 w 154"/>
                                <a:gd name="T6" fmla="+- 0 4819 4793"/>
                                <a:gd name="T7" fmla="*/ 4819 h 26"/>
                                <a:gd name="T8" fmla="+- 0 5333 5179"/>
                                <a:gd name="T9" fmla="*/ T8 w 154"/>
                                <a:gd name="T10" fmla="+- 0 4793 4793"/>
                                <a:gd name="T11" fmla="*/ 4793 h 26"/>
                                <a:gd name="T12" fmla="+- 0 5179 5179"/>
                                <a:gd name="T13" fmla="*/ T12 w 154"/>
                                <a:gd name="T14" fmla="+- 0 4793 4793"/>
                                <a:gd name="T15" fmla="*/ 4793 h 26"/>
                                <a:gd name="T16" fmla="+- 0 5179 5179"/>
                                <a:gd name="T17" fmla="*/ T16 w 154"/>
                                <a:gd name="T18" fmla="+- 0 4819 4793"/>
                                <a:gd name="T19" fmla="*/ 4819 h 26"/>
                              </a:gdLst>
                              <a:ahLst/>
                              <a:cxnLst>
                                <a:cxn ang="0">
                                  <a:pos x="T1" y="T3"/>
                                </a:cxn>
                                <a:cxn ang="0">
                                  <a:pos x="T5" y="T7"/>
                                </a:cxn>
                                <a:cxn ang="0">
                                  <a:pos x="T9" y="T11"/>
                                </a:cxn>
                                <a:cxn ang="0">
                                  <a:pos x="T13" y="T15"/>
                                </a:cxn>
                                <a:cxn ang="0">
                                  <a:pos x="T17" y="T19"/>
                                </a:cxn>
                              </a:cxnLst>
                              <a:rect l="0" t="0" r="r" b="b"/>
                              <a:pathLst>
                                <a:path w="154" h="26">
                                  <a:moveTo>
                                    <a:pt x="0" y="26"/>
                                  </a:moveTo>
                                  <a:lnTo>
                                    <a:pt x="154" y="26"/>
                                  </a:lnTo>
                                  <a:lnTo>
                                    <a:pt x="154" y="0"/>
                                  </a:lnTo>
                                  <a:lnTo>
                                    <a:pt x="0" y="0"/>
                                  </a:lnTo>
                                  <a:lnTo>
                                    <a:pt x="0" y="26"/>
                                  </a:lnTo>
                                  <a:close/>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61"/>
                        <wpg:cNvGrpSpPr>
                          <a:grpSpLocks/>
                        </wpg:cNvGrpSpPr>
                        <wpg:grpSpPr bwMode="auto">
                          <a:xfrm>
                            <a:off x="5172" y="4785"/>
                            <a:ext cx="168" cy="40"/>
                            <a:chOff x="5172" y="4785"/>
                            <a:chExt cx="168" cy="40"/>
                          </a:xfrm>
                        </wpg:grpSpPr>
                        <wps:wsp>
                          <wps:cNvPr id="53" name="Freeform 262"/>
                          <wps:cNvSpPr>
                            <a:spLocks/>
                          </wps:cNvSpPr>
                          <wps:spPr bwMode="auto">
                            <a:xfrm>
                              <a:off x="5172" y="4785"/>
                              <a:ext cx="168" cy="40"/>
                            </a:xfrm>
                            <a:custGeom>
                              <a:avLst/>
                              <a:gdLst>
                                <a:gd name="T0" fmla="+- 0 5172 5172"/>
                                <a:gd name="T1" fmla="*/ T0 w 168"/>
                                <a:gd name="T2" fmla="+- 0 4826 4785"/>
                                <a:gd name="T3" fmla="*/ 4826 h 40"/>
                                <a:gd name="T4" fmla="+- 0 5340 5172"/>
                                <a:gd name="T5" fmla="*/ T4 w 168"/>
                                <a:gd name="T6" fmla="+- 0 4826 4785"/>
                                <a:gd name="T7" fmla="*/ 4826 h 40"/>
                                <a:gd name="T8" fmla="+- 0 5340 5172"/>
                                <a:gd name="T9" fmla="*/ T8 w 168"/>
                                <a:gd name="T10" fmla="+- 0 4785 4785"/>
                                <a:gd name="T11" fmla="*/ 4785 h 40"/>
                                <a:gd name="T12" fmla="+- 0 5172 5172"/>
                                <a:gd name="T13" fmla="*/ T12 w 168"/>
                                <a:gd name="T14" fmla="+- 0 4785 4785"/>
                                <a:gd name="T15" fmla="*/ 4785 h 40"/>
                                <a:gd name="T16" fmla="+- 0 5172 5172"/>
                                <a:gd name="T17" fmla="*/ T16 w 168"/>
                                <a:gd name="T18" fmla="+- 0 4826 4785"/>
                                <a:gd name="T19" fmla="*/ 4826 h 40"/>
                              </a:gdLst>
                              <a:ahLst/>
                              <a:cxnLst>
                                <a:cxn ang="0">
                                  <a:pos x="T1" y="T3"/>
                                </a:cxn>
                                <a:cxn ang="0">
                                  <a:pos x="T5" y="T7"/>
                                </a:cxn>
                                <a:cxn ang="0">
                                  <a:pos x="T9" y="T11"/>
                                </a:cxn>
                                <a:cxn ang="0">
                                  <a:pos x="T13" y="T15"/>
                                </a:cxn>
                                <a:cxn ang="0">
                                  <a:pos x="T17" y="T19"/>
                                </a:cxn>
                              </a:cxnLst>
                              <a:rect l="0" t="0" r="r" b="b"/>
                              <a:pathLst>
                                <a:path w="168" h="40">
                                  <a:moveTo>
                                    <a:pt x="0" y="41"/>
                                  </a:moveTo>
                                  <a:lnTo>
                                    <a:pt x="168" y="41"/>
                                  </a:lnTo>
                                  <a:lnTo>
                                    <a:pt x="168" y="0"/>
                                  </a:lnTo>
                                  <a:lnTo>
                                    <a:pt x="0" y="0"/>
                                  </a:lnTo>
                                  <a:lnTo>
                                    <a:pt x="0" y="4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59"/>
                        <wpg:cNvGrpSpPr>
                          <a:grpSpLocks/>
                        </wpg:cNvGrpSpPr>
                        <wpg:grpSpPr bwMode="auto">
                          <a:xfrm>
                            <a:off x="5333" y="4784"/>
                            <a:ext cx="154" cy="2"/>
                            <a:chOff x="5333" y="4784"/>
                            <a:chExt cx="154" cy="2"/>
                          </a:xfrm>
                        </wpg:grpSpPr>
                        <wps:wsp>
                          <wps:cNvPr id="55" name="Freeform 260"/>
                          <wps:cNvSpPr>
                            <a:spLocks/>
                          </wps:cNvSpPr>
                          <wps:spPr bwMode="auto">
                            <a:xfrm>
                              <a:off x="5333" y="4784"/>
                              <a:ext cx="154" cy="2"/>
                            </a:xfrm>
                            <a:custGeom>
                              <a:avLst/>
                              <a:gdLst>
                                <a:gd name="T0" fmla="+- 0 5333 5333"/>
                                <a:gd name="T1" fmla="*/ T0 w 154"/>
                                <a:gd name="T2" fmla="+- 0 5486 5333"/>
                                <a:gd name="T3" fmla="*/ T2 w 154"/>
                              </a:gdLst>
                              <a:ahLst/>
                              <a:cxnLst>
                                <a:cxn ang="0">
                                  <a:pos x="T1" y="0"/>
                                </a:cxn>
                                <a:cxn ang="0">
                                  <a:pos x="T3" y="0"/>
                                </a:cxn>
                              </a:cxnLst>
                              <a:rect l="0" t="0" r="r" b="b"/>
                              <a:pathLst>
                                <a:path w="154">
                                  <a:moveTo>
                                    <a:pt x="0" y="0"/>
                                  </a:moveTo>
                                  <a:lnTo>
                                    <a:pt x="153" y="0"/>
                                  </a:lnTo>
                                </a:path>
                              </a:pathLst>
                            </a:custGeom>
                            <a:noFill/>
                            <a:ln w="43942">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57"/>
                        <wpg:cNvGrpSpPr>
                          <a:grpSpLocks/>
                        </wpg:cNvGrpSpPr>
                        <wpg:grpSpPr bwMode="auto">
                          <a:xfrm>
                            <a:off x="5333" y="4750"/>
                            <a:ext cx="154" cy="67"/>
                            <a:chOff x="5333" y="4750"/>
                            <a:chExt cx="154" cy="67"/>
                          </a:xfrm>
                        </wpg:grpSpPr>
                        <wps:wsp>
                          <wps:cNvPr id="57" name="Freeform 258"/>
                          <wps:cNvSpPr>
                            <a:spLocks/>
                          </wps:cNvSpPr>
                          <wps:spPr bwMode="auto">
                            <a:xfrm>
                              <a:off x="5333" y="4750"/>
                              <a:ext cx="154" cy="67"/>
                            </a:xfrm>
                            <a:custGeom>
                              <a:avLst/>
                              <a:gdLst>
                                <a:gd name="T0" fmla="+- 0 5333 5333"/>
                                <a:gd name="T1" fmla="*/ T0 w 154"/>
                                <a:gd name="T2" fmla="+- 0 4750 4750"/>
                                <a:gd name="T3" fmla="*/ 4750 h 67"/>
                                <a:gd name="T4" fmla="+- 0 5486 5333"/>
                                <a:gd name="T5" fmla="*/ T4 w 154"/>
                                <a:gd name="T6" fmla="+- 0 4750 4750"/>
                                <a:gd name="T7" fmla="*/ 4750 h 67"/>
                                <a:gd name="T8" fmla="+- 0 5486 5333"/>
                                <a:gd name="T9" fmla="*/ T8 w 154"/>
                                <a:gd name="T10" fmla="+- 0 4818 4750"/>
                                <a:gd name="T11" fmla="*/ 4818 h 67"/>
                                <a:gd name="T12" fmla="+- 0 5333 5333"/>
                                <a:gd name="T13" fmla="*/ T12 w 154"/>
                                <a:gd name="T14" fmla="+- 0 4818 4750"/>
                                <a:gd name="T15" fmla="*/ 4818 h 67"/>
                                <a:gd name="T16" fmla="+- 0 5333 5333"/>
                                <a:gd name="T17" fmla="*/ T16 w 154"/>
                                <a:gd name="T18" fmla="+- 0 4750 4750"/>
                                <a:gd name="T19" fmla="*/ 4750 h 67"/>
                              </a:gdLst>
                              <a:ahLst/>
                              <a:cxnLst>
                                <a:cxn ang="0">
                                  <a:pos x="T1" y="T3"/>
                                </a:cxn>
                                <a:cxn ang="0">
                                  <a:pos x="T5" y="T7"/>
                                </a:cxn>
                                <a:cxn ang="0">
                                  <a:pos x="T9" y="T11"/>
                                </a:cxn>
                                <a:cxn ang="0">
                                  <a:pos x="T13" y="T15"/>
                                </a:cxn>
                                <a:cxn ang="0">
                                  <a:pos x="T17" y="T19"/>
                                </a:cxn>
                              </a:cxnLst>
                              <a:rect l="0" t="0" r="r" b="b"/>
                              <a:pathLst>
                                <a:path w="154" h="67">
                                  <a:moveTo>
                                    <a:pt x="0" y="0"/>
                                  </a:moveTo>
                                  <a:lnTo>
                                    <a:pt x="153" y="0"/>
                                  </a:lnTo>
                                  <a:lnTo>
                                    <a:pt x="153" y="68"/>
                                  </a:lnTo>
                                  <a:lnTo>
                                    <a:pt x="0" y="6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55"/>
                        <wpg:cNvGrpSpPr>
                          <a:grpSpLocks/>
                        </wpg:cNvGrpSpPr>
                        <wpg:grpSpPr bwMode="auto">
                          <a:xfrm>
                            <a:off x="5486" y="4795"/>
                            <a:ext cx="310" cy="24"/>
                            <a:chOff x="5486" y="4795"/>
                            <a:chExt cx="310" cy="24"/>
                          </a:xfrm>
                        </wpg:grpSpPr>
                        <wps:wsp>
                          <wps:cNvPr id="59" name="Freeform 256"/>
                          <wps:cNvSpPr>
                            <a:spLocks/>
                          </wps:cNvSpPr>
                          <wps:spPr bwMode="auto">
                            <a:xfrm>
                              <a:off x="5486" y="4795"/>
                              <a:ext cx="310" cy="24"/>
                            </a:xfrm>
                            <a:custGeom>
                              <a:avLst/>
                              <a:gdLst>
                                <a:gd name="T0" fmla="+- 0 5486 5486"/>
                                <a:gd name="T1" fmla="*/ T0 w 310"/>
                                <a:gd name="T2" fmla="+- 0 4819 4795"/>
                                <a:gd name="T3" fmla="*/ 4819 h 24"/>
                                <a:gd name="T4" fmla="+- 0 5796 5486"/>
                                <a:gd name="T5" fmla="*/ T4 w 310"/>
                                <a:gd name="T6" fmla="+- 0 4819 4795"/>
                                <a:gd name="T7" fmla="*/ 4819 h 24"/>
                                <a:gd name="T8" fmla="+- 0 5796 5486"/>
                                <a:gd name="T9" fmla="*/ T8 w 310"/>
                                <a:gd name="T10" fmla="+- 0 4795 4795"/>
                                <a:gd name="T11" fmla="*/ 4795 h 24"/>
                                <a:gd name="T12" fmla="+- 0 5486 5486"/>
                                <a:gd name="T13" fmla="*/ T12 w 310"/>
                                <a:gd name="T14" fmla="+- 0 4795 4795"/>
                                <a:gd name="T15" fmla="*/ 4795 h 24"/>
                                <a:gd name="T16" fmla="+- 0 5486 5486"/>
                                <a:gd name="T17" fmla="*/ T16 w 310"/>
                                <a:gd name="T18" fmla="+- 0 4819 4795"/>
                                <a:gd name="T19" fmla="*/ 4819 h 24"/>
                              </a:gdLst>
                              <a:ahLst/>
                              <a:cxnLst>
                                <a:cxn ang="0">
                                  <a:pos x="T1" y="T3"/>
                                </a:cxn>
                                <a:cxn ang="0">
                                  <a:pos x="T5" y="T7"/>
                                </a:cxn>
                                <a:cxn ang="0">
                                  <a:pos x="T9" y="T11"/>
                                </a:cxn>
                                <a:cxn ang="0">
                                  <a:pos x="T13" y="T15"/>
                                </a:cxn>
                                <a:cxn ang="0">
                                  <a:pos x="T17" y="T19"/>
                                </a:cxn>
                              </a:cxnLst>
                              <a:rect l="0" t="0" r="r" b="b"/>
                              <a:pathLst>
                                <a:path w="310" h="24">
                                  <a:moveTo>
                                    <a:pt x="0" y="24"/>
                                  </a:moveTo>
                                  <a:lnTo>
                                    <a:pt x="310" y="24"/>
                                  </a:lnTo>
                                  <a:lnTo>
                                    <a:pt x="310" y="0"/>
                                  </a:lnTo>
                                  <a:lnTo>
                                    <a:pt x="0" y="0"/>
                                  </a:lnTo>
                                  <a:lnTo>
                                    <a:pt x="0" y="24"/>
                                  </a:lnTo>
                                  <a:close/>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253"/>
                        <wpg:cNvGrpSpPr>
                          <a:grpSpLocks/>
                        </wpg:cNvGrpSpPr>
                        <wpg:grpSpPr bwMode="auto">
                          <a:xfrm>
                            <a:off x="5479" y="4788"/>
                            <a:ext cx="324" cy="38"/>
                            <a:chOff x="5479" y="4788"/>
                            <a:chExt cx="324" cy="38"/>
                          </a:xfrm>
                        </wpg:grpSpPr>
                        <wps:wsp>
                          <wps:cNvPr id="61" name="Freeform 254"/>
                          <wps:cNvSpPr>
                            <a:spLocks/>
                          </wps:cNvSpPr>
                          <wps:spPr bwMode="auto">
                            <a:xfrm>
                              <a:off x="5479" y="4788"/>
                              <a:ext cx="324" cy="38"/>
                            </a:xfrm>
                            <a:custGeom>
                              <a:avLst/>
                              <a:gdLst>
                                <a:gd name="T0" fmla="+- 0 5479 5479"/>
                                <a:gd name="T1" fmla="*/ T0 w 324"/>
                                <a:gd name="T2" fmla="+- 0 4826 4788"/>
                                <a:gd name="T3" fmla="*/ 4826 h 38"/>
                                <a:gd name="T4" fmla="+- 0 5803 5479"/>
                                <a:gd name="T5" fmla="*/ T4 w 324"/>
                                <a:gd name="T6" fmla="+- 0 4826 4788"/>
                                <a:gd name="T7" fmla="*/ 4826 h 38"/>
                                <a:gd name="T8" fmla="+- 0 5803 5479"/>
                                <a:gd name="T9" fmla="*/ T8 w 324"/>
                                <a:gd name="T10" fmla="+- 0 4788 4788"/>
                                <a:gd name="T11" fmla="*/ 4788 h 38"/>
                                <a:gd name="T12" fmla="+- 0 5479 5479"/>
                                <a:gd name="T13" fmla="*/ T12 w 324"/>
                                <a:gd name="T14" fmla="+- 0 4788 4788"/>
                                <a:gd name="T15" fmla="*/ 4788 h 38"/>
                                <a:gd name="T16" fmla="+- 0 5479 5479"/>
                                <a:gd name="T17" fmla="*/ T16 w 324"/>
                                <a:gd name="T18" fmla="+- 0 4826 4788"/>
                                <a:gd name="T19" fmla="*/ 4826 h 38"/>
                              </a:gdLst>
                              <a:ahLst/>
                              <a:cxnLst>
                                <a:cxn ang="0">
                                  <a:pos x="T1" y="T3"/>
                                </a:cxn>
                                <a:cxn ang="0">
                                  <a:pos x="T5" y="T7"/>
                                </a:cxn>
                                <a:cxn ang="0">
                                  <a:pos x="T9" y="T11"/>
                                </a:cxn>
                                <a:cxn ang="0">
                                  <a:pos x="T13" y="T15"/>
                                </a:cxn>
                                <a:cxn ang="0">
                                  <a:pos x="T17" y="T19"/>
                                </a:cxn>
                              </a:cxnLst>
                              <a:rect l="0" t="0" r="r" b="b"/>
                              <a:pathLst>
                                <a:path w="324" h="38">
                                  <a:moveTo>
                                    <a:pt x="0" y="38"/>
                                  </a:moveTo>
                                  <a:lnTo>
                                    <a:pt x="324" y="38"/>
                                  </a:lnTo>
                                  <a:lnTo>
                                    <a:pt x="324" y="0"/>
                                  </a:lnTo>
                                  <a:lnTo>
                                    <a:pt x="0" y="0"/>
                                  </a:lnTo>
                                  <a:lnTo>
                                    <a:pt x="0" y="3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251"/>
                        <wpg:cNvGrpSpPr>
                          <a:grpSpLocks/>
                        </wpg:cNvGrpSpPr>
                        <wpg:grpSpPr bwMode="auto">
                          <a:xfrm>
                            <a:off x="5796" y="4816"/>
                            <a:ext cx="156" cy="2"/>
                            <a:chOff x="5796" y="4816"/>
                            <a:chExt cx="156" cy="2"/>
                          </a:xfrm>
                        </wpg:grpSpPr>
                        <wps:wsp>
                          <wps:cNvPr id="63" name="Freeform 252"/>
                          <wps:cNvSpPr>
                            <a:spLocks/>
                          </wps:cNvSpPr>
                          <wps:spPr bwMode="auto">
                            <a:xfrm>
                              <a:off x="5796" y="4816"/>
                              <a:ext cx="156" cy="2"/>
                            </a:xfrm>
                            <a:custGeom>
                              <a:avLst/>
                              <a:gdLst>
                                <a:gd name="T0" fmla="+- 0 5796 5796"/>
                                <a:gd name="T1" fmla="*/ T0 w 156"/>
                                <a:gd name="T2" fmla="+- 0 5952 5796"/>
                                <a:gd name="T3" fmla="*/ T2 w 156"/>
                              </a:gdLst>
                              <a:ahLst/>
                              <a:cxnLst>
                                <a:cxn ang="0">
                                  <a:pos x="T1" y="0"/>
                                </a:cxn>
                                <a:cxn ang="0">
                                  <a:pos x="T3" y="0"/>
                                </a:cxn>
                              </a:cxnLst>
                              <a:rect l="0" t="0" r="r" b="b"/>
                              <a:pathLst>
                                <a:path w="156">
                                  <a:moveTo>
                                    <a:pt x="0" y="0"/>
                                  </a:moveTo>
                                  <a:lnTo>
                                    <a:pt x="156" y="0"/>
                                  </a:lnTo>
                                </a:path>
                              </a:pathLst>
                            </a:custGeom>
                            <a:noFill/>
                            <a:ln w="2807">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49"/>
                        <wpg:cNvGrpSpPr>
                          <a:grpSpLocks/>
                        </wpg:cNvGrpSpPr>
                        <wpg:grpSpPr bwMode="auto">
                          <a:xfrm>
                            <a:off x="5789" y="4816"/>
                            <a:ext cx="170" cy="2"/>
                            <a:chOff x="5789" y="4816"/>
                            <a:chExt cx="170" cy="2"/>
                          </a:xfrm>
                        </wpg:grpSpPr>
                        <wps:wsp>
                          <wps:cNvPr id="65" name="Freeform 250"/>
                          <wps:cNvSpPr>
                            <a:spLocks/>
                          </wps:cNvSpPr>
                          <wps:spPr bwMode="auto">
                            <a:xfrm>
                              <a:off x="5789" y="4816"/>
                              <a:ext cx="170" cy="2"/>
                            </a:xfrm>
                            <a:custGeom>
                              <a:avLst/>
                              <a:gdLst>
                                <a:gd name="T0" fmla="+- 0 5789 5789"/>
                                <a:gd name="T1" fmla="*/ T0 w 170"/>
                                <a:gd name="T2" fmla="+- 0 5959 5789"/>
                                <a:gd name="T3" fmla="*/ T2 w 170"/>
                              </a:gdLst>
                              <a:ahLst/>
                              <a:cxnLst>
                                <a:cxn ang="0">
                                  <a:pos x="T1" y="0"/>
                                </a:cxn>
                                <a:cxn ang="0">
                                  <a:pos x="T3" y="0"/>
                                </a:cxn>
                              </a:cxnLst>
                              <a:rect l="0" t="0" r="r" b="b"/>
                              <a:pathLst>
                                <a:path w="170">
                                  <a:moveTo>
                                    <a:pt x="0" y="0"/>
                                  </a:moveTo>
                                  <a:lnTo>
                                    <a:pt x="170" y="0"/>
                                  </a:lnTo>
                                </a:path>
                              </a:pathLst>
                            </a:custGeom>
                            <a:noFill/>
                            <a:ln w="11938">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47"/>
                        <wpg:cNvGrpSpPr>
                          <a:grpSpLocks/>
                        </wpg:cNvGrpSpPr>
                        <wpg:grpSpPr bwMode="auto">
                          <a:xfrm>
                            <a:off x="5952" y="4795"/>
                            <a:ext cx="307" cy="24"/>
                            <a:chOff x="5952" y="4795"/>
                            <a:chExt cx="307" cy="24"/>
                          </a:xfrm>
                        </wpg:grpSpPr>
                        <wps:wsp>
                          <wps:cNvPr id="67" name="Freeform 248"/>
                          <wps:cNvSpPr>
                            <a:spLocks/>
                          </wps:cNvSpPr>
                          <wps:spPr bwMode="auto">
                            <a:xfrm>
                              <a:off x="5952" y="4795"/>
                              <a:ext cx="307" cy="24"/>
                            </a:xfrm>
                            <a:custGeom>
                              <a:avLst/>
                              <a:gdLst>
                                <a:gd name="T0" fmla="+- 0 5952 5952"/>
                                <a:gd name="T1" fmla="*/ T0 w 307"/>
                                <a:gd name="T2" fmla="+- 0 4819 4795"/>
                                <a:gd name="T3" fmla="*/ 4819 h 24"/>
                                <a:gd name="T4" fmla="+- 0 6259 5952"/>
                                <a:gd name="T5" fmla="*/ T4 w 307"/>
                                <a:gd name="T6" fmla="+- 0 4819 4795"/>
                                <a:gd name="T7" fmla="*/ 4819 h 24"/>
                                <a:gd name="T8" fmla="+- 0 6259 5952"/>
                                <a:gd name="T9" fmla="*/ T8 w 307"/>
                                <a:gd name="T10" fmla="+- 0 4795 4795"/>
                                <a:gd name="T11" fmla="*/ 4795 h 24"/>
                                <a:gd name="T12" fmla="+- 0 5952 5952"/>
                                <a:gd name="T13" fmla="*/ T12 w 307"/>
                                <a:gd name="T14" fmla="+- 0 4795 4795"/>
                                <a:gd name="T15" fmla="*/ 4795 h 24"/>
                                <a:gd name="T16" fmla="+- 0 5952 5952"/>
                                <a:gd name="T17" fmla="*/ T16 w 307"/>
                                <a:gd name="T18" fmla="+- 0 4819 4795"/>
                                <a:gd name="T19" fmla="*/ 4819 h 24"/>
                              </a:gdLst>
                              <a:ahLst/>
                              <a:cxnLst>
                                <a:cxn ang="0">
                                  <a:pos x="T1" y="T3"/>
                                </a:cxn>
                                <a:cxn ang="0">
                                  <a:pos x="T5" y="T7"/>
                                </a:cxn>
                                <a:cxn ang="0">
                                  <a:pos x="T9" y="T11"/>
                                </a:cxn>
                                <a:cxn ang="0">
                                  <a:pos x="T13" y="T15"/>
                                </a:cxn>
                                <a:cxn ang="0">
                                  <a:pos x="T17" y="T19"/>
                                </a:cxn>
                              </a:cxnLst>
                              <a:rect l="0" t="0" r="r" b="b"/>
                              <a:pathLst>
                                <a:path w="307" h="24">
                                  <a:moveTo>
                                    <a:pt x="0" y="24"/>
                                  </a:moveTo>
                                  <a:lnTo>
                                    <a:pt x="307" y="24"/>
                                  </a:lnTo>
                                  <a:lnTo>
                                    <a:pt x="307" y="0"/>
                                  </a:lnTo>
                                  <a:lnTo>
                                    <a:pt x="0" y="0"/>
                                  </a:lnTo>
                                  <a:lnTo>
                                    <a:pt x="0" y="24"/>
                                  </a:lnTo>
                                  <a:close/>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45"/>
                        <wpg:cNvGrpSpPr>
                          <a:grpSpLocks/>
                        </wpg:cNvGrpSpPr>
                        <wpg:grpSpPr bwMode="auto">
                          <a:xfrm>
                            <a:off x="5945" y="4788"/>
                            <a:ext cx="322" cy="38"/>
                            <a:chOff x="5945" y="4788"/>
                            <a:chExt cx="322" cy="38"/>
                          </a:xfrm>
                        </wpg:grpSpPr>
                        <wps:wsp>
                          <wps:cNvPr id="69" name="Freeform 246"/>
                          <wps:cNvSpPr>
                            <a:spLocks/>
                          </wps:cNvSpPr>
                          <wps:spPr bwMode="auto">
                            <a:xfrm>
                              <a:off x="5945" y="4788"/>
                              <a:ext cx="322" cy="38"/>
                            </a:xfrm>
                            <a:custGeom>
                              <a:avLst/>
                              <a:gdLst>
                                <a:gd name="T0" fmla="+- 0 5945 5945"/>
                                <a:gd name="T1" fmla="*/ T0 w 322"/>
                                <a:gd name="T2" fmla="+- 0 4826 4788"/>
                                <a:gd name="T3" fmla="*/ 4826 h 38"/>
                                <a:gd name="T4" fmla="+- 0 6266 5945"/>
                                <a:gd name="T5" fmla="*/ T4 w 322"/>
                                <a:gd name="T6" fmla="+- 0 4826 4788"/>
                                <a:gd name="T7" fmla="*/ 4826 h 38"/>
                                <a:gd name="T8" fmla="+- 0 6266 5945"/>
                                <a:gd name="T9" fmla="*/ T8 w 322"/>
                                <a:gd name="T10" fmla="+- 0 4788 4788"/>
                                <a:gd name="T11" fmla="*/ 4788 h 38"/>
                                <a:gd name="T12" fmla="+- 0 5945 5945"/>
                                <a:gd name="T13" fmla="*/ T12 w 322"/>
                                <a:gd name="T14" fmla="+- 0 4788 4788"/>
                                <a:gd name="T15" fmla="*/ 4788 h 38"/>
                                <a:gd name="T16" fmla="+- 0 5945 5945"/>
                                <a:gd name="T17" fmla="*/ T16 w 322"/>
                                <a:gd name="T18" fmla="+- 0 4826 4788"/>
                                <a:gd name="T19" fmla="*/ 4826 h 38"/>
                              </a:gdLst>
                              <a:ahLst/>
                              <a:cxnLst>
                                <a:cxn ang="0">
                                  <a:pos x="T1" y="T3"/>
                                </a:cxn>
                                <a:cxn ang="0">
                                  <a:pos x="T5" y="T7"/>
                                </a:cxn>
                                <a:cxn ang="0">
                                  <a:pos x="T9" y="T11"/>
                                </a:cxn>
                                <a:cxn ang="0">
                                  <a:pos x="T13" y="T15"/>
                                </a:cxn>
                                <a:cxn ang="0">
                                  <a:pos x="T17" y="T19"/>
                                </a:cxn>
                              </a:cxnLst>
                              <a:rect l="0" t="0" r="r" b="b"/>
                              <a:pathLst>
                                <a:path w="322" h="38">
                                  <a:moveTo>
                                    <a:pt x="0" y="38"/>
                                  </a:moveTo>
                                  <a:lnTo>
                                    <a:pt x="321" y="38"/>
                                  </a:lnTo>
                                  <a:lnTo>
                                    <a:pt x="321" y="0"/>
                                  </a:lnTo>
                                  <a:lnTo>
                                    <a:pt x="0" y="0"/>
                                  </a:lnTo>
                                  <a:lnTo>
                                    <a:pt x="0" y="3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43"/>
                        <wpg:cNvGrpSpPr>
                          <a:grpSpLocks/>
                        </wpg:cNvGrpSpPr>
                        <wpg:grpSpPr bwMode="auto">
                          <a:xfrm>
                            <a:off x="6259" y="4688"/>
                            <a:ext cx="156" cy="130"/>
                            <a:chOff x="6259" y="4688"/>
                            <a:chExt cx="156" cy="130"/>
                          </a:xfrm>
                        </wpg:grpSpPr>
                        <wps:wsp>
                          <wps:cNvPr id="71" name="Freeform 244"/>
                          <wps:cNvSpPr>
                            <a:spLocks/>
                          </wps:cNvSpPr>
                          <wps:spPr bwMode="auto">
                            <a:xfrm>
                              <a:off x="6259" y="4688"/>
                              <a:ext cx="156" cy="130"/>
                            </a:xfrm>
                            <a:custGeom>
                              <a:avLst/>
                              <a:gdLst>
                                <a:gd name="T0" fmla="+- 0 6259 6259"/>
                                <a:gd name="T1" fmla="*/ T0 w 156"/>
                                <a:gd name="T2" fmla="+- 0 4688 4688"/>
                                <a:gd name="T3" fmla="*/ 4688 h 130"/>
                                <a:gd name="T4" fmla="+- 0 6415 6259"/>
                                <a:gd name="T5" fmla="*/ T4 w 156"/>
                                <a:gd name="T6" fmla="+- 0 4688 4688"/>
                                <a:gd name="T7" fmla="*/ 4688 h 130"/>
                                <a:gd name="T8" fmla="+- 0 6415 6259"/>
                                <a:gd name="T9" fmla="*/ T8 w 156"/>
                                <a:gd name="T10" fmla="+- 0 4818 4688"/>
                                <a:gd name="T11" fmla="*/ 4818 h 130"/>
                                <a:gd name="T12" fmla="+- 0 6259 6259"/>
                                <a:gd name="T13" fmla="*/ T12 w 156"/>
                                <a:gd name="T14" fmla="+- 0 4818 4688"/>
                                <a:gd name="T15" fmla="*/ 4818 h 130"/>
                                <a:gd name="T16" fmla="+- 0 6259 6259"/>
                                <a:gd name="T17" fmla="*/ T16 w 156"/>
                                <a:gd name="T18" fmla="+- 0 4688 4688"/>
                                <a:gd name="T19" fmla="*/ 4688 h 130"/>
                              </a:gdLst>
                              <a:ahLst/>
                              <a:cxnLst>
                                <a:cxn ang="0">
                                  <a:pos x="T1" y="T3"/>
                                </a:cxn>
                                <a:cxn ang="0">
                                  <a:pos x="T5" y="T7"/>
                                </a:cxn>
                                <a:cxn ang="0">
                                  <a:pos x="T9" y="T11"/>
                                </a:cxn>
                                <a:cxn ang="0">
                                  <a:pos x="T13" y="T15"/>
                                </a:cxn>
                                <a:cxn ang="0">
                                  <a:pos x="T17" y="T19"/>
                                </a:cxn>
                              </a:cxnLst>
                              <a:rect l="0" t="0" r="r" b="b"/>
                              <a:pathLst>
                                <a:path w="156" h="130">
                                  <a:moveTo>
                                    <a:pt x="0" y="0"/>
                                  </a:moveTo>
                                  <a:lnTo>
                                    <a:pt x="156" y="0"/>
                                  </a:lnTo>
                                  <a:lnTo>
                                    <a:pt x="156" y="130"/>
                                  </a:lnTo>
                                  <a:lnTo>
                                    <a:pt x="0" y="130"/>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41"/>
                        <wpg:cNvGrpSpPr>
                          <a:grpSpLocks/>
                        </wpg:cNvGrpSpPr>
                        <wpg:grpSpPr bwMode="auto">
                          <a:xfrm>
                            <a:off x="6259" y="4688"/>
                            <a:ext cx="156" cy="130"/>
                            <a:chOff x="6259" y="4688"/>
                            <a:chExt cx="156" cy="130"/>
                          </a:xfrm>
                        </wpg:grpSpPr>
                        <wps:wsp>
                          <wps:cNvPr id="73" name="Freeform 242"/>
                          <wps:cNvSpPr>
                            <a:spLocks/>
                          </wps:cNvSpPr>
                          <wps:spPr bwMode="auto">
                            <a:xfrm>
                              <a:off x="6259" y="4688"/>
                              <a:ext cx="156" cy="130"/>
                            </a:xfrm>
                            <a:custGeom>
                              <a:avLst/>
                              <a:gdLst>
                                <a:gd name="T0" fmla="+- 0 6259 6259"/>
                                <a:gd name="T1" fmla="*/ T0 w 156"/>
                                <a:gd name="T2" fmla="+- 0 4688 4688"/>
                                <a:gd name="T3" fmla="*/ 4688 h 130"/>
                                <a:gd name="T4" fmla="+- 0 6415 6259"/>
                                <a:gd name="T5" fmla="*/ T4 w 156"/>
                                <a:gd name="T6" fmla="+- 0 4688 4688"/>
                                <a:gd name="T7" fmla="*/ 4688 h 130"/>
                                <a:gd name="T8" fmla="+- 0 6415 6259"/>
                                <a:gd name="T9" fmla="*/ T8 w 156"/>
                                <a:gd name="T10" fmla="+- 0 4818 4688"/>
                                <a:gd name="T11" fmla="*/ 4818 h 130"/>
                                <a:gd name="T12" fmla="+- 0 6259 6259"/>
                                <a:gd name="T13" fmla="*/ T12 w 156"/>
                                <a:gd name="T14" fmla="+- 0 4818 4688"/>
                                <a:gd name="T15" fmla="*/ 4818 h 130"/>
                                <a:gd name="T16" fmla="+- 0 6259 6259"/>
                                <a:gd name="T17" fmla="*/ T16 w 156"/>
                                <a:gd name="T18" fmla="+- 0 4688 4688"/>
                                <a:gd name="T19" fmla="*/ 4688 h 130"/>
                              </a:gdLst>
                              <a:ahLst/>
                              <a:cxnLst>
                                <a:cxn ang="0">
                                  <a:pos x="T1" y="T3"/>
                                </a:cxn>
                                <a:cxn ang="0">
                                  <a:pos x="T5" y="T7"/>
                                </a:cxn>
                                <a:cxn ang="0">
                                  <a:pos x="T9" y="T11"/>
                                </a:cxn>
                                <a:cxn ang="0">
                                  <a:pos x="T13" y="T15"/>
                                </a:cxn>
                                <a:cxn ang="0">
                                  <a:pos x="T17" y="T19"/>
                                </a:cxn>
                              </a:cxnLst>
                              <a:rect l="0" t="0" r="r" b="b"/>
                              <a:pathLst>
                                <a:path w="156" h="130">
                                  <a:moveTo>
                                    <a:pt x="0" y="0"/>
                                  </a:moveTo>
                                  <a:lnTo>
                                    <a:pt x="156" y="0"/>
                                  </a:lnTo>
                                  <a:lnTo>
                                    <a:pt x="156" y="130"/>
                                  </a:lnTo>
                                  <a:lnTo>
                                    <a:pt x="0" y="130"/>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39"/>
                        <wpg:cNvGrpSpPr>
                          <a:grpSpLocks/>
                        </wpg:cNvGrpSpPr>
                        <wpg:grpSpPr bwMode="auto">
                          <a:xfrm>
                            <a:off x="6415" y="4688"/>
                            <a:ext cx="154" cy="130"/>
                            <a:chOff x="6415" y="4688"/>
                            <a:chExt cx="154" cy="130"/>
                          </a:xfrm>
                        </wpg:grpSpPr>
                        <wps:wsp>
                          <wps:cNvPr id="75" name="Freeform 240"/>
                          <wps:cNvSpPr>
                            <a:spLocks/>
                          </wps:cNvSpPr>
                          <wps:spPr bwMode="auto">
                            <a:xfrm>
                              <a:off x="6415" y="4688"/>
                              <a:ext cx="154" cy="130"/>
                            </a:xfrm>
                            <a:custGeom>
                              <a:avLst/>
                              <a:gdLst>
                                <a:gd name="T0" fmla="+- 0 6415 6415"/>
                                <a:gd name="T1" fmla="*/ T0 w 154"/>
                                <a:gd name="T2" fmla="+- 0 4688 4688"/>
                                <a:gd name="T3" fmla="*/ 4688 h 130"/>
                                <a:gd name="T4" fmla="+- 0 6569 6415"/>
                                <a:gd name="T5" fmla="*/ T4 w 154"/>
                                <a:gd name="T6" fmla="+- 0 4688 4688"/>
                                <a:gd name="T7" fmla="*/ 4688 h 130"/>
                                <a:gd name="T8" fmla="+- 0 6569 6415"/>
                                <a:gd name="T9" fmla="*/ T8 w 154"/>
                                <a:gd name="T10" fmla="+- 0 4818 4688"/>
                                <a:gd name="T11" fmla="*/ 4818 h 130"/>
                                <a:gd name="T12" fmla="+- 0 6415 6415"/>
                                <a:gd name="T13" fmla="*/ T12 w 154"/>
                                <a:gd name="T14" fmla="+- 0 4818 4688"/>
                                <a:gd name="T15" fmla="*/ 4818 h 130"/>
                                <a:gd name="T16" fmla="+- 0 6415 6415"/>
                                <a:gd name="T17" fmla="*/ T16 w 154"/>
                                <a:gd name="T18" fmla="+- 0 4688 4688"/>
                                <a:gd name="T19" fmla="*/ 4688 h 130"/>
                              </a:gdLst>
                              <a:ahLst/>
                              <a:cxnLst>
                                <a:cxn ang="0">
                                  <a:pos x="T1" y="T3"/>
                                </a:cxn>
                                <a:cxn ang="0">
                                  <a:pos x="T5" y="T7"/>
                                </a:cxn>
                                <a:cxn ang="0">
                                  <a:pos x="T9" y="T11"/>
                                </a:cxn>
                                <a:cxn ang="0">
                                  <a:pos x="T13" y="T15"/>
                                </a:cxn>
                                <a:cxn ang="0">
                                  <a:pos x="T17" y="T19"/>
                                </a:cxn>
                              </a:cxnLst>
                              <a:rect l="0" t="0" r="r" b="b"/>
                              <a:pathLst>
                                <a:path w="154" h="130">
                                  <a:moveTo>
                                    <a:pt x="0" y="0"/>
                                  </a:moveTo>
                                  <a:lnTo>
                                    <a:pt x="154" y="0"/>
                                  </a:lnTo>
                                  <a:lnTo>
                                    <a:pt x="154" y="130"/>
                                  </a:lnTo>
                                  <a:lnTo>
                                    <a:pt x="0" y="130"/>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237"/>
                        <wpg:cNvGrpSpPr>
                          <a:grpSpLocks/>
                        </wpg:cNvGrpSpPr>
                        <wpg:grpSpPr bwMode="auto">
                          <a:xfrm>
                            <a:off x="6415" y="4688"/>
                            <a:ext cx="154" cy="130"/>
                            <a:chOff x="6415" y="4688"/>
                            <a:chExt cx="154" cy="130"/>
                          </a:xfrm>
                        </wpg:grpSpPr>
                        <wps:wsp>
                          <wps:cNvPr id="77" name="Freeform 238"/>
                          <wps:cNvSpPr>
                            <a:spLocks/>
                          </wps:cNvSpPr>
                          <wps:spPr bwMode="auto">
                            <a:xfrm>
                              <a:off x="6415" y="4688"/>
                              <a:ext cx="154" cy="130"/>
                            </a:xfrm>
                            <a:custGeom>
                              <a:avLst/>
                              <a:gdLst>
                                <a:gd name="T0" fmla="+- 0 6415 6415"/>
                                <a:gd name="T1" fmla="*/ T0 w 154"/>
                                <a:gd name="T2" fmla="+- 0 4688 4688"/>
                                <a:gd name="T3" fmla="*/ 4688 h 130"/>
                                <a:gd name="T4" fmla="+- 0 6569 6415"/>
                                <a:gd name="T5" fmla="*/ T4 w 154"/>
                                <a:gd name="T6" fmla="+- 0 4688 4688"/>
                                <a:gd name="T7" fmla="*/ 4688 h 130"/>
                                <a:gd name="T8" fmla="+- 0 6569 6415"/>
                                <a:gd name="T9" fmla="*/ T8 w 154"/>
                                <a:gd name="T10" fmla="+- 0 4818 4688"/>
                                <a:gd name="T11" fmla="*/ 4818 h 130"/>
                                <a:gd name="T12" fmla="+- 0 6415 6415"/>
                                <a:gd name="T13" fmla="*/ T12 w 154"/>
                                <a:gd name="T14" fmla="+- 0 4818 4688"/>
                                <a:gd name="T15" fmla="*/ 4818 h 130"/>
                                <a:gd name="T16" fmla="+- 0 6415 6415"/>
                                <a:gd name="T17" fmla="*/ T16 w 154"/>
                                <a:gd name="T18" fmla="+- 0 4688 4688"/>
                                <a:gd name="T19" fmla="*/ 4688 h 130"/>
                              </a:gdLst>
                              <a:ahLst/>
                              <a:cxnLst>
                                <a:cxn ang="0">
                                  <a:pos x="T1" y="T3"/>
                                </a:cxn>
                                <a:cxn ang="0">
                                  <a:pos x="T5" y="T7"/>
                                </a:cxn>
                                <a:cxn ang="0">
                                  <a:pos x="T9" y="T11"/>
                                </a:cxn>
                                <a:cxn ang="0">
                                  <a:pos x="T13" y="T15"/>
                                </a:cxn>
                                <a:cxn ang="0">
                                  <a:pos x="T17" y="T19"/>
                                </a:cxn>
                              </a:cxnLst>
                              <a:rect l="0" t="0" r="r" b="b"/>
                              <a:pathLst>
                                <a:path w="154" h="130">
                                  <a:moveTo>
                                    <a:pt x="0" y="0"/>
                                  </a:moveTo>
                                  <a:lnTo>
                                    <a:pt x="154" y="0"/>
                                  </a:lnTo>
                                  <a:lnTo>
                                    <a:pt x="154" y="130"/>
                                  </a:lnTo>
                                  <a:lnTo>
                                    <a:pt x="0" y="130"/>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35"/>
                        <wpg:cNvGrpSpPr>
                          <a:grpSpLocks/>
                        </wpg:cNvGrpSpPr>
                        <wpg:grpSpPr bwMode="auto">
                          <a:xfrm>
                            <a:off x="6569" y="4824"/>
                            <a:ext cx="156" cy="2"/>
                            <a:chOff x="6569" y="4824"/>
                            <a:chExt cx="156" cy="2"/>
                          </a:xfrm>
                        </wpg:grpSpPr>
                        <wps:wsp>
                          <wps:cNvPr id="79" name="Freeform 236"/>
                          <wps:cNvSpPr>
                            <a:spLocks/>
                          </wps:cNvSpPr>
                          <wps:spPr bwMode="auto">
                            <a:xfrm>
                              <a:off x="6569" y="4824"/>
                              <a:ext cx="156" cy="2"/>
                            </a:xfrm>
                            <a:custGeom>
                              <a:avLst/>
                              <a:gdLst>
                                <a:gd name="T0" fmla="+- 0 6569 6569"/>
                                <a:gd name="T1" fmla="*/ T0 w 156"/>
                                <a:gd name="T2" fmla="+- 0 6725 6569"/>
                                <a:gd name="T3" fmla="*/ T2 w 156"/>
                              </a:gdLst>
                              <a:ahLst/>
                              <a:cxnLst>
                                <a:cxn ang="0">
                                  <a:pos x="T1" y="0"/>
                                </a:cxn>
                                <a:cxn ang="0">
                                  <a:pos x="T3" y="0"/>
                                </a:cxn>
                              </a:cxnLst>
                              <a:rect l="0" t="0" r="r" b="b"/>
                              <a:pathLst>
                                <a:path w="156">
                                  <a:moveTo>
                                    <a:pt x="0" y="0"/>
                                  </a:moveTo>
                                  <a:lnTo>
                                    <a:pt x="156" y="0"/>
                                  </a:lnTo>
                                </a:path>
                              </a:pathLst>
                            </a:custGeom>
                            <a:noFill/>
                            <a:ln w="8877">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33"/>
                        <wpg:cNvGrpSpPr>
                          <a:grpSpLocks/>
                        </wpg:cNvGrpSpPr>
                        <wpg:grpSpPr bwMode="auto">
                          <a:xfrm>
                            <a:off x="6562" y="4824"/>
                            <a:ext cx="170" cy="2"/>
                            <a:chOff x="6562" y="4824"/>
                            <a:chExt cx="170" cy="2"/>
                          </a:xfrm>
                        </wpg:grpSpPr>
                        <wps:wsp>
                          <wps:cNvPr id="81" name="Freeform 234"/>
                          <wps:cNvSpPr>
                            <a:spLocks/>
                          </wps:cNvSpPr>
                          <wps:spPr bwMode="auto">
                            <a:xfrm>
                              <a:off x="6562" y="4824"/>
                              <a:ext cx="170" cy="2"/>
                            </a:xfrm>
                            <a:custGeom>
                              <a:avLst/>
                              <a:gdLst>
                                <a:gd name="T0" fmla="+- 0 6562 6562"/>
                                <a:gd name="T1" fmla="*/ T0 w 170"/>
                                <a:gd name="T2" fmla="+- 0 6732 6562"/>
                                <a:gd name="T3" fmla="*/ T2 w 170"/>
                              </a:gdLst>
                              <a:ahLst/>
                              <a:cxnLst>
                                <a:cxn ang="0">
                                  <a:pos x="T1" y="0"/>
                                </a:cxn>
                                <a:cxn ang="0">
                                  <a:pos x="T3" y="0"/>
                                </a:cxn>
                              </a:cxnLst>
                              <a:rect l="0" t="0" r="r" b="b"/>
                              <a:pathLst>
                                <a:path w="170">
                                  <a:moveTo>
                                    <a:pt x="0" y="0"/>
                                  </a:moveTo>
                                  <a:lnTo>
                                    <a:pt x="170" y="0"/>
                                  </a:lnTo>
                                </a:path>
                              </a:pathLst>
                            </a:custGeom>
                            <a:noFill/>
                            <a:ln w="1803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31"/>
                        <wpg:cNvGrpSpPr>
                          <a:grpSpLocks/>
                        </wpg:cNvGrpSpPr>
                        <wpg:grpSpPr bwMode="auto">
                          <a:xfrm>
                            <a:off x="6725" y="4604"/>
                            <a:ext cx="154" cy="214"/>
                            <a:chOff x="6725" y="4604"/>
                            <a:chExt cx="154" cy="214"/>
                          </a:xfrm>
                        </wpg:grpSpPr>
                        <wps:wsp>
                          <wps:cNvPr id="83" name="Freeform 232"/>
                          <wps:cNvSpPr>
                            <a:spLocks/>
                          </wps:cNvSpPr>
                          <wps:spPr bwMode="auto">
                            <a:xfrm>
                              <a:off x="6725" y="4604"/>
                              <a:ext cx="154" cy="214"/>
                            </a:xfrm>
                            <a:custGeom>
                              <a:avLst/>
                              <a:gdLst>
                                <a:gd name="T0" fmla="+- 0 6725 6725"/>
                                <a:gd name="T1" fmla="*/ T0 w 154"/>
                                <a:gd name="T2" fmla="+- 0 4604 4604"/>
                                <a:gd name="T3" fmla="*/ 4604 h 214"/>
                                <a:gd name="T4" fmla="+- 0 6878 6725"/>
                                <a:gd name="T5" fmla="*/ T4 w 154"/>
                                <a:gd name="T6" fmla="+- 0 4604 4604"/>
                                <a:gd name="T7" fmla="*/ 4604 h 214"/>
                                <a:gd name="T8" fmla="+- 0 6878 6725"/>
                                <a:gd name="T9" fmla="*/ T8 w 154"/>
                                <a:gd name="T10" fmla="+- 0 4818 4604"/>
                                <a:gd name="T11" fmla="*/ 4818 h 214"/>
                                <a:gd name="T12" fmla="+- 0 6725 6725"/>
                                <a:gd name="T13" fmla="*/ T12 w 154"/>
                                <a:gd name="T14" fmla="+- 0 4818 4604"/>
                                <a:gd name="T15" fmla="*/ 4818 h 214"/>
                                <a:gd name="T16" fmla="+- 0 6725 6725"/>
                                <a:gd name="T17" fmla="*/ T16 w 154"/>
                                <a:gd name="T18" fmla="+- 0 4604 4604"/>
                                <a:gd name="T19" fmla="*/ 4604 h 214"/>
                              </a:gdLst>
                              <a:ahLst/>
                              <a:cxnLst>
                                <a:cxn ang="0">
                                  <a:pos x="T1" y="T3"/>
                                </a:cxn>
                                <a:cxn ang="0">
                                  <a:pos x="T5" y="T7"/>
                                </a:cxn>
                                <a:cxn ang="0">
                                  <a:pos x="T9" y="T11"/>
                                </a:cxn>
                                <a:cxn ang="0">
                                  <a:pos x="T13" y="T15"/>
                                </a:cxn>
                                <a:cxn ang="0">
                                  <a:pos x="T17" y="T19"/>
                                </a:cxn>
                              </a:cxnLst>
                              <a:rect l="0" t="0" r="r" b="b"/>
                              <a:pathLst>
                                <a:path w="154" h="214">
                                  <a:moveTo>
                                    <a:pt x="0" y="0"/>
                                  </a:moveTo>
                                  <a:lnTo>
                                    <a:pt x="153" y="0"/>
                                  </a:lnTo>
                                  <a:lnTo>
                                    <a:pt x="153" y="214"/>
                                  </a:lnTo>
                                  <a:lnTo>
                                    <a:pt x="0" y="214"/>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229"/>
                        <wpg:cNvGrpSpPr>
                          <a:grpSpLocks/>
                        </wpg:cNvGrpSpPr>
                        <wpg:grpSpPr bwMode="auto">
                          <a:xfrm>
                            <a:off x="6725" y="4604"/>
                            <a:ext cx="154" cy="214"/>
                            <a:chOff x="6725" y="4604"/>
                            <a:chExt cx="154" cy="214"/>
                          </a:xfrm>
                        </wpg:grpSpPr>
                        <wps:wsp>
                          <wps:cNvPr id="85" name="Freeform 230"/>
                          <wps:cNvSpPr>
                            <a:spLocks/>
                          </wps:cNvSpPr>
                          <wps:spPr bwMode="auto">
                            <a:xfrm>
                              <a:off x="6725" y="4604"/>
                              <a:ext cx="154" cy="214"/>
                            </a:xfrm>
                            <a:custGeom>
                              <a:avLst/>
                              <a:gdLst>
                                <a:gd name="T0" fmla="+- 0 6725 6725"/>
                                <a:gd name="T1" fmla="*/ T0 w 154"/>
                                <a:gd name="T2" fmla="+- 0 4604 4604"/>
                                <a:gd name="T3" fmla="*/ 4604 h 214"/>
                                <a:gd name="T4" fmla="+- 0 6878 6725"/>
                                <a:gd name="T5" fmla="*/ T4 w 154"/>
                                <a:gd name="T6" fmla="+- 0 4604 4604"/>
                                <a:gd name="T7" fmla="*/ 4604 h 214"/>
                                <a:gd name="T8" fmla="+- 0 6878 6725"/>
                                <a:gd name="T9" fmla="*/ T8 w 154"/>
                                <a:gd name="T10" fmla="+- 0 4818 4604"/>
                                <a:gd name="T11" fmla="*/ 4818 h 214"/>
                                <a:gd name="T12" fmla="+- 0 6725 6725"/>
                                <a:gd name="T13" fmla="*/ T12 w 154"/>
                                <a:gd name="T14" fmla="+- 0 4818 4604"/>
                                <a:gd name="T15" fmla="*/ 4818 h 214"/>
                                <a:gd name="T16" fmla="+- 0 6725 6725"/>
                                <a:gd name="T17" fmla="*/ T16 w 154"/>
                                <a:gd name="T18" fmla="+- 0 4604 4604"/>
                                <a:gd name="T19" fmla="*/ 4604 h 214"/>
                              </a:gdLst>
                              <a:ahLst/>
                              <a:cxnLst>
                                <a:cxn ang="0">
                                  <a:pos x="T1" y="T3"/>
                                </a:cxn>
                                <a:cxn ang="0">
                                  <a:pos x="T5" y="T7"/>
                                </a:cxn>
                                <a:cxn ang="0">
                                  <a:pos x="T9" y="T11"/>
                                </a:cxn>
                                <a:cxn ang="0">
                                  <a:pos x="T13" y="T15"/>
                                </a:cxn>
                                <a:cxn ang="0">
                                  <a:pos x="T17" y="T19"/>
                                </a:cxn>
                              </a:cxnLst>
                              <a:rect l="0" t="0" r="r" b="b"/>
                              <a:pathLst>
                                <a:path w="154" h="214">
                                  <a:moveTo>
                                    <a:pt x="0" y="0"/>
                                  </a:moveTo>
                                  <a:lnTo>
                                    <a:pt x="153" y="0"/>
                                  </a:lnTo>
                                  <a:lnTo>
                                    <a:pt x="153" y="214"/>
                                  </a:lnTo>
                                  <a:lnTo>
                                    <a:pt x="0" y="214"/>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27"/>
                        <wpg:cNvGrpSpPr>
                          <a:grpSpLocks/>
                        </wpg:cNvGrpSpPr>
                        <wpg:grpSpPr bwMode="auto">
                          <a:xfrm>
                            <a:off x="6878" y="4794"/>
                            <a:ext cx="154" cy="2"/>
                            <a:chOff x="6878" y="4794"/>
                            <a:chExt cx="154" cy="2"/>
                          </a:xfrm>
                        </wpg:grpSpPr>
                        <wps:wsp>
                          <wps:cNvPr id="87" name="Freeform 228"/>
                          <wps:cNvSpPr>
                            <a:spLocks/>
                          </wps:cNvSpPr>
                          <wps:spPr bwMode="auto">
                            <a:xfrm>
                              <a:off x="6878" y="4794"/>
                              <a:ext cx="154" cy="2"/>
                            </a:xfrm>
                            <a:custGeom>
                              <a:avLst/>
                              <a:gdLst>
                                <a:gd name="T0" fmla="+- 0 6878 6878"/>
                                <a:gd name="T1" fmla="*/ T0 w 154"/>
                                <a:gd name="T2" fmla="+- 0 7032 6878"/>
                                <a:gd name="T3" fmla="*/ T2 w 154"/>
                              </a:gdLst>
                              <a:ahLst/>
                              <a:cxnLst>
                                <a:cxn ang="0">
                                  <a:pos x="T1" y="0"/>
                                </a:cxn>
                                <a:cxn ang="0">
                                  <a:pos x="T3" y="0"/>
                                </a:cxn>
                              </a:cxnLst>
                              <a:rect l="0" t="0" r="r" b="b"/>
                              <a:pathLst>
                                <a:path w="154">
                                  <a:moveTo>
                                    <a:pt x="0" y="0"/>
                                  </a:moveTo>
                                  <a:lnTo>
                                    <a:pt x="154" y="0"/>
                                  </a:lnTo>
                                </a:path>
                              </a:pathLst>
                            </a:custGeom>
                            <a:noFill/>
                            <a:ln w="31750">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25"/>
                        <wpg:cNvGrpSpPr>
                          <a:grpSpLocks/>
                        </wpg:cNvGrpSpPr>
                        <wpg:grpSpPr bwMode="auto">
                          <a:xfrm>
                            <a:off x="6878" y="4770"/>
                            <a:ext cx="154" cy="48"/>
                            <a:chOff x="6878" y="4770"/>
                            <a:chExt cx="154" cy="48"/>
                          </a:xfrm>
                        </wpg:grpSpPr>
                        <wps:wsp>
                          <wps:cNvPr id="89" name="Freeform 226"/>
                          <wps:cNvSpPr>
                            <a:spLocks/>
                          </wps:cNvSpPr>
                          <wps:spPr bwMode="auto">
                            <a:xfrm>
                              <a:off x="6878" y="4770"/>
                              <a:ext cx="154" cy="48"/>
                            </a:xfrm>
                            <a:custGeom>
                              <a:avLst/>
                              <a:gdLst>
                                <a:gd name="T0" fmla="+- 0 6878 6878"/>
                                <a:gd name="T1" fmla="*/ T0 w 154"/>
                                <a:gd name="T2" fmla="+- 0 4770 4770"/>
                                <a:gd name="T3" fmla="*/ 4770 h 48"/>
                                <a:gd name="T4" fmla="+- 0 7032 6878"/>
                                <a:gd name="T5" fmla="*/ T4 w 154"/>
                                <a:gd name="T6" fmla="+- 0 4770 4770"/>
                                <a:gd name="T7" fmla="*/ 4770 h 48"/>
                                <a:gd name="T8" fmla="+- 0 7032 6878"/>
                                <a:gd name="T9" fmla="*/ T8 w 154"/>
                                <a:gd name="T10" fmla="+- 0 4818 4770"/>
                                <a:gd name="T11" fmla="*/ 4818 h 48"/>
                                <a:gd name="T12" fmla="+- 0 6878 6878"/>
                                <a:gd name="T13" fmla="*/ T12 w 154"/>
                                <a:gd name="T14" fmla="+- 0 4818 4770"/>
                                <a:gd name="T15" fmla="*/ 4818 h 48"/>
                                <a:gd name="T16" fmla="+- 0 6878 6878"/>
                                <a:gd name="T17" fmla="*/ T16 w 154"/>
                                <a:gd name="T18" fmla="+- 0 4770 4770"/>
                                <a:gd name="T19" fmla="*/ 4770 h 48"/>
                              </a:gdLst>
                              <a:ahLst/>
                              <a:cxnLst>
                                <a:cxn ang="0">
                                  <a:pos x="T1" y="T3"/>
                                </a:cxn>
                                <a:cxn ang="0">
                                  <a:pos x="T5" y="T7"/>
                                </a:cxn>
                                <a:cxn ang="0">
                                  <a:pos x="T9" y="T11"/>
                                </a:cxn>
                                <a:cxn ang="0">
                                  <a:pos x="T13" y="T15"/>
                                </a:cxn>
                                <a:cxn ang="0">
                                  <a:pos x="T17" y="T19"/>
                                </a:cxn>
                              </a:cxnLst>
                              <a:rect l="0" t="0" r="r" b="b"/>
                              <a:pathLst>
                                <a:path w="154" h="48">
                                  <a:moveTo>
                                    <a:pt x="0" y="0"/>
                                  </a:moveTo>
                                  <a:lnTo>
                                    <a:pt x="154" y="0"/>
                                  </a:lnTo>
                                  <a:lnTo>
                                    <a:pt x="154" y="48"/>
                                  </a:lnTo>
                                  <a:lnTo>
                                    <a:pt x="0" y="4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23"/>
                        <wpg:cNvGrpSpPr>
                          <a:grpSpLocks/>
                        </wpg:cNvGrpSpPr>
                        <wpg:grpSpPr bwMode="auto">
                          <a:xfrm>
                            <a:off x="7032" y="4539"/>
                            <a:ext cx="156" cy="278"/>
                            <a:chOff x="7032" y="4539"/>
                            <a:chExt cx="156" cy="278"/>
                          </a:xfrm>
                        </wpg:grpSpPr>
                        <wps:wsp>
                          <wps:cNvPr id="91" name="Freeform 224"/>
                          <wps:cNvSpPr>
                            <a:spLocks/>
                          </wps:cNvSpPr>
                          <wps:spPr bwMode="auto">
                            <a:xfrm>
                              <a:off x="7032" y="4539"/>
                              <a:ext cx="156" cy="278"/>
                            </a:xfrm>
                            <a:custGeom>
                              <a:avLst/>
                              <a:gdLst>
                                <a:gd name="T0" fmla="+- 0 7032 7032"/>
                                <a:gd name="T1" fmla="*/ T0 w 156"/>
                                <a:gd name="T2" fmla="+- 0 4539 4539"/>
                                <a:gd name="T3" fmla="*/ 4539 h 278"/>
                                <a:gd name="T4" fmla="+- 0 7188 7032"/>
                                <a:gd name="T5" fmla="*/ T4 w 156"/>
                                <a:gd name="T6" fmla="+- 0 4539 4539"/>
                                <a:gd name="T7" fmla="*/ 4539 h 278"/>
                                <a:gd name="T8" fmla="+- 0 7188 7032"/>
                                <a:gd name="T9" fmla="*/ T8 w 156"/>
                                <a:gd name="T10" fmla="+- 0 4818 4539"/>
                                <a:gd name="T11" fmla="*/ 4818 h 278"/>
                                <a:gd name="T12" fmla="+- 0 7032 7032"/>
                                <a:gd name="T13" fmla="*/ T12 w 156"/>
                                <a:gd name="T14" fmla="+- 0 4818 4539"/>
                                <a:gd name="T15" fmla="*/ 4818 h 278"/>
                                <a:gd name="T16" fmla="+- 0 7032 7032"/>
                                <a:gd name="T17" fmla="*/ T16 w 156"/>
                                <a:gd name="T18" fmla="+- 0 4539 4539"/>
                                <a:gd name="T19" fmla="*/ 4539 h 278"/>
                              </a:gdLst>
                              <a:ahLst/>
                              <a:cxnLst>
                                <a:cxn ang="0">
                                  <a:pos x="T1" y="T3"/>
                                </a:cxn>
                                <a:cxn ang="0">
                                  <a:pos x="T5" y="T7"/>
                                </a:cxn>
                                <a:cxn ang="0">
                                  <a:pos x="T9" y="T11"/>
                                </a:cxn>
                                <a:cxn ang="0">
                                  <a:pos x="T13" y="T15"/>
                                </a:cxn>
                                <a:cxn ang="0">
                                  <a:pos x="T17" y="T19"/>
                                </a:cxn>
                              </a:cxnLst>
                              <a:rect l="0" t="0" r="r" b="b"/>
                              <a:pathLst>
                                <a:path w="156" h="278">
                                  <a:moveTo>
                                    <a:pt x="0" y="0"/>
                                  </a:moveTo>
                                  <a:lnTo>
                                    <a:pt x="156" y="0"/>
                                  </a:lnTo>
                                  <a:lnTo>
                                    <a:pt x="156" y="279"/>
                                  </a:lnTo>
                                  <a:lnTo>
                                    <a:pt x="0" y="279"/>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221"/>
                        <wpg:cNvGrpSpPr>
                          <a:grpSpLocks/>
                        </wpg:cNvGrpSpPr>
                        <wpg:grpSpPr bwMode="auto">
                          <a:xfrm>
                            <a:off x="7032" y="4539"/>
                            <a:ext cx="156" cy="278"/>
                            <a:chOff x="7032" y="4539"/>
                            <a:chExt cx="156" cy="278"/>
                          </a:xfrm>
                        </wpg:grpSpPr>
                        <wps:wsp>
                          <wps:cNvPr id="93" name="Freeform 222"/>
                          <wps:cNvSpPr>
                            <a:spLocks/>
                          </wps:cNvSpPr>
                          <wps:spPr bwMode="auto">
                            <a:xfrm>
                              <a:off x="7032" y="4539"/>
                              <a:ext cx="156" cy="278"/>
                            </a:xfrm>
                            <a:custGeom>
                              <a:avLst/>
                              <a:gdLst>
                                <a:gd name="T0" fmla="+- 0 7032 7032"/>
                                <a:gd name="T1" fmla="*/ T0 w 156"/>
                                <a:gd name="T2" fmla="+- 0 4539 4539"/>
                                <a:gd name="T3" fmla="*/ 4539 h 278"/>
                                <a:gd name="T4" fmla="+- 0 7188 7032"/>
                                <a:gd name="T5" fmla="*/ T4 w 156"/>
                                <a:gd name="T6" fmla="+- 0 4539 4539"/>
                                <a:gd name="T7" fmla="*/ 4539 h 278"/>
                                <a:gd name="T8" fmla="+- 0 7188 7032"/>
                                <a:gd name="T9" fmla="*/ T8 w 156"/>
                                <a:gd name="T10" fmla="+- 0 4818 4539"/>
                                <a:gd name="T11" fmla="*/ 4818 h 278"/>
                                <a:gd name="T12" fmla="+- 0 7032 7032"/>
                                <a:gd name="T13" fmla="*/ T12 w 156"/>
                                <a:gd name="T14" fmla="+- 0 4818 4539"/>
                                <a:gd name="T15" fmla="*/ 4818 h 278"/>
                                <a:gd name="T16" fmla="+- 0 7032 7032"/>
                                <a:gd name="T17" fmla="*/ T16 w 156"/>
                                <a:gd name="T18" fmla="+- 0 4539 4539"/>
                                <a:gd name="T19" fmla="*/ 4539 h 278"/>
                              </a:gdLst>
                              <a:ahLst/>
                              <a:cxnLst>
                                <a:cxn ang="0">
                                  <a:pos x="T1" y="T3"/>
                                </a:cxn>
                                <a:cxn ang="0">
                                  <a:pos x="T5" y="T7"/>
                                </a:cxn>
                                <a:cxn ang="0">
                                  <a:pos x="T9" y="T11"/>
                                </a:cxn>
                                <a:cxn ang="0">
                                  <a:pos x="T13" y="T15"/>
                                </a:cxn>
                                <a:cxn ang="0">
                                  <a:pos x="T17" y="T19"/>
                                </a:cxn>
                              </a:cxnLst>
                              <a:rect l="0" t="0" r="r" b="b"/>
                              <a:pathLst>
                                <a:path w="156" h="278">
                                  <a:moveTo>
                                    <a:pt x="0" y="0"/>
                                  </a:moveTo>
                                  <a:lnTo>
                                    <a:pt x="156" y="0"/>
                                  </a:lnTo>
                                  <a:lnTo>
                                    <a:pt x="156" y="279"/>
                                  </a:lnTo>
                                  <a:lnTo>
                                    <a:pt x="0" y="279"/>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19"/>
                        <wpg:cNvGrpSpPr>
                          <a:grpSpLocks/>
                        </wpg:cNvGrpSpPr>
                        <wpg:grpSpPr bwMode="auto">
                          <a:xfrm>
                            <a:off x="7188" y="4530"/>
                            <a:ext cx="154" cy="288"/>
                            <a:chOff x="7188" y="4530"/>
                            <a:chExt cx="154" cy="288"/>
                          </a:xfrm>
                        </wpg:grpSpPr>
                        <wps:wsp>
                          <wps:cNvPr id="95" name="Freeform 220"/>
                          <wps:cNvSpPr>
                            <a:spLocks/>
                          </wps:cNvSpPr>
                          <wps:spPr bwMode="auto">
                            <a:xfrm>
                              <a:off x="7188" y="4530"/>
                              <a:ext cx="154" cy="288"/>
                            </a:xfrm>
                            <a:custGeom>
                              <a:avLst/>
                              <a:gdLst>
                                <a:gd name="T0" fmla="+- 0 7188 7188"/>
                                <a:gd name="T1" fmla="*/ T0 w 154"/>
                                <a:gd name="T2" fmla="+- 0 4530 4530"/>
                                <a:gd name="T3" fmla="*/ 4530 h 288"/>
                                <a:gd name="T4" fmla="+- 0 7342 7188"/>
                                <a:gd name="T5" fmla="*/ T4 w 154"/>
                                <a:gd name="T6" fmla="+- 0 4530 4530"/>
                                <a:gd name="T7" fmla="*/ 4530 h 288"/>
                                <a:gd name="T8" fmla="+- 0 7342 7188"/>
                                <a:gd name="T9" fmla="*/ T8 w 154"/>
                                <a:gd name="T10" fmla="+- 0 4818 4530"/>
                                <a:gd name="T11" fmla="*/ 4818 h 288"/>
                                <a:gd name="T12" fmla="+- 0 7188 7188"/>
                                <a:gd name="T13" fmla="*/ T12 w 154"/>
                                <a:gd name="T14" fmla="+- 0 4818 4530"/>
                                <a:gd name="T15" fmla="*/ 4818 h 288"/>
                                <a:gd name="T16" fmla="+- 0 7188 7188"/>
                                <a:gd name="T17" fmla="*/ T16 w 154"/>
                                <a:gd name="T18" fmla="+- 0 4530 4530"/>
                                <a:gd name="T19" fmla="*/ 4530 h 288"/>
                              </a:gdLst>
                              <a:ahLst/>
                              <a:cxnLst>
                                <a:cxn ang="0">
                                  <a:pos x="T1" y="T3"/>
                                </a:cxn>
                                <a:cxn ang="0">
                                  <a:pos x="T5" y="T7"/>
                                </a:cxn>
                                <a:cxn ang="0">
                                  <a:pos x="T9" y="T11"/>
                                </a:cxn>
                                <a:cxn ang="0">
                                  <a:pos x="T13" y="T15"/>
                                </a:cxn>
                                <a:cxn ang="0">
                                  <a:pos x="T17" y="T19"/>
                                </a:cxn>
                              </a:cxnLst>
                              <a:rect l="0" t="0" r="r" b="b"/>
                              <a:pathLst>
                                <a:path w="154" h="288">
                                  <a:moveTo>
                                    <a:pt x="0" y="0"/>
                                  </a:moveTo>
                                  <a:lnTo>
                                    <a:pt x="154" y="0"/>
                                  </a:lnTo>
                                  <a:lnTo>
                                    <a:pt x="154" y="288"/>
                                  </a:lnTo>
                                  <a:lnTo>
                                    <a:pt x="0" y="28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217"/>
                        <wpg:cNvGrpSpPr>
                          <a:grpSpLocks/>
                        </wpg:cNvGrpSpPr>
                        <wpg:grpSpPr bwMode="auto">
                          <a:xfrm>
                            <a:off x="7188" y="4530"/>
                            <a:ext cx="154" cy="288"/>
                            <a:chOff x="7188" y="4530"/>
                            <a:chExt cx="154" cy="288"/>
                          </a:xfrm>
                        </wpg:grpSpPr>
                        <wps:wsp>
                          <wps:cNvPr id="97" name="Freeform 218"/>
                          <wps:cNvSpPr>
                            <a:spLocks/>
                          </wps:cNvSpPr>
                          <wps:spPr bwMode="auto">
                            <a:xfrm>
                              <a:off x="7188" y="4530"/>
                              <a:ext cx="154" cy="288"/>
                            </a:xfrm>
                            <a:custGeom>
                              <a:avLst/>
                              <a:gdLst>
                                <a:gd name="T0" fmla="+- 0 7188 7188"/>
                                <a:gd name="T1" fmla="*/ T0 w 154"/>
                                <a:gd name="T2" fmla="+- 0 4530 4530"/>
                                <a:gd name="T3" fmla="*/ 4530 h 288"/>
                                <a:gd name="T4" fmla="+- 0 7342 7188"/>
                                <a:gd name="T5" fmla="*/ T4 w 154"/>
                                <a:gd name="T6" fmla="+- 0 4530 4530"/>
                                <a:gd name="T7" fmla="*/ 4530 h 288"/>
                                <a:gd name="T8" fmla="+- 0 7342 7188"/>
                                <a:gd name="T9" fmla="*/ T8 w 154"/>
                                <a:gd name="T10" fmla="+- 0 4818 4530"/>
                                <a:gd name="T11" fmla="*/ 4818 h 288"/>
                                <a:gd name="T12" fmla="+- 0 7188 7188"/>
                                <a:gd name="T13" fmla="*/ T12 w 154"/>
                                <a:gd name="T14" fmla="+- 0 4818 4530"/>
                                <a:gd name="T15" fmla="*/ 4818 h 288"/>
                                <a:gd name="T16" fmla="+- 0 7188 7188"/>
                                <a:gd name="T17" fmla="*/ T16 w 154"/>
                                <a:gd name="T18" fmla="+- 0 4530 4530"/>
                                <a:gd name="T19" fmla="*/ 4530 h 288"/>
                              </a:gdLst>
                              <a:ahLst/>
                              <a:cxnLst>
                                <a:cxn ang="0">
                                  <a:pos x="T1" y="T3"/>
                                </a:cxn>
                                <a:cxn ang="0">
                                  <a:pos x="T5" y="T7"/>
                                </a:cxn>
                                <a:cxn ang="0">
                                  <a:pos x="T9" y="T11"/>
                                </a:cxn>
                                <a:cxn ang="0">
                                  <a:pos x="T13" y="T15"/>
                                </a:cxn>
                                <a:cxn ang="0">
                                  <a:pos x="T17" y="T19"/>
                                </a:cxn>
                              </a:cxnLst>
                              <a:rect l="0" t="0" r="r" b="b"/>
                              <a:pathLst>
                                <a:path w="154" h="288">
                                  <a:moveTo>
                                    <a:pt x="0" y="0"/>
                                  </a:moveTo>
                                  <a:lnTo>
                                    <a:pt x="154" y="0"/>
                                  </a:lnTo>
                                  <a:lnTo>
                                    <a:pt x="154" y="288"/>
                                  </a:lnTo>
                                  <a:lnTo>
                                    <a:pt x="0" y="28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15"/>
                        <wpg:cNvGrpSpPr>
                          <a:grpSpLocks/>
                        </wpg:cNvGrpSpPr>
                        <wpg:grpSpPr bwMode="auto">
                          <a:xfrm>
                            <a:off x="7342" y="4688"/>
                            <a:ext cx="156" cy="130"/>
                            <a:chOff x="7342" y="4688"/>
                            <a:chExt cx="156" cy="130"/>
                          </a:xfrm>
                        </wpg:grpSpPr>
                        <wps:wsp>
                          <wps:cNvPr id="99" name="Freeform 216"/>
                          <wps:cNvSpPr>
                            <a:spLocks/>
                          </wps:cNvSpPr>
                          <wps:spPr bwMode="auto">
                            <a:xfrm>
                              <a:off x="7342" y="4688"/>
                              <a:ext cx="156" cy="130"/>
                            </a:xfrm>
                            <a:custGeom>
                              <a:avLst/>
                              <a:gdLst>
                                <a:gd name="T0" fmla="+- 0 7342 7342"/>
                                <a:gd name="T1" fmla="*/ T0 w 156"/>
                                <a:gd name="T2" fmla="+- 0 4688 4688"/>
                                <a:gd name="T3" fmla="*/ 4688 h 130"/>
                                <a:gd name="T4" fmla="+- 0 7498 7342"/>
                                <a:gd name="T5" fmla="*/ T4 w 156"/>
                                <a:gd name="T6" fmla="+- 0 4688 4688"/>
                                <a:gd name="T7" fmla="*/ 4688 h 130"/>
                                <a:gd name="T8" fmla="+- 0 7498 7342"/>
                                <a:gd name="T9" fmla="*/ T8 w 156"/>
                                <a:gd name="T10" fmla="+- 0 4818 4688"/>
                                <a:gd name="T11" fmla="*/ 4818 h 130"/>
                                <a:gd name="T12" fmla="+- 0 7342 7342"/>
                                <a:gd name="T13" fmla="*/ T12 w 156"/>
                                <a:gd name="T14" fmla="+- 0 4818 4688"/>
                                <a:gd name="T15" fmla="*/ 4818 h 130"/>
                                <a:gd name="T16" fmla="+- 0 7342 7342"/>
                                <a:gd name="T17" fmla="*/ T16 w 156"/>
                                <a:gd name="T18" fmla="+- 0 4688 4688"/>
                                <a:gd name="T19" fmla="*/ 4688 h 130"/>
                              </a:gdLst>
                              <a:ahLst/>
                              <a:cxnLst>
                                <a:cxn ang="0">
                                  <a:pos x="T1" y="T3"/>
                                </a:cxn>
                                <a:cxn ang="0">
                                  <a:pos x="T5" y="T7"/>
                                </a:cxn>
                                <a:cxn ang="0">
                                  <a:pos x="T9" y="T11"/>
                                </a:cxn>
                                <a:cxn ang="0">
                                  <a:pos x="T13" y="T15"/>
                                </a:cxn>
                                <a:cxn ang="0">
                                  <a:pos x="T17" y="T19"/>
                                </a:cxn>
                              </a:cxnLst>
                              <a:rect l="0" t="0" r="r" b="b"/>
                              <a:pathLst>
                                <a:path w="156" h="130">
                                  <a:moveTo>
                                    <a:pt x="0" y="0"/>
                                  </a:moveTo>
                                  <a:lnTo>
                                    <a:pt x="156" y="0"/>
                                  </a:lnTo>
                                  <a:lnTo>
                                    <a:pt x="156" y="130"/>
                                  </a:lnTo>
                                  <a:lnTo>
                                    <a:pt x="0" y="130"/>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213"/>
                        <wpg:cNvGrpSpPr>
                          <a:grpSpLocks/>
                        </wpg:cNvGrpSpPr>
                        <wpg:grpSpPr bwMode="auto">
                          <a:xfrm>
                            <a:off x="7342" y="4688"/>
                            <a:ext cx="156" cy="130"/>
                            <a:chOff x="7342" y="4688"/>
                            <a:chExt cx="156" cy="130"/>
                          </a:xfrm>
                        </wpg:grpSpPr>
                        <wps:wsp>
                          <wps:cNvPr id="101" name="Freeform 214"/>
                          <wps:cNvSpPr>
                            <a:spLocks/>
                          </wps:cNvSpPr>
                          <wps:spPr bwMode="auto">
                            <a:xfrm>
                              <a:off x="7342" y="4688"/>
                              <a:ext cx="156" cy="130"/>
                            </a:xfrm>
                            <a:custGeom>
                              <a:avLst/>
                              <a:gdLst>
                                <a:gd name="T0" fmla="+- 0 7342 7342"/>
                                <a:gd name="T1" fmla="*/ T0 w 156"/>
                                <a:gd name="T2" fmla="+- 0 4688 4688"/>
                                <a:gd name="T3" fmla="*/ 4688 h 130"/>
                                <a:gd name="T4" fmla="+- 0 7498 7342"/>
                                <a:gd name="T5" fmla="*/ T4 w 156"/>
                                <a:gd name="T6" fmla="+- 0 4688 4688"/>
                                <a:gd name="T7" fmla="*/ 4688 h 130"/>
                                <a:gd name="T8" fmla="+- 0 7498 7342"/>
                                <a:gd name="T9" fmla="*/ T8 w 156"/>
                                <a:gd name="T10" fmla="+- 0 4818 4688"/>
                                <a:gd name="T11" fmla="*/ 4818 h 130"/>
                                <a:gd name="T12" fmla="+- 0 7342 7342"/>
                                <a:gd name="T13" fmla="*/ T12 w 156"/>
                                <a:gd name="T14" fmla="+- 0 4818 4688"/>
                                <a:gd name="T15" fmla="*/ 4818 h 130"/>
                                <a:gd name="T16" fmla="+- 0 7342 7342"/>
                                <a:gd name="T17" fmla="*/ T16 w 156"/>
                                <a:gd name="T18" fmla="+- 0 4688 4688"/>
                                <a:gd name="T19" fmla="*/ 4688 h 130"/>
                              </a:gdLst>
                              <a:ahLst/>
                              <a:cxnLst>
                                <a:cxn ang="0">
                                  <a:pos x="T1" y="T3"/>
                                </a:cxn>
                                <a:cxn ang="0">
                                  <a:pos x="T5" y="T7"/>
                                </a:cxn>
                                <a:cxn ang="0">
                                  <a:pos x="T9" y="T11"/>
                                </a:cxn>
                                <a:cxn ang="0">
                                  <a:pos x="T13" y="T15"/>
                                </a:cxn>
                                <a:cxn ang="0">
                                  <a:pos x="T17" y="T19"/>
                                </a:cxn>
                              </a:cxnLst>
                              <a:rect l="0" t="0" r="r" b="b"/>
                              <a:pathLst>
                                <a:path w="156" h="130">
                                  <a:moveTo>
                                    <a:pt x="0" y="0"/>
                                  </a:moveTo>
                                  <a:lnTo>
                                    <a:pt x="156" y="0"/>
                                  </a:lnTo>
                                  <a:lnTo>
                                    <a:pt x="156" y="130"/>
                                  </a:lnTo>
                                  <a:lnTo>
                                    <a:pt x="0" y="130"/>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11"/>
                        <wpg:cNvGrpSpPr>
                          <a:grpSpLocks/>
                        </wpg:cNvGrpSpPr>
                        <wpg:grpSpPr bwMode="auto">
                          <a:xfrm>
                            <a:off x="7498" y="4580"/>
                            <a:ext cx="154" cy="238"/>
                            <a:chOff x="7498" y="4580"/>
                            <a:chExt cx="154" cy="238"/>
                          </a:xfrm>
                        </wpg:grpSpPr>
                        <wps:wsp>
                          <wps:cNvPr id="103" name="Freeform 212"/>
                          <wps:cNvSpPr>
                            <a:spLocks/>
                          </wps:cNvSpPr>
                          <wps:spPr bwMode="auto">
                            <a:xfrm>
                              <a:off x="7498" y="4580"/>
                              <a:ext cx="154" cy="238"/>
                            </a:xfrm>
                            <a:custGeom>
                              <a:avLst/>
                              <a:gdLst>
                                <a:gd name="T0" fmla="+- 0 7498 7498"/>
                                <a:gd name="T1" fmla="*/ T0 w 154"/>
                                <a:gd name="T2" fmla="+- 0 4580 4580"/>
                                <a:gd name="T3" fmla="*/ 4580 h 238"/>
                                <a:gd name="T4" fmla="+- 0 7651 7498"/>
                                <a:gd name="T5" fmla="*/ T4 w 154"/>
                                <a:gd name="T6" fmla="+- 0 4580 4580"/>
                                <a:gd name="T7" fmla="*/ 4580 h 238"/>
                                <a:gd name="T8" fmla="+- 0 7651 7498"/>
                                <a:gd name="T9" fmla="*/ T8 w 154"/>
                                <a:gd name="T10" fmla="+- 0 4818 4580"/>
                                <a:gd name="T11" fmla="*/ 4818 h 238"/>
                                <a:gd name="T12" fmla="+- 0 7498 7498"/>
                                <a:gd name="T13" fmla="*/ T12 w 154"/>
                                <a:gd name="T14" fmla="+- 0 4818 4580"/>
                                <a:gd name="T15" fmla="*/ 4818 h 238"/>
                                <a:gd name="T16" fmla="+- 0 7498 7498"/>
                                <a:gd name="T17" fmla="*/ T16 w 154"/>
                                <a:gd name="T18" fmla="+- 0 4580 4580"/>
                                <a:gd name="T19" fmla="*/ 4580 h 238"/>
                              </a:gdLst>
                              <a:ahLst/>
                              <a:cxnLst>
                                <a:cxn ang="0">
                                  <a:pos x="T1" y="T3"/>
                                </a:cxn>
                                <a:cxn ang="0">
                                  <a:pos x="T5" y="T7"/>
                                </a:cxn>
                                <a:cxn ang="0">
                                  <a:pos x="T9" y="T11"/>
                                </a:cxn>
                                <a:cxn ang="0">
                                  <a:pos x="T13" y="T15"/>
                                </a:cxn>
                                <a:cxn ang="0">
                                  <a:pos x="T17" y="T19"/>
                                </a:cxn>
                              </a:cxnLst>
                              <a:rect l="0" t="0" r="r" b="b"/>
                              <a:pathLst>
                                <a:path w="154" h="238">
                                  <a:moveTo>
                                    <a:pt x="0" y="0"/>
                                  </a:moveTo>
                                  <a:lnTo>
                                    <a:pt x="153" y="0"/>
                                  </a:lnTo>
                                  <a:lnTo>
                                    <a:pt x="153" y="238"/>
                                  </a:lnTo>
                                  <a:lnTo>
                                    <a:pt x="0" y="23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09"/>
                        <wpg:cNvGrpSpPr>
                          <a:grpSpLocks/>
                        </wpg:cNvGrpSpPr>
                        <wpg:grpSpPr bwMode="auto">
                          <a:xfrm>
                            <a:off x="7498" y="4580"/>
                            <a:ext cx="154" cy="238"/>
                            <a:chOff x="7498" y="4580"/>
                            <a:chExt cx="154" cy="238"/>
                          </a:xfrm>
                        </wpg:grpSpPr>
                        <wps:wsp>
                          <wps:cNvPr id="105" name="Freeform 210"/>
                          <wps:cNvSpPr>
                            <a:spLocks/>
                          </wps:cNvSpPr>
                          <wps:spPr bwMode="auto">
                            <a:xfrm>
                              <a:off x="7498" y="4580"/>
                              <a:ext cx="154" cy="238"/>
                            </a:xfrm>
                            <a:custGeom>
                              <a:avLst/>
                              <a:gdLst>
                                <a:gd name="T0" fmla="+- 0 7498 7498"/>
                                <a:gd name="T1" fmla="*/ T0 w 154"/>
                                <a:gd name="T2" fmla="+- 0 4580 4580"/>
                                <a:gd name="T3" fmla="*/ 4580 h 238"/>
                                <a:gd name="T4" fmla="+- 0 7651 7498"/>
                                <a:gd name="T5" fmla="*/ T4 w 154"/>
                                <a:gd name="T6" fmla="+- 0 4580 4580"/>
                                <a:gd name="T7" fmla="*/ 4580 h 238"/>
                                <a:gd name="T8" fmla="+- 0 7651 7498"/>
                                <a:gd name="T9" fmla="*/ T8 w 154"/>
                                <a:gd name="T10" fmla="+- 0 4818 4580"/>
                                <a:gd name="T11" fmla="*/ 4818 h 238"/>
                                <a:gd name="T12" fmla="+- 0 7498 7498"/>
                                <a:gd name="T13" fmla="*/ T12 w 154"/>
                                <a:gd name="T14" fmla="+- 0 4818 4580"/>
                                <a:gd name="T15" fmla="*/ 4818 h 238"/>
                                <a:gd name="T16" fmla="+- 0 7498 7498"/>
                                <a:gd name="T17" fmla="*/ T16 w 154"/>
                                <a:gd name="T18" fmla="+- 0 4580 4580"/>
                                <a:gd name="T19" fmla="*/ 4580 h 238"/>
                              </a:gdLst>
                              <a:ahLst/>
                              <a:cxnLst>
                                <a:cxn ang="0">
                                  <a:pos x="T1" y="T3"/>
                                </a:cxn>
                                <a:cxn ang="0">
                                  <a:pos x="T5" y="T7"/>
                                </a:cxn>
                                <a:cxn ang="0">
                                  <a:pos x="T9" y="T11"/>
                                </a:cxn>
                                <a:cxn ang="0">
                                  <a:pos x="T13" y="T15"/>
                                </a:cxn>
                                <a:cxn ang="0">
                                  <a:pos x="T17" y="T19"/>
                                </a:cxn>
                              </a:cxnLst>
                              <a:rect l="0" t="0" r="r" b="b"/>
                              <a:pathLst>
                                <a:path w="154" h="238">
                                  <a:moveTo>
                                    <a:pt x="0" y="0"/>
                                  </a:moveTo>
                                  <a:lnTo>
                                    <a:pt x="153" y="0"/>
                                  </a:lnTo>
                                  <a:lnTo>
                                    <a:pt x="153" y="238"/>
                                  </a:lnTo>
                                  <a:lnTo>
                                    <a:pt x="0" y="23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07"/>
                        <wpg:cNvGrpSpPr>
                          <a:grpSpLocks/>
                        </wpg:cNvGrpSpPr>
                        <wpg:grpSpPr bwMode="auto">
                          <a:xfrm>
                            <a:off x="7651" y="4194"/>
                            <a:ext cx="154" cy="624"/>
                            <a:chOff x="7651" y="4194"/>
                            <a:chExt cx="154" cy="624"/>
                          </a:xfrm>
                        </wpg:grpSpPr>
                        <wps:wsp>
                          <wps:cNvPr id="107" name="Freeform 208"/>
                          <wps:cNvSpPr>
                            <a:spLocks/>
                          </wps:cNvSpPr>
                          <wps:spPr bwMode="auto">
                            <a:xfrm>
                              <a:off x="7651" y="4194"/>
                              <a:ext cx="154" cy="624"/>
                            </a:xfrm>
                            <a:custGeom>
                              <a:avLst/>
                              <a:gdLst>
                                <a:gd name="T0" fmla="+- 0 7651 7651"/>
                                <a:gd name="T1" fmla="*/ T0 w 154"/>
                                <a:gd name="T2" fmla="+- 0 4194 4194"/>
                                <a:gd name="T3" fmla="*/ 4194 h 624"/>
                                <a:gd name="T4" fmla="+- 0 7805 7651"/>
                                <a:gd name="T5" fmla="*/ T4 w 154"/>
                                <a:gd name="T6" fmla="+- 0 4194 4194"/>
                                <a:gd name="T7" fmla="*/ 4194 h 624"/>
                                <a:gd name="T8" fmla="+- 0 7805 7651"/>
                                <a:gd name="T9" fmla="*/ T8 w 154"/>
                                <a:gd name="T10" fmla="+- 0 4818 4194"/>
                                <a:gd name="T11" fmla="*/ 4818 h 624"/>
                                <a:gd name="T12" fmla="+- 0 7651 7651"/>
                                <a:gd name="T13" fmla="*/ T12 w 154"/>
                                <a:gd name="T14" fmla="+- 0 4818 4194"/>
                                <a:gd name="T15" fmla="*/ 4818 h 624"/>
                                <a:gd name="T16" fmla="+- 0 7651 7651"/>
                                <a:gd name="T17" fmla="*/ T16 w 154"/>
                                <a:gd name="T18" fmla="+- 0 4194 4194"/>
                                <a:gd name="T19" fmla="*/ 4194 h 624"/>
                              </a:gdLst>
                              <a:ahLst/>
                              <a:cxnLst>
                                <a:cxn ang="0">
                                  <a:pos x="T1" y="T3"/>
                                </a:cxn>
                                <a:cxn ang="0">
                                  <a:pos x="T5" y="T7"/>
                                </a:cxn>
                                <a:cxn ang="0">
                                  <a:pos x="T9" y="T11"/>
                                </a:cxn>
                                <a:cxn ang="0">
                                  <a:pos x="T13" y="T15"/>
                                </a:cxn>
                                <a:cxn ang="0">
                                  <a:pos x="T17" y="T19"/>
                                </a:cxn>
                              </a:cxnLst>
                              <a:rect l="0" t="0" r="r" b="b"/>
                              <a:pathLst>
                                <a:path w="154" h="624">
                                  <a:moveTo>
                                    <a:pt x="0" y="0"/>
                                  </a:moveTo>
                                  <a:lnTo>
                                    <a:pt x="154" y="0"/>
                                  </a:lnTo>
                                  <a:lnTo>
                                    <a:pt x="154" y="624"/>
                                  </a:lnTo>
                                  <a:lnTo>
                                    <a:pt x="0" y="624"/>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205"/>
                        <wpg:cNvGrpSpPr>
                          <a:grpSpLocks/>
                        </wpg:cNvGrpSpPr>
                        <wpg:grpSpPr bwMode="auto">
                          <a:xfrm>
                            <a:off x="7651" y="4194"/>
                            <a:ext cx="154" cy="624"/>
                            <a:chOff x="7651" y="4194"/>
                            <a:chExt cx="154" cy="624"/>
                          </a:xfrm>
                        </wpg:grpSpPr>
                        <wps:wsp>
                          <wps:cNvPr id="109" name="Freeform 206"/>
                          <wps:cNvSpPr>
                            <a:spLocks/>
                          </wps:cNvSpPr>
                          <wps:spPr bwMode="auto">
                            <a:xfrm>
                              <a:off x="7651" y="4194"/>
                              <a:ext cx="154" cy="624"/>
                            </a:xfrm>
                            <a:custGeom>
                              <a:avLst/>
                              <a:gdLst>
                                <a:gd name="T0" fmla="+- 0 7651 7651"/>
                                <a:gd name="T1" fmla="*/ T0 w 154"/>
                                <a:gd name="T2" fmla="+- 0 4194 4194"/>
                                <a:gd name="T3" fmla="*/ 4194 h 624"/>
                                <a:gd name="T4" fmla="+- 0 7805 7651"/>
                                <a:gd name="T5" fmla="*/ T4 w 154"/>
                                <a:gd name="T6" fmla="+- 0 4194 4194"/>
                                <a:gd name="T7" fmla="*/ 4194 h 624"/>
                                <a:gd name="T8" fmla="+- 0 7805 7651"/>
                                <a:gd name="T9" fmla="*/ T8 w 154"/>
                                <a:gd name="T10" fmla="+- 0 4818 4194"/>
                                <a:gd name="T11" fmla="*/ 4818 h 624"/>
                                <a:gd name="T12" fmla="+- 0 7651 7651"/>
                                <a:gd name="T13" fmla="*/ T12 w 154"/>
                                <a:gd name="T14" fmla="+- 0 4818 4194"/>
                                <a:gd name="T15" fmla="*/ 4818 h 624"/>
                                <a:gd name="T16" fmla="+- 0 7651 7651"/>
                                <a:gd name="T17" fmla="*/ T16 w 154"/>
                                <a:gd name="T18" fmla="+- 0 4194 4194"/>
                                <a:gd name="T19" fmla="*/ 4194 h 624"/>
                              </a:gdLst>
                              <a:ahLst/>
                              <a:cxnLst>
                                <a:cxn ang="0">
                                  <a:pos x="T1" y="T3"/>
                                </a:cxn>
                                <a:cxn ang="0">
                                  <a:pos x="T5" y="T7"/>
                                </a:cxn>
                                <a:cxn ang="0">
                                  <a:pos x="T9" y="T11"/>
                                </a:cxn>
                                <a:cxn ang="0">
                                  <a:pos x="T13" y="T15"/>
                                </a:cxn>
                                <a:cxn ang="0">
                                  <a:pos x="T17" y="T19"/>
                                </a:cxn>
                              </a:cxnLst>
                              <a:rect l="0" t="0" r="r" b="b"/>
                              <a:pathLst>
                                <a:path w="154" h="624">
                                  <a:moveTo>
                                    <a:pt x="0" y="0"/>
                                  </a:moveTo>
                                  <a:lnTo>
                                    <a:pt x="154" y="0"/>
                                  </a:lnTo>
                                  <a:lnTo>
                                    <a:pt x="154" y="624"/>
                                  </a:lnTo>
                                  <a:lnTo>
                                    <a:pt x="0" y="624"/>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203"/>
                        <wpg:cNvGrpSpPr>
                          <a:grpSpLocks/>
                        </wpg:cNvGrpSpPr>
                        <wpg:grpSpPr bwMode="auto">
                          <a:xfrm>
                            <a:off x="7805" y="4544"/>
                            <a:ext cx="156" cy="274"/>
                            <a:chOff x="7805" y="4544"/>
                            <a:chExt cx="156" cy="274"/>
                          </a:xfrm>
                        </wpg:grpSpPr>
                        <wps:wsp>
                          <wps:cNvPr id="111" name="Freeform 204"/>
                          <wps:cNvSpPr>
                            <a:spLocks/>
                          </wps:cNvSpPr>
                          <wps:spPr bwMode="auto">
                            <a:xfrm>
                              <a:off x="7805" y="4544"/>
                              <a:ext cx="156" cy="274"/>
                            </a:xfrm>
                            <a:custGeom>
                              <a:avLst/>
                              <a:gdLst>
                                <a:gd name="T0" fmla="+- 0 7805 7805"/>
                                <a:gd name="T1" fmla="*/ T0 w 156"/>
                                <a:gd name="T2" fmla="+- 0 4544 4544"/>
                                <a:gd name="T3" fmla="*/ 4544 h 274"/>
                                <a:gd name="T4" fmla="+- 0 7961 7805"/>
                                <a:gd name="T5" fmla="*/ T4 w 156"/>
                                <a:gd name="T6" fmla="+- 0 4544 4544"/>
                                <a:gd name="T7" fmla="*/ 4544 h 274"/>
                                <a:gd name="T8" fmla="+- 0 7961 7805"/>
                                <a:gd name="T9" fmla="*/ T8 w 156"/>
                                <a:gd name="T10" fmla="+- 0 4818 4544"/>
                                <a:gd name="T11" fmla="*/ 4818 h 274"/>
                                <a:gd name="T12" fmla="+- 0 7805 7805"/>
                                <a:gd name="T13" fmla="*/ T12 w 156"/>
                                <a:gd name="T14" fmla="+- 0 4818 4544"/>
                                <a:gd name="T15" fmla="*/ 4818 h 274"/>
                                <a:gd name="T16" fmla="+- 0 7805 7805"/>
                                <a:gd name="T17" fmla="*/ T16 w 156"/>
                                <a:gd name="T18" fmla="+- 0 4544 4544"/>
                                <a:gd name="T19" fmla="*/ 4544 h 274"/>
                              </a:gdLst>
                              <a:ahLst/>
                              <a:cxnLst>
                                <a:cxn ang="0">
                                  <a:pos x="T1" y="T3"/>
                                </a:cxn>
                                <a:cxn ang="0">
                                  <a:pos x="T5" y="T7"/>
                                </a:cxn>
                                <a:cxn ang="0">
                                  <a:pos x="T9" y="T11"/>
                                </a:cxn>
                                <a:cxn ang="0">
                                  <a:pos x="T13" y="T15"/>
                                </a:cxn>
                                <a:cxn ang="0">
                                  <a:pos x="T17" y="T19"/>
                                </a:cxn>
                              </a:cxnLst>
                              <a:rect l="0" t="0" r="r" b="b"/>
                              <a:pathLst>
                                <a:path w="156" h="274">
                                  <a:moveTo>
                                    <a:pt x="0" y="0"/>
                                  </a:moveTo>
                                  <a:lnTo>
                                    <a:pt x="156" y="0"/>
                                  </a:lnTo>
                                  <a:lnTo>
                                    <a:pt x="156" y="274"/>
                                  </a:lnTo>
                                  <a:lnTo>
                                    <a:pt x="0" y="274"/>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201"/>
                        <wpg:cNvGrpSpPr>
                          <a:grpSpLocks/>
                        </wpg:cNvGrpSpPr>
                        <wpg:grpSpPr bwMode="auto">
                          <a:xfrm>
                            <a:off x="7805" y="4544"/>
                            <a:ext cx="156" cy="274"/>
                            <a:chOff x="7805" y="4544"/>
                            <a:chExt cx="156" cy="274"/>
                          </a:xfrm>
                        </wpg:grpSpPr>
                        <wps:wsp>
                          <wps:cNvPr id="113" name="Freeform 202"/>
                          <wps:cNvSpPr>
                            <a:spLocks/>
                          </wps:cNvSpPr>
                          <wps:spPr bwMode="auto">
                            <a:xfrm>
                              <a:off x="7805" y="4544"/>
                              <a:ext cx="156" cy="274"/>
                            </a:xfrm>
                            <a:custGeom>
                              <a:avLst/>
                              <a:gdLst>
                                <a:gd name="T0" fmla="+- 0 7805 7805"/>
                                <a:gd name="T1" fmla="*/ T0 w 156"/>
                                <a:gd name="T2" fmla="+- 0 4544 4544"/>
                                <a:gd name="T3" fmla="*/ 4544 h 274"/>
                                <a:gd name="T4" fmla="+- 0 7961 7805"/>
                                <a:gd name="T5" fmla="*/ T4 w 156"/>
                                <a:gd name="T6" fmla="+- 0 4544 4544"/>
                                <a:gd name="T7" fmla="*/ 4544 h 274"/>
                                <a:gd name="T8" fmla="+- 0 7961 7805"/>
                                <a:gd name="T9" fmla="*/ T8 w 156"/>
                                <a:gd name="T10" fmla="+- 0 4818 4544"/>
                                <a:gd name="T11" fmla="*/ 4818 h 274"/>
                                <a:gd name="T12" fmla="+- 0 7805 7805"/>
                                <a:gd name="T13" fmla="*/ T12 w 156"/>
                                <a:gd name="T14" fmla="+- 0 4818 4544"/>
                                <a:gd name="T15" fmla="*/ 4818 h 274"/>
                                <a:gd name="T16" fmla="+- 0 7805 7805"/>
                                <a:gd name="T17" fmla="*/ T16 w 156"/>
                                <a:gd name="T18" fmla="+- 0 4544 4544"/>
                                <a:gd name="T19" fmla="*/ 4544 h 274"/>
                              </a:gdLst>
                              <a:ahLst/>
                              <a:cxnLst>
                                <a:cxn ang="0">
                                  <a:pos x="T1" y="T3"/>
                                </a:cxn>
                                <a:cxn ang="0">
                                  <a:pos x="T5" y="T7"/>
                                </a:cxn>
                                <a:cxn ang="0">
                                  <a:pos x="T9" y="T11"/>
                                </a:cxn>
                                <a:cxn ang="0">
                                  <a:pos x="T13" y="T15"/>
                                </a:cxn>
                                <a:cxn ang="0">
                                  <a:pos x="T17" y="T19"/>
                                </a:cxn>
                              </a:cxnLst>
                              <a:rect l="0" t="0" r="r" b="b"/>
                              <a:pathLst>
                                <a:path w="156" h="274">
                                  <a:moveTo>
                                    <a:pt x="0" y="0"/>
                                  </a:moveTo>
                                  <a:lnTo>
                                    <a:pt x="156" y="0"/>
                                  </a:lnTo>
                                  <a:lnTo>
                                    <a:pt x="156" y="274"/>
                                  </a:lnTo>
                                  <a:lnTo>
                                    <a:pt x="0" y="274"/>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99"/>
                        <wpg:cNvGrpSpPr>
                          <a:grpSpLocks/>
                        </wpg:cNvGrpSpPr>
                        <wpg:grpSpPr bwMode="auto">
                          <a:xfrm>
                            <a:off x="7961" y="4100"/>
                            <a:ext cx="154" cy="718"/>
                            <a:chOff x="7961" y="4100"/>
                            <a:chExt cx="154" cy="718"/>
                          </a:xfrm>
                        </wpg:grpSpPr>
                        <wps:wsp>
                          <wps:cNvPr id="115" name="Freeform 200"/>
                          <wps:cNvSpPr>
                            <a:spLocks/>
                          </wps:cNvSpPr>
                          <wps:spPr bwMode="auto">
                            <a:xfrm>
                              <a:off x="7961" y="4100"/>
                              <a:ext cx="154" cy="718"/>
                            </a:xfrm>
                            <a:custGeom>
                              <a:avLst/>
                              <a:gdLst>
                                <a:gd name="T0" fmla="+- 0 7961 7961"/>
                                <a:gd name="T1" fmla="*/ T0 w 154"/>
                                <a:gd name="T2" fmla="+- 0 4100 4100"/>
                                <a:gd name="T3" fmla="*/ 4100 h 718"/>
                                <a:gd name="T4" fmla="+- 0 8114 7961"/>
                                <a:gd name="T5" fmla="*/ T4 w 154"/>
                                <a:gd name="T6" fmla="+- 0 4100 4100"/>
                                <a:gd name="T7" fmla="*/ 4100 h 718"/>
                                <a:gd name="T8" fmla="+- 0 8114 7961"/>
                                <a:gd name="T9" fmla="*/ T8 w 154"/>
                                <a:gd name="T10" fmla="+- 0 4818 4100"/>
                                <a:gd name="T11" fmla="*/ 4818 h 718"/>
                                <a:gd name="T12" fmla="+- 0 7961 7961"/>
                                <a:gd name="T13" fmla="*/ T12 w 154"/>
                                <a:gd name="T14" fmla="+- 0 4818 4100"/>
                                <a:gd name="T15" fmla="*/ 4818 h 718"/>
                                <a:gd name="T16" fmla="+- 0 7961 7961"/>
                                <a:gd name="T17" fmla="*/ T16 w 154"/>
                                <a:gd name="T18" fmla="+- 0 4100 4100"/>
                                <a:gd name="T19" fmla="*/ 4100 h 718"/>
                              </a:gdLst>
                              <a:ahLst/>
                              <a:cxnLst>
                                <a:cxn ang="0">
                                  <a:pos x="T1" y="T3"/>
                                </a:cxn>
                                <a:cxn ang="0">
                                  <a:pos x="T5" y="T7"/>
                                </a:cxn>
                                <a:cxn ang="0">
                                  <a:pos x="T9" y="T11"/>
                                </a:cxn>
                                <a:cxn ang="0">
                                  <a:pos x="T13" y="T15"/>
                                </a:cxn>
                                <a:cxn ang="0">
                                  <a:pos x="T17" y="T19"/>
                                </a:cxn>
                              </a:cxnLst>
                              <a:rect l="0" t="0" r="r" b="b"/>
                              <a:pathLst>
                                <a:path w="154" h="718">
                                  <a:moveTo>
                                    <a:pt x="0" y="0"/>
                                  </a:moveTo>
                                  <a:lnTo>
                                    <a:pt x="153" y="0"/>
                                  </a:lnTo>
                                  <a:lnTo>
                                    <a:pt x="153" y="718"/>
                                  </a:lnTo>
                                  <a:lnTo>
                                    <a:pt x="0" y="71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97"/>
                        <wpg:cNvGrpSpPr>
                          <a:grpSpLocks/>
                        </wpg:cNvGrpSpPr>
                        <wpg:grpSpPr bwMode="auto">
                          <a:xfrm>
                            <a:off x="7961" y="4100"/>
                            <a:ext cx="154" cy="718"/>
                            <a:chOff x="7961" y="4100"/>
                            <a:chExt cx="154" cy="718"/>
                          </a:xfrm>
                        </wpg:grpSpPr>
                        <wps:wsp>
                          <wps:cNvPr id="117" name="Freeform 198"/>
                          <wps:cNvSpPr>
                            <a:spLocks/>
                          </wps:cNvSpPr>
                          <wps:spPr bwMode="auto">
                            <a:xfrm>
                              <a:off x="7961" y="4100"/>
                              <a:ext cx="154" cy="718"/>
                            </a:xfrm>
                            <a:custGeom>
                              <a:avLst/>
                              <a:gdLst>
                                <a:gd name="T0" fmla="+- 0 7961 7961"/>
                                <a:gd name="T1" fmla="*/ T0 w 154"/>
                                <a:gd name="T2" fmla="+- 0 4100 4100"/>
                                <a:gd name="T3" fmla="*/ 4100 h 718"/>
                                <a:gd name="T4" fmla="+- 0 8114 7961"/>
                                <a:gd name="T5" fmla="*/ T4 w 154"/>
                                <a:gd name="T6" fmla="+- 0 4100 4100"/>
                                <a:gd name="T7" fmla="*/ 4100 h 718"/>
                                <a:gd name="T8" fmla="+- 0 8114 7961"/>
                                <a:gd name="T9" fmla="*/ T8 w 154"/>
                                <a:gd name="T10" fmla="+- 0 4818 4100"/>
                                <a:gd name="T11" fmla="*/ 4818 h 718"/>
                                <a:gd name="T12" fmla="+- 0 7961 7961"/>
                                <a:gd name="T13" fmla="*/ T12 w 154"/>
                                <a:gd name="T14" fmla="+- 0 4818 4100"/>
                                <a:gd name="T15" fmla="*/ 4818 h 718"/>
                                <a:gd name="T16" fmla="+- 0 7961 7961"/>
                                <a:gd name="T17" fmla="*/ T16 w 154"/>
                                <a:gd name="T18" fmla="+- 0 4100 4100"/>
                                <a:gd name="T19" fmla="*/ 4100 h 718"/>
                              </a:gdLst>
                              <a:ahLst/>
                              <a:cxnLst>
                                <a:cxn ang="0">
                                  <a:pos x="T1" y="T3"/>
                                </a:cxn>
                                <a:cxn ang="0">
                                  <a:pos x="T5" y="T7"/>
                                </a:cxn>
                                <a:cxn ang="0">
                                  <a:pos x="T9" y="T11"/>
                                </a:cxn>
                                <a:cxn ang="0">
                                  <a:pos x="T13" y="T15"/>
                                </a:cxn>
                                <a:cxn ang="0">
                                  <a:pos x="T17" y="T19"/>
                                </a:cxn>
                              </a:cxnLst>
                              <a:rect l="0" t="0" r="r" b="b"/>
                              <a:pathLst>
                                <a:path w="154" h="718">
                                  <a:moveTo>
                                    <a:pt x="0" y="0"/>
                                  </a:moveTo>
                                  <a:lnTo>
                                    <a:pt x="153" y="0"/>
                                  </a:lnTo>
                                  <a:lnTo>
                                    <a:pt x="153" y="718"/>
                                  </a:lnTo>
                                  <a:lnTo>
                                    <a:pt x="0" y="71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95"/>
                        <wpg:cNvGrpSpPr>
                          <a:grpSpLocks/>
                        </wpg:cNvGrpSpPr>
                        <wpg:grpSpPr bwMode="auto">
                          <a:xfrm>
                            <a:off x="8114" y="4234"/>
                            <a:ext cx="156" cy="583"/>
                            <a:chOff x="8114" y="4234"/>
                            <a:chExt cx="156" cy="583"/>
                          </a:xfrm>
                        </wpg:grpSpPr>
                        <wps:wsp>
                          <wps:cNvPr id="119" name="Freeform 196"/>
                          <wps:cNvSpPr>
                            <a:spLocks/>
                          </wps:cNvSpPr>
                          <wps:spPr bwMode="auto">
                            <a:xfrm>
                              <a:off x="8114" y="4234"/>
                              <a:ext cx="156" cy="583"/>
                            </a:xfrm>
                            <a:custGeom>
                              <a:avLst/>
                              <a:gdLst>
                                <a:gd name="T0" fmla="+- 0 8114 8114"/>
                                <a:gd name="T1" fmla="*/ T0 w 156"/>
                                <a:gd name="T2" fmla="+- 0 4234 4234"/>
                                <a:gd name="T3" fmla="*/ 4234 h 583"/>
                                <a:gd name="T4" fmla="+- 0 8270 8114"/>
                                <a:gd name="T5" fmla="*/ T4 w 156"/>
                                <a:gd name="T6" fmla="+- 0 4234 4234"/>
                                <a:gd name="T7" fmla="*/ 4234 h 583"/>
                                <a:gd name="T8" fmla="+- 0 8270 8114"/>
                                <a:gd name="T9" fmla="*/ T8 w 156"/>
                                <a:gd name="T10" fmla="+- 0 4818 4234"/>
                                <a:gd name="T11" fmla="*/ 4818 h 583"/>
                                <a:gd name="T12" fmla="+- 0 8114 8114"/>
                                <a:gd name="T13" fmla="*/ T12 w 156"/>
                                <a:gd name="T14" fmla="+- 0 4818 4234"/>
                                <a:gd name="T15" fmla="*/ 4818 h 583"/>
                                <a:gd name="T16" fmla="+- 0 8114 8114"/>
                                <a:gd name="T17" fmla="*/ T16 w 156"/>
                                <a:gd name="T18" fmla="+- 0 4234 4234"/>
                                <a:gd name="T19" fmla="*/ 4234 h 583"/>
                              </a:gdLst>
                              <a:ahLst/>
                              <a:cxnLst>
                                <a:cxn ang="0">
                                  <a:pos x="T1" y="T3"/>
                                </a:cxn>
                                <a:cxn ang="0">
                                  <a:pos x="T5" y="T7"/>
                                </a:cxn>
                                <a:cxn ang="0">
                                  <a:pos x="T9" y="T11"/>
                                </a:cxn>
                                <a:cxn ang="0">
                                  <a:pos x="T13" y="T15"/>
                                </a:cxn>
                                <a:cxn ang="0">
                                  <a:pos x="T17" y="T19"/>
                                </a:cxn>
                              </a:cxnLst>
                              <a:rect l="0" t="0" r="r" b="b"/>
                              <a:pathLst>
                                <a:path w="156" h="583">
                                  <a:moveTo>
                                    <a:pt x="0" y="0"/>
                                  </a:moveTo>
                                  <a:lnTo>
                                    <a:pt x="156" y="0"/>
                                  </a:lnTo>
                                  <a:lnTo>
                                    <a:pt x="156" y="584"/>
                                  </a:lnTo>
                                  <a:lnTo>
                                    <a:pt x="0" y="584"/>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93"/>
                        <wpg:cNvGrpSpPr>
                          <a:grpSpLocks/>
                        </wpg:cNvGrpSpPr>
                        <wpg:grpSpPr bwMode="auto">
                          <a:xfrm>
                            <a:off x="8114" y="4234"/>
                            <a:ext cx="156" cy="583"/>
                            <a:chOff x="8114" y="4234"/>
                            <a:chExt cx="156" cy="583"/>
                          </a:xfrm>
                        </wpg:grpSpPr>
                        <wps:wsp>
                          <wps:cNvPr id="121" name="Freeform 194"/>
                          <wps:cNvSpPr>
                            <a:spLocks/>
                          </wps:cNvSpPr>
                          <wps:spPr bwMode="auto">
                            <a:xfrm>
                              <a:off x="8114" y="4234"/>
                              <a:ext cx="156" cy="583"/>
                            </a:xfrm>
                            <a:custGeom>
                              <a:avLst/>
                              <a:gdLst>
                                <a:gd name="T0" fmla="+- 0 8114 8114"/>
                                <a:gd name="T1" fmla="*/ T0 w 156"/>
                                <a:gd name="T2" fmla="+- 0 4234 4234"/>
                                <a:gd name="T3" fmla="*/ 4234 h 583"/>
                                <a:gd name="T4" fmla="+- 0 8270 8114"/>
                                <a:gd name="T5" fmla="*/ T4 w 156"/>
                                <a:gd name="T6" fmla="+- 0 4234 4234"/>
                                <a:gd name="T7" fmla="*/ 4234 h 583"/>
                                <a:gd name="T8" fmla="+- 0 8270 8114"/>
                                <a:gd name="T9" fmla="*/ T8 w 156"/>
                                <a:gd name="T10" fmla="+- 0 4818 4234"/>
                                <a:gd name="T11" fmla="*/ 4818 h 583"/>
                                <a:gd name="T12" fmla="+- 0 8114 8114"/>
                                <a:gd name="T13" fmla="*/ T12 w 156"/>
                                <a:gd name="T14" fmla="+- 0 4818 4234"/>
                                <a:gd name="T15" fmla="*/ 4818 h 583"/>
                                <a:gd name="T16" fmla="+- 0 8114 8114"/>
                                <a:gd name="T17" fmla="*/ T16 w 156"/>
                                <a:gd name="T18" fmla="+- 0 4234 4234"/>
                                <a:gd name="T19" fmla="*/ 4234 h 583"/>
                              </a:gdLst>
                              <a:ahLst/>
                              <a:cxnLst>
                                <a:cxn ang="0">
                                  <a:pos x="T1" y="T3"/>
                                </a:cxn>
                                <a:cxn ang="0">
                                  <a:pos x="T5" y="T7"/>
                                </a:cxn>
                                <a:cxn ang="0">
                                  <a:pos x="T9" y="T11"/>
                                </a:cxn>
                                <a:cxn ang="0">
                                  <a:pos x="T13" y="T15"/>
                                </a:cxn>
                                <a:cxn ang="0">
                                  <a:pos x="T17" y="T19"/>
                                </a:cxn>
                              </a:cxnLst>
                              <a:rect l="0" t="0" r="r" b="b"/>
                              <a:pathLst>
                                <a:path w="156" h="583">
                                  <a:moveTo>
                                    <a:pt x="0" y="0"/>
                                  </a:moveTo>
                                  <a:lnTo>
                                    <a:pt x="156" y="0"/>
                                  </a:lnTo>
                                  <a:lnTo>
                                    <a:pt x="156" y="584"/>
                                  </a:lnTo>
                                  <a:lnTo>
                                    <a:pt x="0" y="584"/>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91"/>
                        <wpg:cNvGrpSpPr>
                          <a:grpSpLocks/>
                        </wpg:cNvGrpSpPr>
                        <wpg:grpSpPr bwMode="auto">
                          <a:xfrm>
                            <a:off x="8270" y="4107"/>
                            <a:ext cx="154" cy="710"/>
                            <a:chOff x="8270" y="4107"/>
                            <a:chExt cx="154" cy="710"/>
                          </a:xfrm>
                        </wpg:grpSpPr>
                        <wps:wsp>
                          <wps:cNvPr id="123" name="Freeform 192"/>
                          <wps:cNvSpPr>
                            <a:spLocks/>
                          </wps:cNvSpPr>
                          <wps:spPr bwMode="auto">
                            <a:xfrm>
                              <a:off x="8270" y="4107"/>
                              <a:ext cx="154" cy="710"/>
                            </a:xfrm>
                            <a:custGeom>
                              <a:avLst/>
                              <a:gdLst>
                                <a:gd name="T0" fmla="+- 0 8270 8270"/>
                                <a:gd name="T1" fmla="*/ T0 w 154"/>
                                <a:gd name="T2" fmla="+- 0 4107 4107"/>
                                <a:gd name="T3" fmla="*/ 4107 h 710"/>
                                <a:gd name="T4" fmla="+- 0 8424 8270"/>
                                <a:gd name="T5" fmla="*/ T4 w 154"/>
                                <a:gd name="T6" fmla="+- 0 4107 4107"/>
                                <a:gd name="T7" fmla="*/ 4107 h 710"/>
                                <a:gd name="T8" fmla="+- 0 8424 8270"/>
                                <a:gd name="T9" fmla="*/ T8 w 154"/>
                                <a:gd name="T10" fmla="+- 0 4818 4107"/>
                                <a:gd name="T11" fmla="*/ 4818 h 710"/>
                                <a:gd name="T12" fmla="+- 0 8270 8270"/>
                                <a:gd name="T13" fmla="*/ T12 w 154"/>
                                <a:gd name="T14" fmla="+- 0 4818 4107"/>
                                <a:gd name="T15" fmla="*/ 4818 h 710"/>
                                <a:gd name="T16" fmla="+- 0 8270 8270"/>
                                <a:gd name="T17" fmla="*/ T16 w 154"/>
                                <a:gd name="T18" fmla="+- 0 4107 4107"/>
                                <a:gd name="T19" fmla="*/ 4107 h 710"/>
                              </a:gdLst>
                              <a:ahLst/>
                              <a:cxnLst>
                                <a:cxn ang="0">
                                  <a:pos x="T1" y="T3"/>
                                </a:cxn>
                                <a:cxn ang="0">
                                  <a:pos x="T5" y="T7"/>
                                </a:cxn>
                                <a:cxn ang="0">
                                  <a:pos x="T9" y="T11"/>
                                </a:cxn>
                                <a:cxn ang="0">
                                  <a:pos x="T13" y="T15"/>
                                </a:cxn>
                                <a:cxn ang="0">
                                  <a:pos x="T17" y="T19"/>
                                </a:cxn>
                              </a:cxnLst>
                              <a:rect l="0" t="0" r="r" b="b"/>
                              <a:pathLst>
                                <a:path w="154" h="710">
                                  <a:moveTo>
                                    <a:pt x="0" y="0"/>
                                  </a:moveTo>
                                  <a:lnTo>
                                    <a:pt x="154" y="0"/>
                                  </a:lnTo>
                                  <a:lnTo>
                                    <a:pt x="154" y="711"/>
                                  </a:lnTo>
                                  <a:lnTo>
                                    <a:pt x="0" y="711"/>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89"/>
                        <wpg:cNvGrpSpPr>
                          <a:grpSpLocks/>
                        </wpg:cNvGrpSpPr>
                        <wpg:grpSpPr bwMode="auto">
                          <a:xfrm>
                            <a:off x="8270" y="4107"/>
                            <a:ext cx="154" cy="710"/>
                            <a:chOff x="8270" y="4107"/>
                            <a:chExt cx="154" cy="710"/>
                          </a:xfrm>
                        </wpg:grpSpPr>
                        <wps:wsp>
                          <wps:cNvPr id="125" name="Freeform 190"/>
                          <wps:cNvSpPr>
                            <a:spLocks/>
                          </wps:cNvSpPr>
                          <wps:spPr bwMode="auto">
                            <a:xfrm>
                              <a:off x="8270" y="4107"/>
                              <a:ext cx="154" cy="710"/>
                            </a:xfrm>
                            <a:custGeom>
                              <a:avLst/>
                              <a:gdLst>
                                <a:gd name="T0" fmla="+- 0 8270 8270"/>
                                <a:gd name="T1" fmla="*/ T0 w 154"/>
                                <a:gd name="T2" fmla="+- 0 4107 4107"/>
                                <a:gd name="T3" fmla="*/ 4107 h 710"/>
                                <a:gd name="T4" fmla="+- 0 8424 8270"/>
                                <a:gd name="T5" fmla="*/ T4 w 154"/>
                                <a:gd name="T6" fmla="+- 0 4107 4107"/>
                                <a:gd name="T7" fmla="*/ 4107 h 710"/>
                                <a:gd name="T8" fmla="+- 0 8424 8270"/>
                                <a:gd name="T9" fmla="*/ T8 w 154"/>
                                <a:gd name="T10" fmla="+- 0 4818 4107"/>
                                <a:gd name="T11" fmla="*/ 4818 h 710"/>
                                <a:gd name="T12" fmla="+- 0 8270 8270"/>
                                <a:gd name="T13" fmla="*/ T12 w 154"/>
                                <a:gd name="T14" fmla="+- 0 4818 4107"/>
                                <a:gd name="T15" fmla="*/ 4818 h 710"/>
                                <a:gd name="T16" fmla="+- 0 8270 8270"/>
                                <a:gd name="T17" fmla="*/ T16 w 154"/>
                                <a:gd name="T18" fmla="+- 0 4107 4107"/>
                                <a:gd name="T19" fmla="*/ 4107 h 710"/>
                              </a:gdLst>
                              <a:ahLst/>
                              <a:cxnLst>
                                <a:cxn ang="0">
                                  <a:pos x="T1" y="T3"/>
                                </a:cxn>
                                <a:cxn ang="0">
                                  <a:pos x="T5" y="T7"/>
                                </a:cxn>
                                <a:cxn ang="0">
                                  <a:pos x="T9" y="T11"/>
                                </a:cxn>
                                <a:cxn ang="0">
                                  <a:pos x="T13" y="T15"/>
                                </a:cxn>
                                <a:cxn ang="0">
                                  <a:pos x="T17" y="T19"/>
                                </a:cxn>
                              </a:cxnLst>
                              <a:rect l="0" t="0" r="r" b="b"/>
                              <a:pathLst>
                                <a:path w="154" h="710">
                                  <a:moveTo>
                                    <a:pt x="0" y="0"/>
                                  </a:moveTo>
                                  <a:lnTo>
                                    <a:pt x="154" y="0"/>
                                  </a:lnTo>
                                  <a:lnTo>
                                    <a:pt x="154" y="711"/>
                                  </a:lnTo>
                                  <a:lnTo>
                                    <a:pt x="0" y="711"/>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87"/>
                        <wpg:cNvGrpSpPr>
                          <a:grpSpLocks/>
                        </wpg:cNvGrpSpPr>
                        <wpg:grpSpPr bwMode="auto">
                          <a:xfrm>
                            <a:off x="8424" y="2917"/>
                            <a:ext cx="154" cy="1901"/>
                            <a:chOff x="8424" y="2917"/>
                            <a:chExt cx="154" cy="1901"/>
                          </a:xfrm>
                        </wpg:grpSpPr>
                        <wps:wsp>
                          <wps:cNvPr id="127" name="Freeform 188"/>
                          <wps:cNvSpPr>
                            <a:spLocks/>
                          </wps:cNvSpPr>
                          <wps:spPr bwMode="auto">
                            <a:xfrm>
                              <a:off x="8424" y="2917"/>
                              <a:ext cx="154" cy="1901"/>
                            </a:xfrm>
                            <a:custGeom>
                              <a:avLst/>
                              <a:gdLst>
                                <a:gd name="T0" fmla="+- 0 8424 8424"/>
                                <a:gd name="T1" fmla="*/ T0 w 154"/>
                                <a:gd name="T2" fmla="+- 0 2917 2917"/>
                                <a:gd name="T3" fmla="*/ 2917 h 1901"/>
                                <a:gd name="T4" fmla="+- 0 8578 8424"/>
                                <a:gd name="T5" fmla="*/ T4 w 154"/>
                                <a:gd name="T6" fmla="+- 0 2917 2917"/>
                                <a:gd name="T7" fmla="*/ 2917 h 1901"/>
                                <a:gd name="T8" fmla="+- 0 8578 8424"/>
                                <a:gd name="T9" fmla="*/ T8 w 154"/>
                                <a:gd name="T10" fmla="+- 0 4818 2917"/>
                                <a:gd name="T11" fmla="*/ 4818 h 1901"/>
                                <a:gd name="T12" fmla="+- 0 8424 8424"/>
                                <a:gd name="T13" fmla="*/ T12 w 154"/>
                                <a:gd name="T14" fmla="+- 0 4818 2917"/>
                                <a:gd name="T15" fmla="*/ 4818 h 1901"/>
                                <a:gd name="T16" fmla="+- 0 8424 8424"/>
                                <a:gd name="T17" fmla="*/ T16 w 154"/>
                                <a:gd name="T18" fmla="+- 0 2917 2917"/>
                                <a:gd name="T19" fmla="*/ 2917 h 1901"/>
                              </a:gdLst>
                              <a:ahLst/>
                              <a:cxnLst>
                                <a:cxn ang="0">
                                  <a:pos x="T1" y="T3"/>
                                </a:cxn>
                                <a:cxn ang="0">
                                  <a:pos x="T5" y="T7"/>
                                </a:cxn>
                                <a:cxn ang="0">
                                  <a:pos x="T9" y="T11"/>
                                </a:cxn>
                                <a:cxn ang="0">
                                  <a:pos x="T13" y="T15"/>
                                </a:cxn>
                                <a:cxn ang="0">
                                  <a:pos x="T17" y="T19"/>
                                </a:cxn>
                              </a:cxnLst>
                              <a:rect l="0" t="0" r="r" b="b"/>
                              <a:pathLst>
                                <a:path w="154" h="1901">
                                  <a:moveTo>
                                    <a:pt x="0" y="0"/>
                                  </a:moveTo>
                                  <a:lnTo>
                                    <a:pt x="154" y="0"/>
                                  </a:lnTo>
                                  <a:lnTo>
                                    <a:pt x="154" y="1901"/>
                                  </a:lnTo>
                                  <a:lnTo>
                                    <a:pt x="0" y="1901"/>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85"/>
                        <wpg:cNvGrpSpPr>
                          <a:grpSpLocks/>
                        </wpg:cNvGrpSpPr>
                        <wpg:grpSpPr bwMode="auto">
                          <a:xfrm>
                            <a:off x="8424" y="2917"/>
                            <a:ext cx="154" cy="1901"/>
                            <a:chOff x="8424" y="2917"/>
                            <a:chExt cx="154" cy="1901"/>
                          </a:xfrm>
                        </wpg:grpSpPr>
                        <wps:wsp>
                          <wps:cNvPr id="129" name="Freeform 186"/>
                          <wps:cNvSpPr>
                            <a:spLocks/>
                          </wps:cNvSpPr>
                          <wps:spPr bwMode="auto">
                            <a:xfrm>
                              <a:off x="8424" y="2917"/>
                              <a:ext cx="154" cy="1901"/>
                            </a:xfrm>
                            <a:custGeom>
                              <a:avLst/>
                              <a:gdLst>
                                <a:gd name="T0" fmla="+- 0 8424 8424"/>
                                <a:gd name="T1" fmla="*/ T0 w 154"/>
                                <a:gd name="T2" fmla="+- 0 2917 2917"/>
                                <a:gd name="T3" fmla="*/ 2917 h 1901"/>
                                <a:gd name="T4" fmla="+- 0 8578 8424"/>
                                <a:gd name="T5" fmla="*/ T4 w 154"/>
                                <a:gd name="T6" fmla="+- 0 2917 2917"/>
                                <a:gd name="T7" fmla="*/ 2917 h 1901"/>
                                <a:gd name="T8" fmla="+- 0 8578 8424"/>
                                <a:gd name="T9" fmla="*/ T8 w 154"/>
                                <a:gd name="T10" fmla="+- 0 4818 2917"/>
                                <a:gd name="T11" fmla="*/ 4818 h 1901"/>
                                <a:gd name="T12" fmla="+- 0 8424 8424"/>
                                <a:gd name="T13" fmla="*/ T12 w 154"/>
                                <a:gd name="T14" fmla="+- 0 4818 2917"/>
                                <a:gd name="T15" fmla="*/ 4818 h 1901"/>
                                <a:gd name="T16" fmla="+- 0 8424 8424"/>
                                <a:gd name="T17" fmla="*/ T16 w 154"/>
                                <a:gd name="T18" fmla="+- 0 2917 2917"/>
                                <a:gd name="T19" fmla="*/ 2917 h 1901"/>
                              </a:gdLst>
                              <a:ahLst/>
                              <a:cxnLst>
                                <a:cxn ang="0">
                                  <a:pos x="T1" y="T3"/>
                                </a:cxn>
                                <a:cxn ang="0">
                                  <a:pos x="T5" y="T7"/>
                                </a:cxn>
                                <a:cxn ang="0">
                                  <a:pos x="T9" y="T11"/>
                                </a:cxn>
                                <a:cxn ang="0">
                                  <a:pos x="T13" y="T15"/>
                                </a:cxn>
                                <a:cxn ang="0">
                                  <a:pos x="T17" y="T19"/>
                                </a:cxn>
                              </a:cxnLst>
                              <a:rect l="0" t="0" r="r" b="b"/>
                              <a:pathLst>
                                <a:path w="154" h="1901">
                                  <a:moveTo>
                                    <a:pt x="0" y="0"/>
                                  </a:moveTo>
                                  <a:lnTo>
                                    <a:pt x="154" y="0"/>
                                  </a:lnTo>
                                  <a:lnTo>
                                    <a:pt x="154" y="1901"/>
                                  </a:lnTo>
                                  <a:lnTo>
                                    <a:pt x="0" y="1901"/>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83"/>
                        <wpg:cNvGrpSpPr>
                          <a:grpSpLocks/>
                        </wpg:cNvGrpSpPr>
                        <wpg:grpSpPr bwMode="auto">
                          <a:xfrm>
                            <a:off x="8578" y="3740"/>
                            <a:ext cx="156" cy="1078"/>
                            <a:chOff x="8578" y="3740"/>
                            <a:chExt cx="156" cy="1078"/>
                          </a:xfrm>
                        </wpg:grpSpPr>
                        <wps:wsp>
                          <wps:cNvPr id="131" name="Freeform 184"/>
                          <wps:cNvSpPr>
                            <a:spLocks/>
                          </wps:cNvSpPr>
                          <wps:spPr bwMode="auto">
                            <a:xfrm>
                              <a:off x="8578" y="3740"/>
                              <a:ext cx="156" cy="1078"/>
                            </a:xfrm>
                            <a:custGeom>
                              <a:avLst/>
                              <a:gdLst>
                                <a:gd name="T0" fmla="+- 0 8578 8578"/>
                                <a:gd name="T1" fmla="*/ T0 w 156"/>
                                <a:gd name="T2" fmla="+- 0 3740 3740"/>
                                <a:gd name="T3" fmla="*/ 3740 h 1078"/>
                                <a:gd name="T4" fmla="+- 0 8734 8578"/>
                                <a:gd name="T5" fmla="*/ T4 w 156"/>
                                <a:gd name="T6" fmla="+- 0 3740 3740"/>
                                <a:gd name="T7" fmla="*/ 3740 h 1078"/>
                                <a:gd name="T8" fmla="+- 0 8734 8578"/>
                                <a:gd name="T9" fmla="*/ T8 w 156"/>
                                <a:gd name="T10" fmla="+- 0 4818 3740"/>
                                <a:gd name="T11" fmla="*/ 4818 h 1078"/>
                                <a:gd name="T12" fmla="+- 0 8578 8578"/>
                                <a:gd name="T13" fmla="*/ T12 w 156"/>
                                <a:gd name="T14" fmla="+- 0 4818 3740"/>
                                <a:gd name="T15" fmla="*/ 4818 h 1078"/>
                                <a:gd name="T16" fmla="+- 0 8578 8578"/>
                                <a:gd name="T17" fmla="*/ T16 w 156"/>
                                <a:gd name="T18" fmla="+- 0 3740 3740"/>
                                <a:gd name="T19" fmla="*/ 3740 h 1078"/>
                              </a:gdLst>
                              <a:ahLst/>
                              <a:cxnLst>
                                <a:cxn ang="0">
                                  <a:pos x="T1" y="T3"/>
                                </a:cxn>
                                <a:cxn ang="0">
                                  <a:pos x="T5" y="T7"/>
                                </a:cxn>
                                <a:cxn ang="0">
                                  <a:pos x="T9" y="T11"/>
                                </a:cxn>
                                <a:cxn ang="0">
                                  <a:pos x="T13" y="T15"/>
                                </a:cxn>
                                <a:cxn ang="0">
                                  <a:pos x="T17" y="T19"/>
                                </a:cxn>
                              </a:cxnLst>
                              <a:rect l="0" t="0" r="r" b="b"/>
                              <a:pathLst>
                                <a:path w="156" h="1078">
                                  <a:moveTo>
                                    <a:pt x="0" y="0"/>
                                  </a:moveTo>
                                  <a:lnTo>
                                    <a:pt x="156" y="0"/>
                                  </a:lnTo>
                                  <a:lnTo>
                                    <a:pt x="156" y="1078"/>
                                  </a:lnTo>
                                  <a:lnTo>
                                    <a:pt x="0" y="107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81"/>
                        <wpg:cNvGrpSpPr>
                          <a:grpSpLocks/>
                        </wpg:cNvGrpSpPr>
                        <wpg:grpSpPr bwMode="auto">
                          <a:xfrm>
                            <a:off x="8578" y="3740"/>
                            <a:ext cx="156" cy="1078"/>
                            <a:chOff x="8578" y="3740"/>
                            <a:chExt cx="156" cy="1078"/>
                          </a:xfrm>
                        </wpg:grpSpPr>
                        <wps:wsp>
                          <wps:cNvPr id="133" name="Freeform 182"/>
                          <wps:cNvSpPr>
                            <a:spLocks/>
                          </wps:cNvSpPr>
                          <wps:spPr bwMode="auto">
                            <a:xfrm>
                              <a:off x="8578" y="3740"/>
                              <a:ext cx="156" cy="1078"/>
                            </a:xfrm>
                            <a:custGeom>
                              <a:avLst/>
                              <a:gdLst>
                                <a:gd name="T0" fmla="+- 0 8578 8578"/>
                                <a:gd name="T1" fmla="*/ T0 w 156"/>
                                <a:gd name="T2" fmla="+- 0 3740 3740"/>
                                <a:gd name="T3" fmla="*/ 3740 h 1078"/>
                                <a:gd name="T4" fmla="+- 0 8734 8578"/>
                                <a:gd name="T5" fmla="*/ T4 w 156"/>
                                <a:gd name="T6" fmla="+- 0 3740 3740"/>
                                <a:gd name="T7" fmla="*/ 3740 h 1078"/>
                                <a:gd name="T8" fmla="+- 0 8734 8578"/>
                                <a:gd name="T9" fmla="*/ T8 w 156"/>
                                <a:gd name="T10" fmla="+- 0 4818 3740"/>
                                <a:gd name="T11" fmla="*/ 4818 h 1078"/>
                                <a:gd name="T12" fmla="+- 0 8578 8578"/>
                                <a:gd name="T13" fmla="*/ T12 w 156"/>
                                <a:gd name="T14" fmla="+- 0 4818 3740"/>
                                <a:gd name="T15" fmla="*/ 4818 h 1078"/>
                                <a:gd name="T16" fmla="+- 0 8578 8578"/>
                                <a:gd name="T17" fmla="*/ T16 w 156"/>
                                <a:gd name="T18" fmla="+- 0 3740 3740"/>
                                <a:gd name="T19" fmla="*/ 3740 h 1078"/>
                              </a:gdLst>
                              <a:ahLst/>
                              <a:cxnLst>
                                <a:cxn ang="0">
                                  <a:pos x="T1" y="T3"/>
                                </a:cxn>
                                <a:cxn ang="0">
                                  <a:pos x="T5" y="T7"/>
                                </a:cxn>
                                <a:cxn ang="0">
                                  <a:pos x="T9" y="T11"/>
                                </a:cxn>
                                <a:cxn ang="0">
                                  <a:pos x="T13" y="T15"/>
                                </a:cxn>
                                <a:cxn ang="0">
                                  <a:pos x="T17" y="T19"/>
                                </a:cxn>
                              </a:cxnLst>
                              <a:rect l="0" t="0" r="r" b="b"/>
                              <a:pathLst>
                                <a:path w="156" h="1078">
                                  <a:moveTo>
                                    <a:pt x="0" y="0"/>
                                  </a:moveTo>
                                  <a:lnTo>
                                    <a:pt x="156" y="0"/>
                                  </a:lnTo>
                                  <a:lnTo>
                                    <a:pt x="156" y="1078"/>
                                  </a:lnTo>
                                  <a:lnTo>
                                    <a:pt x="0" y="107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79"/>
                        <wpg:cNvGrpSpPr>
                          <a:grpSpLocks/>
                        </wpg:cNvGrpSpPr>
                        <wpg:grpSpPr bwMode="auto">
                          <a:xfrm>
                            <a:off x="8734" y="3450"/>
                            <a:ext cx="154" cy="1368"/>
                            <a:chOff x="8734" y="3450"/>
                            <a:chExt cx="154" cy="1368"/>
                          </a:xfrm>
                        </wpg:grpSpPr>
                        <wps:wsp>
                          <wps:cNvPr id="135" name="Freeform 180"/>
                          <wps:cNvSpPr>
                            <a:spLocks/>
                          </wps:cNvSpPr>
                          <wps:spPr bwMode="auto">
                            <a:xfrm>
                              <a:off x="8734" y="3450"/>
                              <a:ext cx="154" cy="1368"/>
                            </a:xfrm>
                            <a:custGeom>
                              <a:avLst/>
                              <a:gdLst>
                                <a:gd name="T0" fmla="+- 0 8734 8734"/>
                                <a:gd name="T1" fmla="*/ T0 w 154"/>
                                <a:gd name="T2" fmla="+- 0 3450 3450"/>
                                <a:gd name="T3" fmla="*/ 3450 h 1368"/>
                                <a:gd name="T4" fmla="+- 0 8887 8734"/>
                                <a:gd name="T5" fmla="*/ T4 w 154"/>
                                <a:gd name="T6" fmla="+- 0 3450 3450"/>
                                <a:gd name="T7" fmla="*/ 3450 h 1368"/>
                                <a:gd name="T8" fmla="+- 0 8887 8734"/>
                                <a:gd name="T9" fmla="*/ T8 w 154"/>
                                <a:gd name="T10" fmla="+- 0 4818 3450"/>
                                <a:gd name="T11" fmla="*/ 4818 h 1368"/>
                                <a:gd name="T12" fmla="+- 0 8734 8734"/>
                                <a:gd name="T13" fmla="*/ T12 w 154"/>
                                <a:gd name="T14" fmla="+- 0 4818 3450"/>
                                <a:gd name="T15" fmla="*/ 4818 h 1368"/>
                                <a:gd name="T16" fmla="+- 0 8734 8734"/>
                                <a:gd name="T17" fmla="*/ T16 w 154"/>
                                <a:gd name="T18" fmla="+- 0 3450 3450"/>
                                <a:gd name="T19" fmla="*/ 3450 h 1368"/>
                              </a:gdLst>
                              <a:ahLst/>
                              <a:cxnLst>
                                <a:cxn ang="0">
                                  <a:pos x="T1" y="T3"/>
                                </a:cxn>
                                <a:cxn ang="0">
                                  <a:pos x="T5" y="T7"/>
                                </a:cxn>
                                <a:cxn ang="0">
                                  <a:pos x="T9" y="T11"/>
                                </a:cxn>
                                <a:cxn ang="0">
                                  <a:pos x="T13" y="T15"/>
                                </a:cxn>
                                <a:cxn ang="0">
                                  <a:pos x="T17" y="T19"/>
                                </a:cxn>
                              </a:cxnLst>
                              <a:rect l="0" t="0" r="r" b="b"/>
                              <a:pathLst>
                                <a:path w="154" h="1368">
                                  <a:moveTo>
                                    <a:pt x="0" y="0"/>
                                  </a:moveTo>
                                  <a:lnTo>
                                    <a:pt x="153" y="0"/>
                                  </a:lnTo>
                                  <a:lnTo>
                                    <a:pt x="153" y="1368"/>
                                  </a:lnTo>
                                  <a:lnTo>
                                    <a:pt x="0" y="136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77"/>
                        <wpg:cNvGrpSpPr>
                          <a:grpSpLocks/>
                        </wpg:cNvGrpSpPr>
                        <wpg:grpSpPr bwMode="auto">
                          <a:xfrm>
                            <a:off x="8734" y="3450"/>
                            <a:ext cx="154" cy="1368"/>
                            <a:chOff x="8734" y="3450"/>
                            <a:chExt cx="154" cy="1368"/>
                          </a:xfrm>
                        </wpg:grpSpPr>
                        <wps:wsp>
                          <wps:cNvPr id="137" name="Freeform 178"/>
                          <wps:cNvSpPr>
                            <a:spLocks/>
                          </wps:cNvSpPr>
                          <wps:spPr bwMode="auto">
                            <a:xfrm>
                              <a:off x="8734" y="3450"/>
                              <a:ext cx="154" cy="1368"/>
                            </a:xfrm>
                            <a:custGeom>
                              <a:avLst/>
                              <a:gdLst>
                                <a:gd name="T0" fmla="+- 0 8734 8734"/>
                                <a:gd name="T1" fmla="*/ T0 w 154"/>
                                <a:gd name="T2" fmla="+- 0 3450 3450"/>
                                <a:gd name="T3" fmla="*/ 3450 h 1368"/>
                                <a:gd name="T4" fmla="+- 0 8887 8734"/>
                                <a:gd name="T5" fmla="*/ T4 w 154"/>
                                <a:gd name="T6" fmla="+- 0 3450 3450"/>
                                <a:gd name="T7" fmla="*/ 3450 h 1368"/>
                                <a:gd name="T8" fmla="+- 0 8887 8734"/>
                                <a:gd name="T9" fmla="*/ T8 w 154"/>
                                <a:gd name="T10" fmla="+- 0 4818 3450"/>
                                <a:gd name="T11" fmla="*/ 4818 h 1368"/>
                                <a:gd name="T12" fmla="+- 0 8734 8734"/>
                                <a:gd name="T13" fmla="*/ T12 w 154"/>
                                <a:gd name="T14" fmla="+- 0 4818 3450"/>
                                <a:gd name="T15" fmla="*/ 4818 h 1368"/>
                                <a:gd name="T16" fmla="+- 0 8734 8734"/>
                                <a:gd name="T17" fmla="*/ T16 w 154"/>
                                <a:gd name="T18" fmla="+- 0 3450 3450"/>
                                <a:gd name="T19" fmla="*/ 3450 h 1368"/>
                              </a:gdLst>
                              <a:ahLst/>
                              <a:cxnLst>
                                <a:cxn ang="0">
                                  <a:pos x="T1" y="T3"/>
                                </a:cxn>
                                <a:cxn ang="0">
                                  <a:pos x="T5" y="T7"/>
                                </a:cxn>
                                <a:cxn ang="0">
                                  <a:pos x="T9" y="T11"/>
                                </a:cxn>
                                <a:cxn ang="0">
                                  <a:pos x="T13" y="T15"/>
                                </a:cxn>
                                <a:cxn ang="0">
                                  <a:pos x="T17" y="T19"/>
                                </a:cxn>
                              </a:cxnLst>
                              <a:rect l="0" t="0" r="r" b="b"/>
                              <a:pathLst>
                                <a:path w="154" h="1368">
                                  <a:moveTo>
                                    <a:pt x="0" y="0"/>
                                  </a:moveTo>
                                  <a:lnTo>
                                    <a:pt x="153" y="0"/>
                                  </a:lnTo>
                                  <a:lnTo>
                                    <a:pt x="153" y="1368"/>
                                  </a:lnTo>
                                  <a:lnTo>
                                    <a:pt x="0" y="136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75"/>
                        <wpg:cNvGrpSpPr>
                          <a:grpSpLocks/>
                        </wpg:cNvGrpSpPr>
                        <wpg:grpSpPr bwMode="auto">
                          <a:xfrm>
                            <a:off x="8887" y="3714"/>
                            <a:ext cx="156" cy="1104"/>
                            <a:chOff x="8887" y="3714"/>
                            <a:chExt cx="156" cy="1104"/>
                          </a:xfrm>
                        </wpg:grpSpPr>
                        <wps:wsp>
                          <wps:cNvPr id="139" name="Freeform 176"/>
                          <wps:cNvSpPr>
                            <a:spLocks/>
                          </wps:cNvSpPr>
                          <wps:spPr bwMode="auto">
                            <a:xfrm>
                              <a:off x="8887" y="3714"/>
                              <a:ext cx="156" cy="1104"/>
                            </a:xfrm>
                            <a:custGeom>
                              <a:avLst/>
                              <a:gdLst>
                                <a:gd name="T0" fmla="+- 0 8887 8887"/>
                                <a:gd name="T1" fmla="*/ T0 w 156"/>
                                <a:gd name="T2" fmla="+- 0 3714 3714"/>
                                <a:gd name="T3" fmla="*/ 3714 h 1104"/>
                                <a:gd name="T4" fmla="+- 0 9043 8887"/>
                                <a:gd name="T5" fmla="*/ T4 w 156"/>
                                <a:gd name="T6" fmla="+- 0 3714 3714"/>
                                <a:gd name="T7" fmla="*/ 3714 h 1104"/>
                                <a:gd name="T8" fmla="+- 0 9043 8887"/>
                                <a:gd name="T9" fmla="*/ T8 w 156"/>
                                <a:gd name="T10" fmla="+- 0 4818 3714"/>
                                <a:gd name="T11" fmla="*/ 4818 h 1104"/>
                                <a:gd name="T12" fmla="+- 0 8887 8887"/>
                                <a:gd name="T13" fmla="*/ T12 w 156"/>
                                <a:gd name="T14" fmla="+- 0 4818 3714"/>
                                <a:gd name="T15" fmla="*/ 4818 h 1104"/>
                                <a:gd name="T16" fmla="+- 0 8887 8887"/>
                                <a:gd name="T17" fmla="*/ T16 w 156"/>
                                <a:gd name="T18" fmla="+- 0 3714 3714"/>
                                <a:gd name="T19" fmla="*/ 3714 h 1104"/>
                              </a:gdLst>
                              <a:ahLst/>
                              <a:cxnLst>
                                <a:cxn ang="0">
                                  <a:pos x="T1" y="T3"/>
                                </a:cxn>
                                <a:cxn ang="0">
                                  <a:pos x="T5" y="T7"/>
                                </a:cxn>
                                <a:cxn ang="0">
                                  <a:pos x="T9" y="T11"/>
                                </a:cxn>
                                <a:cxn ang="0">
                                  <a:pos x="T13" y="T15"/>
                                </a:cxn>
                                <a:cxn ang="0">
                                  <a:pos x="T17" y="T19"/>
                                </a:cxn>
                              </a:cxnLst>
                              <a:rect l="0" t="0" r="r" b="b"/>
                              <a:pathLst>
                                <a:path w="156" h="1104">
                                  <a:moveTo>
                                    <a:pt x="0" y="0"/>
                                  </a:moveTo>
                                  <a:lnTo>
                                    <a:pt x="156" y="0"/>
                                  </a:lnTo>
                                  <a:lnTo>
                                    <a:pt x="156" y="1104"/>
                                  </a:lnTo>
                                  <a:lnTo>
                                    <a:pt x="0" y="1104"/>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73"/>
                        <wpg:cNvGrpSpPr>
                          <a:grpSpLocks/>
                        </wpg:cNvGrpSpPr>
                        <wpg:grpSpPr bwMode="auto">
                          <a:xfrm>
                            <a:off x="8887" y="3714"/>
                            <a:ext cx="156" cy="1104"/>
                            <a:chOff x="8887" y="3714"/>
                            <a:chExt cx="156" cy="1104"/>
                          </a:xfrm>
                        </wpg:grpSpPr>
                        <wps:wsp>
                          <wps:cNvPr id="141" name="Freeform 174"/>
                          <wps:cNvSpPr>
                            <a:spLocks/>
                          </wps:cNvSpPr>
                          <wps:spPr bwMode="auto">
                            <a:xfrm>
                              <a:off x="8887" y="3714"/>
                              <a:ext cx="156" cy="1104"/>
                            </a:xfrm>
                            <a:custGeom>
                              <a:avLst/>
                              <a:gdLst>
                                <a:gd name="T0" fmla="+- 0 8887 8887"/>
                                <a:gd name="T1" fmla="*/ T0 w 156"/>
                                <a:gd name="T2" fmla="+- 0 3714 3714"/>
                                <a:gd name="T3" fmla="*/ 3714 h 1104"/>
                                <a:gd name="T4" fmla="+- 0 9043 8887"/>
                                <a:gd name="T5" fmla="*/ T4 w 156"/>
                                <a:gd name="T6" fmla="+- 0 3714 3714"/>
                                <a:gd name="T7" fmla="*/ 3714 h 1104"/>
                                <a:gd name="T8" fmla="+- 0 9043 8887"/>
                                <a:gd name="T9" fmla="*/ T8 w 156"/>
                                <a:gd name="T10" fmla="+- 0 4818 3714"/>
                                <a:gd name="T11" fmla="*/ 4818 h 1104"/>
                                <a:gd name="T12" fmla="+- 0 8887 8887"/>
                                <a:gd name="T13" fmla="*/ T12 w 156"/>
                                <a:gd name="T14" fmla="+- 0 4818 3714"/>
                                <a:gd name="T15" fmla="*/ 4818 h 1104"/>
                                <a:gd name="T16" fmla="+- 0 8887 8887"/>
                                <a:gd name="T17" fmla="*/ T16 w 156"/>
                                <a:gd name="T18" fmla="+- 0 3714 3714"/>
                                <a:gd name="T19" fmla="*/ 3714 h 1104"/>
                              </a:gdLst>
                              <a:ahLst/>
                              <a:cxnLst>
                                <a:cxn ang="0">
                                  <a:pos x="T1" y="T3"/>
                                </a:cxn>
                                <a:cxn ang="0">
                                  <a:pos x="T5" y="T7"/>
                                </a:cxn>
                                <a:cxn ang="0">
                                  <a:pos x="T9" y="T11"/>
                                </a:cxn>
                                <a:cxn ang="0">
                                  <a:pos x="T13" y="T15"/>
                                </a:cxn>
                                <a:cxn ang="0">
                                  <a:pos x="T17" y="T19"/>
                                </a:cxn>
                              </a:cxnLst>
                              <a:rect l="0" t="0" r="r" b="b"/>
                              <a:pathLst>
                                <a:path w="156" h="1104">
                                  <a:moveTo>
                                    <a:pt x="0" y="0"/>
                                  </a:moveTo>
                                  <a:lnTo>
                                    <a:pt x="156" y="0"/>
                                  </a:lnTo>
                                  <a:lnTo>
                                    <a:pt x="156" y="1104"/>
                                  </a:lnTo>
                                  <a:lnTo>
                                    <a:pt x="0" y="1104"/>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71"/>
                        <wpg:cNvGrpSpPr>
                          <a:grpSpLocks/>
                        </wpg:cNvGrpSpPr>
                        <wpg:grpSpPr bwMode="auto">
                          <a:xfrm>
                            <a:off x="9043" y="3250"/>
                            <a:ext cx="154" cy="1567"/>
                            <a:chOff x="9043" y="3250"/>
                            <a:chExt cx="154" cy="1567"/>
                          </a:xfrm>
                        </wpg:grpSpPr>
                        <wps:wsp>
                          <wps:cNvPr id="143" name="Freeform 172"/>
                          <wps:cNvSpPr>
                            <a:spLocks/>
                          </wps:cNvSpPr>
                          <wps:spPr bwMode="auto">
                            <a:xfrm>
                              <a:off x="9043" y="3250"/>
                              <a:ext cx="154" cy="1567"/>
                            </a:xfrm>
                            <a:custGeom>
                              <a:avLst/>
                              <a:gdLst>
                                <a:gd name="T0" fmla="+- 0 9043 9043"/>
                                <a:gd name="T1" fmla="*/ T0 w 154"/>
                                <a:gd name="T2" fmla="+- 0 3250 3250"/>
                                <a:gd name="T3" fmla="*/ 3250 h 1567"/>
                                <a:gd name="T4" fmla="+- 0 9197 9043"/>
                                <a:gd name="T5" fmla="*/ T4 w 154"/>
                                <a:gd name="T6" fmla="+- 0 3250 3250"/>
                                <a:gd name="T7" fmla="*/ 3250 h 1567"/>
                                <a:gd name="T8" fmla="+- 0 9197 9043"/>
                                <a:gd name="T9" fmla="*/ T8 w 154"/>
                                <a:gd name="T10" fmla="+- 0 4818 3250"/>
                                <a:gd name="T11" fmla="*/ 4818 h 1567"/>
                                <a:gd name="T12" fmla="+- 0 9043 9043"/>
                                <a:gd name="T13" fmla="*/ T12 w 154"/>
                                <a:gd name="T14" fmla="+- 0 4818 3250"/>
                                <a:gd name="T15" fmla="*/ 4818 h 1567"/>
                                <a:gd name="T16" fmla="+- 0 9043 9043"/>
                                <a:gd name="T17" fmla="*/ T16 w 154"/>
                                <a:gd name="T18" fmla="+- 0 3250 3250"/>
                                <a:gd name="T19" fmla="*/ 3250 h 1567"/>
                              </a:gdLst>
                              <a:ahLst/>
                              <a:cxnLst>
                                <a:cxn ang="0">
                                  <a:pos x="T1" y="T3"/>
                                </a:cxn>
                                <a:cxn ang="0">
                                  <a:pos x="T5" y="T7"/>
                                </a:cxn>
                                <a:cxn ang="0">
                                  <a:pos x="T9" y="T11"/>
                                </a:cxn>
                                <a:cxn ang="0">
                                  <a:pos x="T13" y="T15"/>
                                </a:cxn>
                                <a:cxn ang="0">
                                  <a:pos x="T17" y="T19"/>
                                </a:cxn>
                              </a:cxnLst>
                              <a:rect l="0" t="0" r="r" b="b"/>
                              <a:pathLst>
                                <a:path w="154" h="1567">
                                  <a:moveTo>
                                    <a:pt x="0" y="0"/>
                                  </a:moveTo>
                                  <a:lnTo>
                                    <a:pt x="154" y="0"/>
                                  </a:lnTo>
                                  <a:lnTo>
                                    <a:pt x="154" y="1568"/>
                                  </a:lnTo>
                                  <a:lnTo>
                                    <a:pt x="0" y="156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69"/>
                        <wpg:cNvGrpSpPr>
                          <a:grpSpLocks/>
                        </wpg:cNvGrpSpPr>
                        <wpg:grpSpPr bwMode="auto">
                          <a:xfrm>
                            <a:off x="9043" y="3250"/>
                            <a:ext cx="154" cy="1567"/>
                            <a:chOff x="9043" y="3250"/>
                            <a:chExt cx="154" cy="1567"/>
                          </a:xfrm>
                        </wpg:grpSpPr>
                        <wps:wsp>
                          <wps:cNvPr id="145" name="Freeform 170"/>
                          <wps:cNvSpPr>
                            <a:spLocks/>
                          </wps:cNvSpPr>
                          <wps:spPr bwMode="auto">
                            <a:xfrm>
                              <a:off x="9043" y="3250"/>
                              <a:ext cx="154" cy="1567"/>
                            </a:xfrm>
                            <a:custGeom>
                              <a:avLst/>
                              <a:gdLst>
                                <a:gd name="T0" fmla="+- 0 9043 9043"/>
                                <a:gd name="T1" fmla="*/ T0 w 154"/>
                                <a:gd name="T2" fmla="+- 0 3250 3250"/>
                                <a:gd name="T3" fmla="*/ 3250 h 1567"/>
                                <a:gd name="T4" fmla="+- 0 9197 9043"/>
                                <a:gd name="T5" fmla="*/ T4 w 154"/>
                                <a:gd name="T6" fmla="+- 0 3250 3250"/>
                                <a:gd name="T7" fmla="*/ 3250 h 1567"/>
                                <a:gd name="T8" fmla="+- 0 9197 9043"/>
                                <a:gd name="T9" fmla="*/ T8 w 154"/>
                                <a:gd name="T10" fmla="+- 0 4818 3250"/>
                                <a:gd name="T11" fmla="*/ 4818 h 1567"/>
                                <a:gd name="T12" fmla="+- 0 9043 9043"/>
                                <a:gd name="T13" fmla="*/ T12 w 154"/>
                                <a:gd name="T14" fmla="+- 0 4818 3250"/>
                                <a:gd name="T15" fmla="*/ 4818 h 1567"/>
                                <a:gd name="T16" fmla="+- 0 9043 9043"/>
                                <a:gd name="T17" fmla="*/ T16 w 154"/>
                                <a:gd name="T18" fmla="+- 0 3250 3250"/>
                                <a:gd name="T19" fmla="*/ 3250 h 1567"/>
                              </a:gdLst>
                              <a:ahLst/>
                              <a:cxnLst>
                                <a:cxn ang="0">
                                  <a:pos x="T1" y="T3"/>
                                </a:cxn>
                                <a:cxn ang="0">
                                  <a:pos x="T5" y="T7"/>
                                </a:cxn>
                                <a:cxn ang="0">
                                  <a:pos x="T9" y="T11"/>
                                </a:cxn>
                                <a:cxn ang="0">
                                  <a:pos x="T13" y="T15"/>
                                </a:cxn>
                                <a:cxn ang="0">
                                  <a:pos x="T17" y="T19"/>
                                </a:cxn>
                              </a:cxnLst>
                              <a:rect l="0" t="0" r="r" b="b"/>
                              <a:pathLst>
                                <a:path w="154" h="1567">
                                  <a:moveTo>
                                    <a:pt x="0" y="0"/>
                                  </a:moveTo>
                                  <a:lnTo>
                                    <a:pt x="154" y="0"/>
                                  </a:lnTo>
                                  <a:lnTo>
                                    <a:pt x="154" y="1568"/>
                                  </a:lnTo>
                                  <a:lnTo>
                                    <a:pt x="0" y="156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67"/>
                        <wpg:cNvGrpSpPr>
                          <a:grpSpLocks/>
                        </wpg:cNvGrpSpPr>
                        <wpg:grpSpPr bwMode="auto">
                          <a:xfrm>
                            <a:off x="9197" y="3279"/>
                            <a:ext cx="154" cy="1538"/>
                            <a:chOff x="9197" y="3279"/>
                            <a:chExt cx="154" cy="1538"/>
                          </a:xfrm>
                        </wpg:grpSpPr>
                        <wps:wsp>
                          <wps:cNvPr id="147" name="Freeform 168"/>
                          <wps:cNvSpPr>
                            <a:spLocks/>
                          </wps:cNvSpPr>
                          <wps:spPr bwMode="auto">
                            <a:xfrm>
                              <a:off x="9197" y="3279"/>
                              <a:ext cx="154" cy="1538"/>
                            </a:xfrm>
                            <a:custGeom>
                              <a:avLst/>
                              <a:gdLst>
                                <a:gd name="T0" fmla="+- 0 9197 9197"/>
                                <a:gd name="T1" fmla="*/ T0 w 154"/>
                                <a:gd name="T2" fmla="+- 0 3279 3279"/>
                                <a:gd name="T3" fmla="*/ 3279 h 1538"/>
                                <a:gd name="T4" fmla="+- 0 9350 9197"/>
                                <a:gd name="T5" fmla="*/ T4 w 154"/>
                                <a:gd name="T6" fmla="+- 0 3279 3279"/>
                                <a:gd name="T7" fmla="*/ 3279 h 1538"/>
                                <a:gd name="T8" fmla="+- 0 9350 9197"/>
                                <a:gd name="T9" fmla="*/ T8 w 154"/>
                                <a:gd name="T10" fmla="+- 0 4818 3279"/>
                                <a:gd name="T11" fmla="*/ 4818 h 1538"/>
                                <a:gd name="T12" fmla="+- 0 9197 9197"/>
                                <a:gd name="T13" fmla="*/ T12 w 154"/>
                                <a:gd name="T14" fmla="+- 0 4818 3279"/>
                                <a:gd name="T15" fmla="*/ 4818 h 1538"/>
                                <a:gd name="T16" fmla="+- 0 9197 9197"/>
                                <a:gd name="T17" fmla="*/ T16 w 154"/>
                                <a:gd name="T18" fmla="+- 0 3279 3279"/>
                                <a:gd name="T19" fmla="*/ 3279 h 1538"/>
                              </a:gdLst>
                              <a:ahLst/>
                              <a:cxnLst>
                                <a:cxn ang="0">
                                  <a:pos x="T1" y="T3"/>
                                </a:cxn>
                                <a:cxn ang="0">
                                  <a:pos x="T5" y="T7"/>
                                </a:cxn>
                                <a:cxn ang="0">
                                  <a:pos x="T9" y="T11"/>
                                </a:cxn>
                                <a:cxn ang="0">
                                  <a:pos x="T13" y="T15"/>
                                </a:cxn>
                                <a:cxn ang="0">
                                  <a:pos x="T17" y="T19"/>
                                </a:cxn>
                              </a:cxnLst>
                              <a:rect l="0" t="0" r="r" b="b"/>
                              <a:pathLst>
                                <a:path w="154" h="1538">
                                  <a:moveTo>
                                    <a:pt x="0" y="0"/>
                                  </a:moveTo>
                                  <a:lnTo>
                                    <a:pt x="153" y="0"/>
                                  </a:lnTo>
                                  <a:lnTo>
                                    <a:pt x="153" y="1539"/>
                                  </a:lnTo>
                                  <a:lnTo>
                                    <a:pt x="0" y="1539"/>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65"/>
                        <wpg:cNvGrpSpPr>
                          <a:grpSpLocks/>
                        </wpg:cNvGrpSpPr>
                        <wpg:grpSpPr bwMode="auto">
                          <a:xfrm>
                            <a:off x="9197" y="3279"/>
                            <a:ext cx="154" cy="1538"/>
                            <a:chOff x="9197" y="3279"/>
                            <a:chExt cx="154" cy="1538"/>
                          </a:xfrm>
                        </wpg:grpSpPr>
                        <wps:wsp>
                          <wps:cNvPr id="149" name="Freeform 166"/>
                          <wps:cNvSpPr>
                            <a:spLocks/>
                          </wps:cNvSpPr>
                          <wps:spPr bwMode="auto">
                            <a:xfrm>
                              <a:off x="9197" y="3279"/>
                              <a:ext cx="154" cy="1538"/>
                            </a:xfrm>
                            <a:custGeom>
                              <a:avLst/>
                              <a:gdLst>
                                <a:gd name="T0" fmla="+- 0 9197 9197"/>
                                <a:gd name="T1" fmla="*/ T0 w 154"/>
                                <a:gd name="T2" fmla="+- 0 3279 3279"/>
                                <a:gd name="T3" fmla="*/ 3279 h 1538"/>
                                <a:gd name="T4" fmla="+- 0 9350 9197"/>
                                <a:gd name="T5" fmla="*/ T4 w 154"/>
                                <a:gd name="T6" fmla="+- 0 3279 3279"/>
                                <a:gd name="T7" fmla="*/ 3279 h 1538"/>
                                <a:gd name="T8" fmla="+- 0 9350 9197"/>
                                <a:gd name="T9" fmla="*/ T8 w 154"/>
                                <a:gd name="T10" fmla="+- 0 4818 3279"/>
                                <a:gd name="T11" fmla="*/ 4818 h 1538"/>
                                <a:gd name="T12" fmla="+- 0 9197 9197"/>
                                <a:gd name="T13" fmla="*/ T12 w 154"/>
                                <a:gd name="T14" fmla="+- 0 4818 3279"/>
                                <a:gd name="T15" fmla="*/ 4818 h 1538"/>
                                <a:gd name="T16" fmla="+- 0 9197 9197"/>
                                <a:gd name="T17" fmla="*/ T16 w 154"/>
                                <a:gd name="T18" fmla="+- 0 3279 3279"/>
                                <a:gd name="T19" fmla="*/ 3279 h 1538"/>
                              </a:gdLst>
                              <a:ahLst/>
                              <a:cxnLst>
                                <a:cxn ang="0">
                                  <a:pos x="T1" y="T3"/>
                                </a:cxn>
                                <a:cxn ang="0">
                                  <a:pos x="T5" y="T7"/>
                                </a:cxn>
                                <a:cxn ang="0">
                                  <a:pos x="T9" y="T11"/>
                                </a:cxn>
                                <a:cxn ang="0">
                                  <a:pos x="T13" y="T15"/>
                                </a:cxn>
                                <a:cxn ang="0">
                                  <a:pos x="T17" y="T19"/>
                                </a:cxn>
                              </a:cxnLst>
                              <a:rect l="0" t="0" r="r" b="b"/>
                              <a:pathLst>
                                <a:path w="154" h="1538">
                                  <a:moveTo>
                                    <a:pt x="0" y="0"/>
                                  </a:moveTo>
                                  <a:lnTo>
                                    <a:pt x="153" y="0"/>
                                  </a:lnTo>
                                  <a:lnTo>
                                    <a:pt x="153" y="1539"/>
                                  </a:lnTo>
                                  <a:lnTo>
                                    <a:pt x="0" y="1539"/>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63"/>
                        <wpg:cNvGrpSpPr>
                          <a:grpSpLocks/>
                        </wpg:cNvGrpSpPr>
                        <wpg:grpSpPr bwMode="auto">
                          <a:xfrm>
                            <a:off x="9350" y="3190"/>
                            <a:ext cx="156" cy="1627"/>
                            <a:chOff x="9350" y="3190"/>
                            <a:chExt cx="156" cy="1627"/>
                          </a:xfrm>
                        </wpg:grpSpPr>
                        <wps:wsp>
                          <wps:cNvPr id="151" name="Freeform 164"/>
                          <wps:cNvSpPr>
                            <a:spLocks/>
                          </wps:cNvSpPr>
                          <wps:spPr bwMode="auto">
                            <a:xfrm>
                              <a:off x="9350" y="3190"/>
                              <a:ext cx="156" cy="1627"/>
                            </a:xfrm>
                            <a:custGeom>
                              <a:avLst/>
                              <a:gdLst>
                                <a:gd name="T0" fmla="+- 0 9350 9350"/>
                                <a:gd name="T1" fmla="*/ T0 w 156"/>
                                <a:gd name="T2" fmla="+- 0 3190 3190"/>
                                <a:gd name="T3" fmla="*/ 3190 h 1627"/>
                                <a:gd name="T4" fmla="+- 0 9506 9350"/>
                                <a:gd name="T5" fmla="*/ T4 w 156"/>
                                <a:gd name="T6" fmla="+- 0 3190 3190"/>
                                <a:gd name="T7" fmla="*/ 3190 h 1627"/>
                                <a:gd name="T8" fmla="+- 0 9506 9350"/>
                                <a:gd name="T9" fmla="*/ T8 w 156"/>
                                <a:gd name="T10" fmla="+- 0 4818 3190"/>
                                <a:gd name="T11" fmla="*/ 4818 h 1627"/>
                                <a:gd name="T12" fmla="+- 0 9350 9350"/>
                                <a:gd name="T13" fmla="*/ T12 w 156"/>
                                <a:gd name="T14" fmla="+- 0 4818 3190"/>
                                <a:gd name="T15" fmla="*/ 4818 h 1627"/>
                                <a:gd name="T16" fmla="+- 0 9350 9350"/>
                                <a:gd name="T17" fmla="*/ T16 w 156"/>
                                <a:gd name="T18" fmla="+- 0 3190 3190"/>
                                <a:gd name="T19" fmla="*/ 3190 h 1627"/>
                              </a:gdLst>
                              <a:ahLst/>
                              <a:cxnLst>
                                <a:cxn ang="0">
                                  <a:pos x="T1" y="T3"/>
                                </a:cxn>
                                <a:cxn ang="0">
                                  <a:pos x="T5" y="T7"/>
                                </a:cxn>
                                <a:cxn ang="0">
                                  <a:pos x="T9" y="T11"/>
                                </a:cxn>
                                <a:cxn ang="0">
                                  <a:pos x="T13" y="T15"/>
                                </a:cxn>
                                <a:cxn ang="0">
                                  <a:pos x="T17" y="T19"/>
                                </a:cxn>
                              </a:cxnLst>
                              <a:rect l="0" t="0" r="r" b="b"/>
                              <a:pathLst>
                                <a:path w="156" h="1627">
                                  <a:moveTo>
                                    <a:pt x="0" y="0"/>
                                  </a:moveTo>
                                  <a:lnTo>
                                    <a:pt x="156" y="0"/>
                                  </a:lnTo>
                                  <a:lnTo>
                                    <a:pt x="156" y="1628"/>
                                  </a:lnTo>
                                  <a:lnTo>
                                    <a:pt x="0" y="1628"/>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61"/>
                        <wpg:cNvGrpSpPr>
                          <a:grpSpLocks/>
                        </wpg:cNvGrpSpPr>
                        <wpg:grpSpPr bwMode="auto">
                          <a:xfrm>
                            <a:off x="9350" y="3190"/>
                            <a:ext cx="156" cy="1627"/>
                            <a:chOff x="9350" y="3190"/>
                            <a:chExt cx="156" cy="1627"/>
                          </a:xfrm>
                        </wpg:grpSpPr>
                        <wps:wsp>
                          <wps:cNvPr id="153" name="Freeform 162"/>
                          <wps:cNvSpPr>
                            <a:spLocks/>
                          </wps:cNvSpPr>
                          <wps:spPr bwMode="auto">
                            <a:xfrm>
                              <a:off x="9350" y="3190"/>
                              <a:ext cx="156" cy="1627"/>
                            </a:xfrm>
                            <a:custGeom>
                              <a:avLst/>
                              <a:gdLst>
                                <a:gd name="T0" fmla="+- 0 9350 9350"/>
                                <a:gd name="T1" fmla="*/ T0 w 156"/>
                                <a:gd name="T2" fmla="+- 0 3190 3190"/>
                                <a:gd name="T3" fmla="*/ 3190 h 1627"/>
                                <a:gd name="T4" fmla="+- 0 9506 9350"/>
                                <a:gd name="T5" fmla="*/ T4 w 156"/>
                                <a:gd name="T6" fmla="+- 0 3190 3190"/>
                                <a:gd name="T7" fmla="*/ 3190 h 1627"/>
                                <a:gd name="T8" fmla="+- 0 9506 9350"/>
                                <a:gd name="T9" fmla="*/ T8 w 156"/>
                                <a:gd name="T10" fmla="+- 0 4818 3190"/>
                                <a:gd name="T11" fmla="*/ 4818 h 1627"/>
                                <a:gd name="T12" fmla="+- 0 9350 9350"/>
                                <a:gd name="T13" fmla="*/ T12 w 156"/>
                                <a:gd name="T14" fmla="+- 0 4818 3190"/>
                                <a:gd name="T15" fmla="*/ 4818 h 1627"/>
                                <a:gd name="T16" fmla="+- 0 9350 9350"/>
                                <a:gd name="T17" fmla="*/ T16 w 156"/>
                                <a:gd name="T18" fmla="+- 0 3190 3190"/>
                                <a:gd name="T19" fmla="*/ 3190 h 1627"/>
                              </a:gdLst>
                              <a:ahLst/>
                              <a:cxnLst>
                                <a:cxn ang="0">
                                  <a:pos x="T1" y="T3"/>
                                </a:cxn>
                                <a:cxn ang="0">
                                  <a:pos x="T5" y="T7"/>
                                </a:cxn>
                                <a:cxn ang="0">
                                  <a:pos x="T9" y="T11"/>
                                </a:cxn>
                                <a:cxn ang="0">
                                  <a:pos x="T13" y="T15"/>
                                </a:cxn>
                                <a:cxn ang="0">
                                  <a:pos x="T17" y="T19"/>
                                </a:cxn>
                              </a:cxnLst>
                              <a:rect l="0" t="0" r="r" b="b"/>
                              <a:pathLst>
                                <a:path w="156" h="1627">
                                  <a:moveTo>
                                    <a:pt x="0" y="0"/>
                                  </a:moveTo>
                                  <a:lnTo>
                                    <a:pt x="156" y="0"/>
                                  </a:lnTo>
                                  <a:lnTo>
                                    <a:pt x="156" y="1628"/>
                                  </a:lnTo>
                                  <a:lnTo>
                                    <a:pt x="0" y="1628"/>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9"/>
                        <wpg:cNvGrpSpPr>
                          <a:grpSpLocks/>
                        </wpg:cNvGrpSpPr>
                        <wpg:grpSpPr bwMode="auto">
                          <a:xfrm>
                            <a:off x="9506" y="1095"/>
                            <a:ext cx="154" cy="3722"/>
                            <a:chOff x="9506" y="1095"/>
                            <a:chExt cx="154" cy="3722"/>
                          </a:xfrm>
                        </wpg:grpSpPr>
                        <wps:wsp>
                          <wps:cNvPr id="155" name="Freeform 160"/>
                          <wps:cNvSpPr>
                            <a:spLocks/>
                          </wps:cNvSpPr>
                          <wps:spPr bwMode="auto">
                            <a:xfrm>
                              <a:off x="9506" y="1095"/>
                              <a:ext cx="154" cy="3722"/>
                            </a:xfrm>
                            <a:custGeom>
                              <a:avLst/>
                              <a:gdLst>
                                <a:gd name="T0" fmla="+- 0 9506 9506"/>
                                <a:gd name="T1" fmla="*/ T0 w 154"/>
                                <a:gd name="T2" fmla="+- 0 1095 1095"/>
                                <a:gd name="T3" fmla="*/ 1095 h 3722"/>
                                <a:gd name="T4" fmla="+- 0 9660 9506"/>
                                <a:gd name="T5" fmla="*/ T4 w 154"/>
                                <a:gd name="T6" fmla="+- 0 1095 1095"/>
                                <a:gd name="T7" fmla="*/ 1095 h 3722"/>
                                <a:gd name="T8" fmla="+- 0 9660 9506"/>
                                <a:gd name="T9" fmla="*/ T8 w 154"/>
                                <a:gd name="T10" fmla="+- 0 4818 1095"/>
                                <a:gd name="T11" fmla="*/ 4818 h 3722"/>
                                <a:gd name="T12" fmla="+- 0 9506 9506"/>
                                <a:gd name="T13" fmla="*/ T12 w 154"/>
                                <a:gd name="T14" fmla="+- 0 4818 1095"/>
                                <a:gd name="T15" fmla="*/ 4818 h 3722"/>
                                <a:gd name="T16" fmla="+- 0 9506 9506"/>
                                <a:gd name="T17" fmla="*/ T16 w 154"/>
                                <a:gd name="T18" fmla="+- 0 1095 1095"/>
                                <a:gd name="T19" fmla="*/ 1095 h 3722"/>
                              </a:gdLst>
                              <a:ahLst/>
                              <a:cxnLst>
                                <a:cxn ang="0">
                                  <a:pos x="T1" y="T3"/>
                                </a:cxn>
                                <a:cxn ang="0">
                                  <a:pos x="T5" y="T7"/>
                                </a:cxn>
                                <a:cxn ang="0">
                                  <a:pos x="T9" y="T11"/>
                                </a:cxn>
                                <a:cxn ang="0">
                                  <a:pos x="T13" y="T15"/>
                                </a:cxn>
                                <a:cxn ang="0">
                                  <a:pos x="T17" y="T19"/>
                                </a:cxn>
                              </a:cxnLst>
                              <a:rect l="0" t="0" r="r" b="b"/>
                              <a:pathLst>
                                <a:path w="154" h="3722">
                                  <a:moveTo>
                                    <a:pt x="0" y="0"/>
                                  </a:moveTo>
                                  <a:lnTo>
                                    <a:pt x="154" y="0"/>
                                  </a:lnTo>
                                  <a:lnTo>
                                    <a:pt x="154" y="3723"/>
                                  </a:lnTo>
                                  <a:lnTo>
                                    <a:pt x="0" y="3723"/>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57"/>
                        <wpg:cNvGrpSpPr>
                          <a:grpSpLocks/>
                        </wpg:cNvGrpSpPr>
                        <wpg:grpSpPr bwMode="auto">
                          <a:xfrm>
                            <a:off x="9506" y="1095"/>
                            <a:ext cx="154" cy="3722"/>
                            <a:chOff x="9506" y="1095"/>
                            <a:chExt cx="154" cy="3722"/>
                          </a:xfrm>
                        </wpg:grpSpPr>
                        <wps:wsp>
                          <wps:cNvPr id="157" name="Freeform 158"/>
                          <wps:cNvSpPr>
                            <a:spLocks/>
                          </wps:cNvSpPr>
                          <wps:spPr bwMode="auto">
                            <a:xfrm>
                              <a:off x="9506" y="1095"/>
                              <a:ext cx="154" cy="3722"/>
                            </a:xfrm>
                            <a:custGeom>
                              <a:avLst/>
                              <a:gdLst>
                                <a:gd name="T0" fmla="+- 0 9506 9506"/>
                                <a:gd name="T1" fmla="*/ T0 w 154"/>
                                <a:gd name="T2" fmla="+- 0 1095 1095"/>
                                <a:gd name="T3" fmla="*/ 1095 h 3722"/>
                                <a:gd name="T4" fmla="+- 0 9660 9506"/>
                                <a:gd name="T5" fmla="*/ T4 w 154"/>
                                <a:gd name="T6" fmla="+- 0 1095 1095"/>
                                <a:gd name="T7" fmla="*/ 1095 h 3722"/>
                                <a:gd name="T8" fmla="+- 0 9660 9506"/>
                                <a:gd name="T9" fmla="*/ T8 w 154"/>
                                <a:gd name="T10" fmla="+- 0 4818 1095"/>
                                <a:gd name="T11" fmla="*/ 4818 h 3722"/>
                                <a:gd name="T12" fmla="+- 0 9506 9506"/>
                                <a:gd name="T13" fmla="*/ T12 w 154"/>
                                <a:gd name="T14" fmla="+- 0 4818 1095"/>
                                <a:gd name="T15" fmla="*/ 4818 h 3722"/>
                                <a:gd name="T16" fmla="+- 0 9506 9506"/>
                                <a:gd name="T17" fmla="*/ T16 w 154"/>
                                <a:gd name="T18" fmla="+- 0 1095 1095"/>
                                <a:gd name="T19" fmla="*/ 1095 h 3722"/>
                              </a:gdLst>
                              <a:ahLst/>
                              <a:cxnLst>
                                <a:cxn ang="0">
                                  <a:pos x="T1" y="T3"/>
                                </a:cxn>
                                <a:cxn ang="0">
                                  <a:pos x="T5" y="T7"/>
                                </a:cxn>
                                <a:cxn ang="0">
                                  <a:pos x="T9" y="T11"/>
                                </a:cxn>
                                <a:cxn ang="0">
                                  <a:pos x="T13" y="T15"/>
                                </a:cxn>
                                <a:cxn ang="0">
                                  <a:pos x="T17" y="T19"/>
                                </a:cxn>
                              </a:cxnLst>
                              <a:rect l="0" t="0" r="r" b="b"/>
                              <a:pathLst>
                                <a:path w="154" h="3722">
                                  <a:moveTo>
                                    <a:pt x="0" y="0"/>
                                  </a:moveTo>
                                  <a:lnTo>
                                    <a:pt x="154" y="0"/>
                                  </a:lnTo>
                                  <a:lnTo>
                                    <a:pt x="154" y="3723"/>
                                  </a:lnTo>
                                  <a:lnTo>
                                    <a:pt x="0" y="3723"/>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5"/>
                        <wpg:cNvGrpSpPr>
                          <a:grpSpLocks/>
                        </wpg:cNvGrpSpPr>
                        <wpg:grpSpPr bwMode="auto">
                          <a:xfrm>
                            <a:off x="9660" y="2396"/>
                            <a:ext cx="156" cy="2422"/>
                            <a:chOff x="9660" y="2396"/>
                            <a:chExt cx="156" cy="2422"/>
                          </a:xfrm>
                        </wpg:grpSpPr>
                        <wps:wsp>
                          <wps:cNvPr id="159" name="Freeform 156"/>
                          <wps:cNvSpPr>
                            <a:spLocks/>
                          </wps:cNvSpPr>
                          <wps:spPr bwMode="auto">
                            <a:xfrm>
                              <a:off x="9660" y="2396"/>
                              <a:ext cx="156" cy="2422"/>
                            </a:xfrm>
                            <a:custGeom>
                              <a:avLst/>
                              <a:gdLst>
                                <a:gd name="T0" fmla="+- 0 9660 9660"/>
                                <a:gd name="T1" fmla="*/ T0 w 156"/>
                                <a:gd name="T2" fmla="+- 0 2396 2396"/>
                                <a:gd name="T3" fmla="*/ 2396 h 2422"/>
                                <a:gd name="T4" fmla="+- 0 9816 9660"/>
                                <a:gd name="T5" fmla="*/ T4 w 156"/>
                                <a:gd name="T6" fmla="+- 0 2396 2396"/>
                                <a:gd name="T7" fmla="*/ 2396 h 2422"/>
                                <a:gd name="T8" fmla="+- 0 9816 9660"/>
                                <a:gd name="T9" fmla="*/ T8 w 156"/>
                                <a:gd name="T10" fmla="+- 0 4818 2396"/>
                                <a:gd name="T11" fmla="*/ 4818 h 2422"/>
                                <a:gd name="T12" fmla="+- 0 9660 9660"/>
                                <a:gd name="T13" fmla="*/ T12 w 156"/>
                                <a:gd name="T14" fmla="+- 0 4818 2396"/>
                                <a:gd name="T15" fmla="*/ 4818 h 2422"/>
                                <a:gd name="T16" fmla="+- 0 9660 9660"/>
                                <a:gd name="T17" fmla="*/ T16 w 156"/>
                                <a:gd name="T18" fmla="+- 0 2396 2396"/>
                                <a:gd name="T19" fmla="*/ 2396 h 2422"/>
                              </a:gdLst>
                              <a:ahLst/>
                              <a:cxnLst>
                                <a:cxn ang="0">
                                  <a:pos x="T1" y="T3"/>
                                </a:cxn>
                                <a:cxn ang="0">
                                  <a:pos x="T5" y="T7"/>
                                </a:cxn>
                                <a:cxn ang="0">
                                  <a:pos x="T9" y="T11"/>
                                </a:cxn>
                                <a:cxn ang="0">
                                  <a:pos x="T13" y="T15"/>
                                </a:cxn>
                                <a:cxn ang="0">
                                  <a:pos x="T17" y="T19"/>
                                </a:cxn>
                              </a:cxnLst>
                              <a:rect l="0" t="0" r="r" b="b"/>
                              <a:pathLst>
                                <a:path w="156" h="2422">
                                  <a:moveTo>
                                    <a:pt x="0" y="0"/>
                                  </a:moveTo>
                                  <a:lnTo>
                                    <a:pt x="156" y="0"/>
                                  </a:lnTo>
                                  <a:lnTo>
                                    <a:pt x="156" y="2422"/>
                                  </a:lnTo>
                                  <a:lnTo>
                                    <a:pt x="0" y="2422"/>
                                  </a:lnTo>
                                  <a:lnTo>
                                    <a:pt x="0" y="0"/>
                                  </a:lnTo>
                                </a:path>
                              </a:pathLst>
                            </a:custGeom>
                            <a:solidFill>
                              <a:srgbClr val="98B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53"/>
                        <wpg:cNvGrpSpPr>
                          <a:grpSpLocks/>
                        </wpg:cNvGrpSpPr>
                        <wpg:grpSpPr bwMode="auto">
                          <a:xfrm>
                            <a:off x="9660" y="2396"/>
                            <a:ext cx="156" cy="2422"/>
                            <a:chOff x="9660" y="2396"/>
                            <a:chExt cx="156" cy="2422"/>
                          </a:xfrm>
                        </wpg:grpSpPr>
                        <wps:wsp>
                          <wps:cNvPr id="161" name="Freeform 154"/>
                          <wps:cNvSpPr>
                            <a:spLocks/>
                          </wps:cNvSpPr>
                          <wps:spPr bwMode="auto">
                            <a:xfrm>
                              <a:off x="9660" y="2396"/>
                              <a:ext cx="156" cy="2422"/>
                            </a:xfrm>
                            <a:custGeom>
                              <a:avLst/>
                              <a:gdLst>
                                <a:gd name="T0" fmla="+- 0 9660 9660"/>
                                <a:gd name="T1" fmla="*/ T0 w 156"/>
                                <a:gd name="T2" fmla="+- 0 2396 2396"/>
                                <a:gd name="T3" fmla="*/ 2396 h 2422"/>
                                <a:gd name="T4" fmla="+- 0 9816 9660"/>
                                <a:gd name="T5" fmla="*/ T4 w 156"/>
                                <a:gd name="T6" fmla="+- 0 2396 2396"/>
                                <a:gd name="T7" fmla="*/ 2396 h 2422"/>
                                <a:gd name="T8" fmla="+- 0 9816 9660"/>
                                <a:gd name="T9" fmla="*/ T8 w 156"/>
                                <a:gd name="T10" fmla="+- 0 4818 2396"/>
                                <a:gd name="T11" fmla="*/ 4818 h 2422"/>
                                <a:gd name="T12" fmla="+- 0 9660 9660"/>
                                <a:gd name="T13" fmla="*/ T12 w 156"/>
                                <a:gd name="T14" fmla="+- 0 4818 2396"/>
                                <a:gd name="T15" fmla="*/ 4818 h 2422"/>
                                <a:gd name="T16" fmla="+- 0 9660 9660"/>
                                <a:gd name="T17" fmla="*/ T16 w 156"/>
                                <a:gd name="T18" fmla="+- 0 2396 2396"/>
                                <a:gd name="T19" fmla="*/ 2396 h 2422"/>
                              </a:gdLst>
                              <a:ahLst/>
                              <a:cxnLst>
                                <a:cxn ang="0">
                                  <a:pos x="T1" y="T3"/>
                                </a:cxn>
                                <a:cxn ang="0">
                                  <a:pos x="T5" y="T7"/>
                                </a:cxn>
                                <a:cxn ang="0">
                                  <a:pos x="T9" y="T11"/>
                                </a:cxn>
                                <a:cxn ang="0">
                                  <a:pos x="T13" y="T15"/>
                                </a:cxn>
                                <a:cxn ang="0">
                                  <a:pos x="T17" y="T19"/>
                                </a:cxn>
                              </a:cxnLst>
                              <a:rect l="0" t="0" r="r" b="b"/>
                              <a:pathLst>
                                <a:path w="156" h="2422">
                                  <a:moveTo>
                                    <a:pt x="0" y="0"/>
                                  </a:moveTo>
                                  <a:lnTo>
                                    <a:pt x="156" y="0"/>
                                  </a:lnTo>
                                  <a:lnTo>
                                    <a:pt x="156" y="2422"/>
                                  </a:lnTo>
                                  <a:lnTo>
                                    <a:pt x="0" y="2422"/>
                                  </a:lnTo>
                                  <a:lnTo>
                                    <a:pt x="0" y="0"/>
                                  </a:lnTo>
                                  <a:close/>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51"/>
                        <wpg:cNvGrpSpPr>
                          <a:grpSpLocks/>
                        </wpg:cNvGrpSpPr>
                        <wpg:grpSpPr bwMode="auto">
                          <a:xfrm>
                            <a:off x="9816" y="4825"/>
                            <a:ext cx="154" cy="2"/>
                            <a:chOff x="9816" y="4825"/>
                            <a:chExt cx="154" cy="2"/>
                          </a:xfrm>
                        </wpg:grpSpPr>
                        <wps:wsp>
                          <wps:cNvPr id="163" name="Freeform 152"/>
                          <wps:cNvSpPr>
                            <a:spLocks/>
                          </wps:cNvSpPr>
                          <wps:spPr bwMode="auto">
                            <a:xfrm>
                              <a:off x="9816" y="4825"/>
                              <a:ext cx="154" cy="2"/>
                            </a:xfrm>
                            <a:custGeom>
                              <a:avLst/>
                              <a:gdLst>
                                <a:gd name="T0" fmla="+- 0 9816 9816"/>
                                <a:gd name="T1" fmla="*/ T0 w 154"/>
                                <a:gd name="T2" fmla="+- 0 9970 9816"/>
                                <a:gd name="T3" fmla="*/ T2 w 154"/>
                              </a:gdLst>
                              <a:ahLst/>
                              <a:cxnLst>
                                <a:cxn ang="0">
                                  <a:pos x="T1" y="0"/>
                                </a:cxn>
                                <a:cxn ang="0">
                                  <a:pos x="T3" y="0"/>
                                </a:cxn>
                              </a:cxnLst>
                              <a:rect l="0" t="0" r="r" b="b"/>
                              <a:pathLst>
                                <a:path w="154">
                                  <a:moveTo>
                                    <a:pt x="0" y="0"/>
                                  </a:moveTo>
                                  <a:lnTo>
                                    <a:pt x="154" y="0"/>
                                  </a:lnTo>
                                </a:path>
                              </a:pathLst>
                            </a:custGeom>
                            <a:noFill/>
                            <a:ln w="10414">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48"/>
                        <wpg:cNvGrpSpPr>
                          <a:grpSpLocks/>
                        </wpg:cNvGrpSpPr>
                        <wpg:grpSpPr bwMode="auto">
                          <a:xfrm>
                            <a:off x="9816" y="4818"/>
                            <a:ext cx="154" cy="14"/>
                            <a:chOff x="9816" y="4818"/>
                            <a:chExt cx="154" cy="14"/>
                          </a:xfrm>
                        </wpg:grpSpPr>
                        <wps:wsp>
                          <wps:cNvPr id="165" name="Freeform 150"/>
                          <wps:cNvSpPr>
                            <a:spLocks/>
                          </wps:cNvSpPr>
                          <wps:spPr bwMode="auto">
                            <a:xfrm>
                              <a:off x="9816" y="4818"/>
                              <a:ext cx="154" cy="14"/>
                            </a:xfrm>
                            <a:custGeom>
                              <a:avLst/>
                              <a:gdLst>
                                <a:gd name="T0" fmla="+- 0 9816 9816"/>
                                <a:gd name="T1" fmla="*/ T0 w 154"/>
                                <a:gd name="T2" fmla="+- 0 4818 4818"/>
                                <a:gd name="T3" fmla="*/ 4818 h 14"/>
                                <a:gd name="T4" fmla="+- 0 9970 9816"/>
                                <a:gd name="T5" fmla="*/ T4 w 154"/>
                                <a:gd name="T6" fmla="+- 0 4818 4818"/>
                                <a:gd name="T7" fmla="*/ 4818 h 14"/>
                                <a:gd name="T8" fmla="+- 0 9970 9816"/>
                                <a:gd name="T9" fmla="*/ T8 w 154"/>
                                <a:gd name="T10" fmla="+- 0 4832 4818"/>
                                <a:gd name="T11" fmla="*/ 4832 h 14"/>
                              </a:gdLst>
                              <a:ahLst/>
                              <a:cxnLst>
                                <a:cxn ang="0">
                                  <a:pos x="T1" y="T3"/>
                                </a:cxn>
                                <a:cxn ang="0">
                                  <a:pos x="T5" y="T7"/>
                                </a:cxn>
                                <a:cxn ang="0">
                                  <a:pos x="T9" y="T11"/>
                                </a:cxn>
                              </a:cxnLst>
                              <a:rect l="0" t="0" r="r" b="b"/>
                              <a:pathLst>
                                <a:path w="154" h="14">
                                  <a:moveTo>
                                    <a:pt x="0" y="0"/>
                                  </a:moveTo>
                                  <a:lnTo>
                                    <a:pt x="154" y="0"/>
                                  </a:lnTo>
                                  <a:lnTo>
                                    <a:pt x="154" y="14"/>
                                  </a:lnTo>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49"/>
                          <wps:cNvSpPr>
                            <a:spLocks/>
                          </wps:cNvSpPr>
                          <wps:spPr bwMode="auto">
                            <a:xfrm>
                              <a:off x="9816" y="4818"/>
                              <a:ext cx="154" cy="14"/>
                            </a:xfrm>
                            <a:custGeom>
                              <a:avLst/>
                              <a:gdLst>
                                <a:gd name="T0" fmla="+- 0 9816 9816"/>
                                <a:gd name="T1" fmla="*/ T0 w 154"/>
                                <a:gd name="T2" fmla="+- 0 4832 4818"/>
                                <a:gd name="T3" fmla="*/ 4832 h 14"/>
                                <a:gd name="T4" fmla="+- 0 9816 9816"/>
                                <a:gd name="T5" fmla="*/ T4 w 154"/>
                                <a:gd name="T6" fmla="+- 0 4818 4818"/>
                                <a:gd name="T7" fmla="*/ 4818 h 14"/>
                              </a:gdLst>
                              <a:ahLst/>
                              <a:cxnLst>
                                <a:cxn ang="0">
                                  <a:pos x="T1" y="T3"/>
                                </a:cxn>
                                <a:cxn ang="0">
                                  <a:pos x="T5" y="T7"/>
                                </a:cxn>
                              </a:cxnLst>
                              <a:rect l="0" t="0" r="r" b="b"/>
                              <a:pathLst>
                                <a:path w="154" h="14">
                                  <a:moveTo>
                                    <a:pt x="0" y="14"/>
                                  </a:moveTo>
                                  <a:lnTo>
                                    <a:pt x="0" y="0"/>
                                  </a:lnTo>
                                </a:path>
                              </a:pathLst>
                            </a:custGeom>
                            <a:noFill/>
                            <a:ln w="914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46"/>
                        <wpg:cNvGrpSpPr>
                          <a:grpSpLocks/>
                        </wpg:cNvGrpSpPr>
                        <wpg:grpSpPr bwMode="auto">
                          <a:xfrm>
                            <a:off x="2398" y="4816"/>
                            <a:ext cx="154" cy="2"/>
                            <a:chOff x="2398" y="4816"/>
                            <a:chExt cx="154" cy="2"/>
                          </a:xfrm>
                        </wpg:grpSpPr>
                        <wps:wsp>
                          <wps:cNvPr id="168" name="Freeform 147"/>
                          <wps:cNvSpPr>
                            <a:spLocks/>
                          </wps:cNvSpPr>
                          <wps:spPr bwMode="auto">
                            <a:xfrm>
                              <a:off x="2398" y="4816"/>
                              <a:ext cx="154" cy="2"/>
                            </a:xfrm>
                            <a:custGeom>
                              <a:avLst/>
                              <a:gdLst>
                                <a:gd name="T0" fmla="+- 0 2398 2398"/>
                                <a:gd name="T1" fmla="*/ T0 w 154"/>
                                <a:gd name="T2" fmla="+- 0 2551 2398"/>
                                <a:gd name="T3" fmla="*/ T2 w 154"/>
                              </a:gdLst>
                              <a:ahLst/>
                              <a:cxnLst>
                                <a:cxn ang="0">
                                  <a:pos x="T1" y="0"/>
                                </a:cxn>
                                <a:cxn ang="0">
                                  <a:pos x="T3" y="0"/>
                                </a:cxn>
                              </a:cxnLst>
                              <a:rect l="0" t="0" r="r" b="b"/>
                              <a:pathLst>
                                <a:path w="154">
                                  <a:moveTo>
                                    <a:pt x="0" y="0"/>
                                  </a:moveTo>
                                  <a:lnTo>
                                    <a:pt x="153" y="0"/>
                                  </a:lnTo>
                                </a:path>
                              </a:pathLst>
                            </a:custGeom>
                            <a:noFill/>
                            <a:ln w="2807">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44"/>
                        <wpg:cNvGrpSpPr>
                          <a:grpSpLocks/>
                        </wpg:cNvGrpSpPr>
                        <wpg:grpSpPr bwMode="auto">
                          <a:xfrm>
                            <a:off x="2390" y="4816"/>
                            <a:ext cx="168" cy="2"/>
                            <a:chOff x="2390" y="4816"/>
                            <a:chExt cx="168" cy="2"/>
                          </a:xfrm>
                        </wpg:grpSpPr>
                        <wps:wsp>
                          <wps:cNvPr id="170" name="Freeform 145"/>
                          <wps:cNvSpPr>
                            <a:spLocks/>
                          </wps:cNvSpPr>
                          <wps:spPr bwMode="auto">
                            <a:xfrm>
                              <a:off x="2390" y="4816"/>
                              <a:ext cx="168" cy="2"/>
                            </a:xfrm>
                            <a:custGeom>
                              <a:avLst/>
                              <a:gdLst>
                                <a:gd name="T0" fmla="+- 0 2390 2390"/>
                                <a:gd name="T1" fmla="*/ T0 w 168"/>
                                <a:gd name="T2" fmla="+- 0 2558 2390"/>
                                <a:gd name="T3" fmla="*/ T2 w 168"/>
                              </a:gdLst>
                              <a:ahLst/>
                              <a:cxnLst>
                                <a:cxn ang="0">
                                  <a:pos x="T1" y="0"/>
                                </a:cxn>
                                <a:cxn ang="0">
                                  <a:pos x="T3" y="0"/>
                                </a:cxn>
                              </a:cxnLst>
                              <a:rect l="0" t="0" r="r" b="b"/>
                              <a:pathLst>
                                <a:path w="168">
                                  <a:moveTo>
                                    <a:pt x="0" y="0"/>
                                  </a:moveTo>
                                  <a:lnTo>
                                    <a:pt x="168" y="0"/>
                                  </a:lnTo>
                                </a:path>
                              </a:pathLst>
                            </a:custGeom>
                            <a:noFill/>
                            <a:ln w="11938">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42"/>
                        <wpg:cNvGrpSpPr>
                          <a:grpSpLocks/>
                        </wpg:cNvGrpSpPr>
                        <wpg:grpSpPr bwMode="auto">
                          <a:xfrm>
                            <a:off x="2861" y="4815"/>
                            <a:ext cx="154" cy="2"/>
                            <a:chOff x="2861" y="4815"/>
                            <a:chExt cx="154" cy="2"/>
                          </a:xfrm>
                        </wpg:grpSpPr>
                        <wps:wsp>
                          <wps:cNvPr id="172" name="Freeform 143"/>
                          <wps:cNvSpPr>
                            <a:spLocks/>
                          </wps:cNvSpPr>
                          <wps:spPr bwMode="auto">
                            <a:xfrm>
                              <a:off x="2861" y="4815"/>
                              <a:ext cx="154" cy="2"/>
                            </a:xfrm>
                            <a:custGeom>
                              <a:avLst/>
                              <a:gdLst>
                                <a:gd name="T0" fmla="+- 0 2861 2861"/>
                                <a:gd name="T1" fmla="*/ T0 w 154"/>
                                <a:gd name="T2" fmla="+- 0 3014 2861"/>
                                <a:gd name="T3" fmla="*/ T2 w 154"/>
                              </a:gdLst>
                              <a:ahLst/>
                              <a:cxnLst>
                                <a:cxn ang="0">
                                  <a:pos x="T1" y="0"/>
                                </a:cxn>
                                <a:cxn ang="0">
                                  <a:pos x="T3" y="0"/>
                                </a:cxn>
                              </a:cxnLst>
                              <a:rect l="0" t="0" r="r" b="b"/>
                              <a:pathLst>
                                <a:path w="154">
                                  <a:moveTo>
                                    <a:pt x="0" y="0"/>
                                  </a:moveTo>
                                  <a:lnTo>
                                    <a:pt x="153" y="0"/>
                                  </a:lnTo>
                                </a:path>
                              </a:pathLst>
                            </a:custGeom>
                            <a:noFill/>
                            <a:ln w="4318">
                              <a:solidFill>
                                <a:srgbClr val="98B9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40"/>
                        <wpg:cNvGrpSpPr>
                          <a:grpSpLocks/>
                        </wpg:cNvGrpSpPr>
                        <wpg:grpSpPr bwMode="auto">
                          <a:xfrm>
                            <a:off x="2854" y="4815"/>
                            <a:ext cx="168" cy="2"/>
                            <a:chOff x="2854" y="4815"/>
                            <a:chExt cx="168" cy="2"/>
                          </a:xfrm>
                        </wpg:grpSpPr>
                        <wps:wsp>
                          <wps:cNvPr id="174" name="Freeform 141"/>
                          <wps:cNvSpPr>
                            <a:spLocks/>
                          </wps:cNvSpPr>
                          <wps:spPr bwMode="auto">
                            <a:xfrm>
                              <a:off x="2854" y="4815"/>
                              <a:ext cx="168" cy="2"/>
                            </a:xfrm>
                            <a:custGeom>
                              <a:avLst/>
                              <a:gdLst>
                                <a:gd name="T0" fmla="+- 0 2854 2854"/>
                                <a:gd name="T1" fmla="*/ T0 w 168"/>
                                <a:gd name="T2" fmla="+- 0 3022 2854"/>
                                <a:gd name="T3" fmla="*/ T2 w 168"/>
                              </a:gdLst>
                              <a:ahLst/>
                              <a:cxnLst>
                                <a:cxn ang="0">
                                  <a:pos x="T1" y="0"/>
                                </a:cxn>
                                <a:cxn ang="0">
                                  <a:pos x="T3" y="0"/>
                                </a:cxn>
                              </a:cxnLst>
                              <a:rect l="0" t="0" r="r" b="b"/>
                              <a:pathLst>
                                <a:path w="168">
                                  <a:moveTo>
                                    <a:pt x="0" y="0"/>
                                  </a:moveTo>
                                  <a:lnTo>
                                    <a:pt x="168" y="0"/>
                                  </a:lnTo>
                                </a:path>
                              </a:pathLst>
                            </a:custGeom>
                            <a:noFill/>
                            <a:ln w="13462">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38"/>
                        <wpg:cNvGrpSpPr>
                          <a:grpSpLocks/>
                        </wpg:cNvGrpSpPr>
                        <wpg:grpSpPr bwMode="auto">
                          <a:xfrm>
                            <a:off x="2242" y="147"/>
                            <a:ext cx="2" cy="4726"/>
                            <a:chOff x="2242" y="147"/>
                            <a:chExt cx="2" cy="4726"/>
                          </a:xfrm>
                        </wpg:grpSpPr>
                        <wps:wsp>
                          <wps:cNvPr id="176" name="Freeform 139"/>
                          <wps:cNvSpPr>
                            <a:spLocks/>
                          </wps:cNvSpPr>
                          <wps:spPr bwMode="auto">
                            <a:xfrm>
                              <a:off x="2242" y="147"/>
                              <a:ext cx="2" cy="4726"/>
                            </a:xfrm>
                            <a:custGeom>
                              <a:avLst/>
                              <a:gdLst>
                                <a:gd name="T0" fmla="+- 0 147 147"/>
                                <a:gd name="T1" fmla="*/ 147 h 4726"/>
                                <a:gd name="T2" fmla="+- 0 4873 147"/>
                                <a:gd name="T3" fmla="*/ 4873 h 4726"/>
                              </a:gdLst>
                              <a:ahLst/>
                              <a:cxnLst>
                                <a:cxn ang="0">
                                  <a:pos x="0" y="T1"/>
                                </a:cxn>
                                <a:cxn ang="0">
                                  <a:pos x="0" y="T3"/>
                                </a:cxn>
                              </a:cxnLst>
                              <a:rect l="0" t="0" r="r" b="b"/>
                              <a:pathLst>
                                <a:path h="4726">
                                  <a:moveTo>
                                    <a:pt x="0" y="0"/>
                                  </a:moveTo>
                                  <a:lnTo>
                                    <a:pt x="0" y="4726"/>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36"/>
                        <wpg:cNvGrpSpPr>
                          <a:grpSpLocks/>
                        </wpg:cNvGrpSpPr>
                        <wpg:grpSpPr bwMode="auto">
                          <a:xfrm>
                            <a:off x="2182" y="4818"/>
                            <a:ext cx="7942" cy="2"/>
                            <a:chOff x="2182" y="4818"/>
                            <a:chExt cx="7942" cy="2"/>
                          </a:xfrm>
                        </wpg:grpSpPr>
                        <wps:wsp>
                          <wps:cNvPr id="178" name="Freeform 137"/>
                          <wps:cNvSpPr>
                            <a:spLocks/>
                          </wps:cNvSpPr>
                          <wps:spPr bwMode="auto">
                            <a:xfrm>
                              <a:off x="2182" y="4818"/>
                              <a:ext cx="7942" cy="2"/>
                            </a:xfrm>
                            <a:custGeom>
                              <a:avLst/>
                              <a:gdLst>
                                <a:gd name="T0" fmla="+- 0 2182 2182"/>
                                <a:gd name="T1" fmla="*/ T0 w 7942"/>
                                <a:gd name="T2" fmla="+- 0 10123 2182"/>
                                <a:gd name="T3" fmla="*/ T2 w 7942"/>
                              </a:gdLst>
                              <a:ahLst/>
                              <a:cxnLst>
                                <a:cxn ang="0">
                                  <a:pos x="T1" y="0"/>
                                </a:cxn>
                                <a:cxn ang="0">
                                  <a:pos x="T3" y="0"/>
                                </a:cxn>
                              </a:cxnLst>
                              <a:rect l="0" t="0" r="r" b="b"/>
                              <a:pathLst>
                                <a:path w="7942">
                                  <a:moveTo>
                                    <a:pt x="0" y="0"/>
                                  </a:moveTo>
                                  <a:lnTo>
                                    <a:pt x="7941"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34"/>
                        <wpg:cNvGrpSpPr>
                          <a:grpSpLocks/>
                        </wpg:cNvGrpSpPr>
                        <wpg:grpSpPr bwMode="auto">
                          <a:xfrm>
                            <a:off x="2182" y="4040"/>
                            <a:ext cx="60" cy="2"/>
                            <a:chOff x="2182" y="4040"/>
                            <a:chExt cx="60" cy="2"/>
                          </a:xfrm>
                        </wpg:grpSpPr>
                        <wps:wsp>
                          <wps:cNvPr id="180" name="Freeform 135"/>
                          <wps:cNvSpPr>
                            <a:spLocks/>
                          </wps:cNvSpPr>
                          <wps:spPr bwMode="auto">
                            <a:xfrm>
                              <a:off x="2182" y="4040"/>
                              <a:ext cx="60" cy="2"/>
                            </a:xfrm>
                            <a:custGeom>
                              <a:avLst/>
                              <a:gdLst>
                                <a:gd name="T0" fmla="+- 0 2182 2182"/>
                                <a:gd name="T1" fmla="*/ T0 w 60"/>
                                <a:gd name="T2" fmla="+- 0 2242 2182"/>
                                <a:gd name="T3" fmla="*/ T2 w 60"/>
                              </a:gdLst>
                              <a:ahLst/>
                              <a:cxnLst>
                                <a:cxn ang="0">
                                  <a:pos x="T1" y="0"/>
                                </a:cxn>
                                <a:cxn ang="0">
                                  <a:pos x="T3" y="0"/>
                                </a:cxn>
                              </a:cxnLst>
                              <a:rect l="0" t="0" r="r" b="b"/>
                              <a:pathLst>
                                <a:path w="60">
                                  <a:moveTo>
                                    <a:pt x="0" y="0"/>
                                  </a:moveTo>
                                  <a:lnTo>
                                    <a:pt x="60"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32"/>
                        <wpg:cNvGrpSpPr>
                          <a:grpSpLocks/>
                        </wpg:cNvGrpSpPr>
                        <wpg:grpSpPr bwMode="auto">
                          <a:xfrm>
                            <a:off x="2182" y="3262"/>
                            <a:ext cx="60" cy="2"/>
                            <a:chOff x="2182" y="3262"/>
                            <a:chExt cx="60" cy="2"/>
                          </a:xfrm>
                        </wpg:grpSpPr>
                        <wps:wsp>
                          <wps:cNvPr id="182" name="Freeform 133"/>
                          <wps:cNvSpPr>
                            <a:spLocks/>
                          </wps:cNvSpPr>
                          <wps:spPr bwMode="auto">
                            <a:xfrm>
                              <a:off x="2182" y="3262"/>
                              <a:ext cx="60" cy="2"/>
                            </a:xfrm>
                            <a:custGeom>
                              <a:avLst/>
                              <a:gdLst>
                                <a:gd name="T0" fmla="+- 0 2182 2182"/>
                                <a:gd name="T1" fmla="*/ T0 w 60"/>
                                <a:gd name="T2" fmla="+- 0 2242 2182"/>
                                <a:gd name="T3" fmla="*/ T2 w 60"/>
                              </a:gdLst>
                              <a:ahLst/>
                              <a:cxnLst>
                                <a:cxn ang="0">
                                  <a:pos x="T1" y="0"/>
                                </a:cxn>
                                <a:cxn ang="0">
                                  <a:pos x="T3" y="0"/>
                                </a:cxn>
                              </a:cxnLst>
                              <a:rect l="0" t="0" r="r" b="b"/>
                              <a:pathLst>
                                <a:path w="60">
                                  <a:moveTo>
                                    <a:pt x="0" y="0"/>
                                  </a:moveTo>
                                  <a:lnTo>
                                    <a:pt x="60"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30"/>
                        <wpg:cNvGrpSpPr>
                          <a:grpSpLocks/>
                        </wpg:cNvGrpSpPr>
                        <wpg:grpSpPr bwMode="auto">
                          <a:xfrm>
                            <a:off x="2182" y="2482"/>
                            <a:ext cx="60" cy="2"/>
                            <a:chOff x="2182" y="2482"/>
                            <a:chExt cx="60" cy="2"/>
                          </a:xfrm>
                        </wpg:grpSpPr>
                        <wps:wsp>
                          <wps:cNvPr id="184" name="Freeform 131"/>
                          <wps:cNvSpPr>
                            <a:spLocks/>
                          </wps:cNvSpPr>
                          <wps:spPr bwMode="auto">
                            <a:xfrm>
                              <a:off x="2182" y="2482"/>
                              <a:ext cx="60" cy="2"/>
                            </a:xfrm>
                            <a:custGeom>
                              <a:avLst/>
                              <a:gdLst>
                                <a:gd name="T0" fmla="+- 0 2182 2182"/>
                                <a:gd name="T1" fmla="*/ T0 w 60"/>
                                <a:gd name="T2" fmla="+- 0 2242 2182"/>
                                <a:gd name="T3" fmla="*/ T2 w 60"/>
                              </a:gdLst>
                              <a:ahLst/>
                              <a:cxnLst>
                                <a:cxn ang="0">
                                  <a:pos x="T1" y="0"/>
                                </a:cxn>
                                <a:cxn ang="0">
                                  <a:pos x="T3" y="0"/>
                                </a:cxn>
                              </a:cxnLst>
                              <a:rect l="0" t="0" r="r" b="b"/>
                              <a:pathLst>
                                <a:path w="60">
                                  <a:moveTo>
                                    <a:pt x="0" y="0"/>
                                  </a:moveTo>
                                  <a:lnTo>
                                    <a:pt x="60"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28"/>
                        <wpg:cNvGrpSpPr>
                          <a:grpSpLocks/>
                        </wpg:cNvGrpSpPr>
                        <wpg:grpSpPr bwMode="auto">
                          <a:xfrm>
                            <a:off x="2182" y="1705"/>
                            <a:ext cx="60" cy="2"/>
                            <a:chOff x="2182" y="1705"/>
                            <a:chExt cx="60" cy="2"/>
                          </a:xfrm>
                        </wpg:grpSpPr>
                        <wps:wsp>
                          <wps:cNvPr id="186" name="Freeform 129"/>
                          <wps:cNvSpPr>
                            <a:spLocks/>
                          </wps:cNvSpPr>
                          <wps:spPr bwMode="auto">
                            <a:xfrm>
                              <a:off x="2182" y="1705"/>
                              <a:ext cx="60" cy="2"/>
                            </a:xfrm>
                            <a:custGeom>
                              <a:avLst/>
                              <a:gdLst>
                                <a:gd name="T0" fmla="+- 0 2182 2182"/>
                                <a:gd name="T1" fmla="*/ T0 w 60"/>
                                <a:gd name="T2" fmla="+- 0 2242 2182"/>
                                <a:gd name="T3" fmla="*/ T2 w 60"/>
                              </a:gdLst>
                              <a:ahLst/>
                              <a:cxnLst>
                                <a:cxn ang="0">
                                  <a:pos x="T1" y="0"/>
                                </a:cxn>
                                <a:cxn ang="0">
                                  <a:pos x="T3" y="0"/>
                                </a:cxn>
                              </a:cxnLst>
                              <a:rect l="0" t="0" r="r" b="b"/>
                              <a:pathLst>
                                <a:path w="60">
                                  <a:moveTo>
                                    <a:pt x="0" y="0"/>
                                  </a:moveTo>
                                  <a:lnTo>
                                    <a:pt x="60"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6"/>
                        <wpg:cNvGrpSpPr>
                          <a:grpSpLocks/>
                        </wpg:cNvGrpSpPr>
                        <wpg:grpSpPr bwMode="auto">
                          <a:xfrm>
                            <a:off x="2182" y="925"/>
                            <a:ext cx="60" cy="2"/>
                            <a:chOff x="2182" y="925"/>
                            <a:chExt cx="60" cy="2"/>
                          </a:xfrm>
                        </wpg:grpSpPr>
                        <wps:wsp>
                          <wps:cNvPr id="188" name="Freeform 127"/>
                          <wps:cNvSpPr>
                            <a:spLocks/>
                          </wps:cNvSpPr>
                          <wps:spPr bwMode="auto">
                            <a:xfrm>
                              <a:off x="2182" y="925"/>
                              <a:ext cx="60" cy="2"/>
                            </a:xfrm>
                            <a:custGeom>
                              <a:avLst/>
                              <a:gdLst>
                                <a:gd name="T0" fmla="+- 0 2182 2182"/>
                                <a:gd name="T1" fmla="*/ T0 w 60"/>
                                <a:gd name="T2" fmla="+- 0 2242 2182"/>
                                <a:gd name="T3" fmla="*/ T2 w 60"/>
                              </a:gdLst>
                              <a:ahLst/>
                              <a:cxnLst>
                                <a:cxn ang="0">
                                  <a:pos x="T1" y="0"/>
                                </a:cxn>
                                <a:cxn ang="0">
                                  <a:pos x="T3" y="0"/>
                                </a:cxn>
                              </a:cxnLst>
                              <a:rect l="0" t="0" r="r" b="b"/>
                              <a:pathLst>
                                <a:path w="60">
                                  <a:moveTo>
                                    <a:pt x="0" y="0"/>
                                  </a:moveTo>
                                  <a:lnTo>
                                    <a:pt x="60"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24"/>
                        <wpg:cNvGrpSpPr>
                          <a:grpSpLocks/>
                        </wpg:cNvGrpSpPr>
                        <wpg:grpSpPr bwMode="auto">
                          <a:xfrm>
                            <a:off x="2182" y="147"/>
                            <a:ext cx="60" cy="2"/>
                            <a:chOff x="2182" y="147"/>
                            <a:chExt cx="60" cy="2"/>
                          </a:xfrm>
                        </wpg:grpSpPr>
                        <wps:wsp>
                          <wps:cNvPr id="190" name="Freeform 125"/>
                          <wps:cNvSpPr>
                            <a:spLocks/>
                          </wps:cNvSpPr>
                          <wps:spPr bwMode="auto">
                            <a:xfrm>
                              <a:off x="2182" y="147"/>
                              <a:ext cx="60" cy="2"/>
                            </a:xfrm>
                            <a:custGeom>
                              <a:avLst/>
                              <a:gdLst>
                                <a:gd name="T0" fmla="+- 0 2182 2182"/>
                                <a:gd name="T1" fmla="*/ T0 w 60"/>
                                <a:gd name="T2" fmla="+- 0 2242 2182"/>
                                <a:gd name="T3" fmla="*/ T2 w 60"/>
                              </a:gdLst>
                              <a:ahLst/>
                              <a:cxnLst>
                                <a:cxn ang="0">
                                  <a:pos x="T1" y="0"/>
                                </a:cxn>
                                <a:cxn ang="0">
                                  <a:pos x="T3" y="0"/>
                                </a:cxn>
                              </a:cxnLst>
                              <a:rect l="0" t="0" r="r" b="b"/>
                              <a:pathLst>
                                <a:path w="60">
                                  <a:moveTo>
                                    <a:pt x="0" y="0"/>
                                  </a:moveTo>
                                  <a:lnTo>
                                    <a:pt x="60" y="0"/>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22"/>
                        <wpg:cNvGrpSpPr>
                          <a:grpSpLocks/>
                        </wpg:cNvGrpSpPr>
                        <wpg:grpSpPr bwMode="auto">
                          <a:xfrm>
                            <a:off x="2398" y="4818"/>
                            <a:ext cx="2" cy="55"/>
                            <a:chOff x="2398" y="4818"/>
                            <a:chExt cx="2" cy="55"/>
                          </a:xfrm>
                        </wpg:grpSpPr>
                        <wps:wsp>
                          <wps:cNvPr id="192" name="Freeform 123"/>
                          <wps:cNvSpPr>
                            <a:spLocks/>
                          </wps:cNvSpPr>
                          <wps:spPr bwMode="auto">
                            <a:xfrm>
                              <a:off x="239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20"/>
                        <wpg:cNvGrpSpPr>
                          <a:grpSpLocks/>
                        </wpg:cNvGrpSpPr>
                        <wpg:grpSpPr bwMode="auto">
                          <a:xfrm>
                            <a:off x="2551" y="4818"/>
                            <a:ext cx="2" cy="55"/>
                            <a:chOff x="2551" y="4818"/>
                            <a:chExt cx="2" cy="55"/>
                          </a:xfrm>
                        </wpg:grpSpPr>
                        <wps:wsp>
                          <wps:cNvPr id="194" name="Freeform 121"/>
                          <wps:cNvSpPr>
                            <a:spLocks/>
                          </wps:cNvSpPr>
                          <wps:spPr bwMode="auto">
                            <a:xfrm>
                              <a:off x="2551"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18"/>
                        <wpg:cNvGrpSpPr>
                          <a:grpSpLocks/>
                        </wpg:cNvGrpSpPr>
                        <wpg:grpSpPr bwMode="auto">
                          <a:xfrm>
                            <a:off x="2705" y="4818"/>
                            <a:ext cx="2" cy="55"/>
                            <a:chOff x="2705" y="4818"/>
                            <a:chExt cx="2" cy="55"/>
                          </a:xfrm>
                        </wpg:grpSpPr>
                        <wps:wsp>
                          <wps:cNvPr id="196" name="Freeform 119"/>
                          <wps:cNvSpPr>
                            <a:spLocks/>
                          </wps:cNvSpPr>
                          <wps:spPr bwMode="auto">
                            <a:xfrm>
                              <a:off x="2705"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16"/>
                        <wpg:cNvGrpSpPr>
                          <a:grpSpLocks/>
                        </wpg:cNvGrpSpPr>
                        <wpg:grpSpPr bwMode="auto">
                          <a:xfrm>
                            <a:off x="2861" y="4818"/>
                            <a:ext cx="2" cy="55"/>
                            <a:chOff x="2861" y="4818"/>
                            <a:chExt cx="2" cy="55"/>
                          </a:xfrm>
                        </wpg:grpSpPr>
                        <wps:wsp>
                          <wps:cNvPr id="198" name="Freeform 117"/>
                          <wps:cNvSpPr>
                            <a:spLocks/>
                          </wps:cNvSpPr>
                          <wps:spPr bwMode="auto">
                            <a:xfrm>
                              <a:off x="2861"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14"/>
                        <wpg:cNvGrpSpPr>
                          <a:grpSpLocks/>
                        </wpg:cNvGrpSpPr>
                        <wpg:grpSpPr bwMode="auto">
                          <a:xfrm>
                            <a:off x="3014" y="4818"/>
                            <a:ext cx="2" cy="55"/>
                            <a:chOff x="3014" y="4818"/>
                            <a:chExt cx="2" cy="55"/>
                          </a:xfrm>
                        </wpg:grpSpPr>
                        <wps:wsp>
                          <wps:cNvPr id="200" name="Freeform 115"/>
                          <wps:cNvSpPr>
                            <a:spLocks/>
                          </wps:cNvSpPr>
                          <wps:spPr bwMode="auto">
                            <a:xfrm>
                              <a:off x="301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12"/>
                        <wpg:cNvGrpSpPr>
                          <a:grpSpLocks/>
                        </wpg:cNvGrpSpPr>
                        <wpg:grpSpPr bwMode="auto">
                          <a:xfrm>
                            <a:off x="3168" y="4818"/>
                            <a:ext cx="2" cy="55"/>
                            <a:chOff x="3168" y="4818"/>
                            <a:chExt cx="2" cy="55"/>
                          </a:xfrm>
                        </wpg:grpSpPr>
                        <wps:wsp>
                          <wps:cNvPr id="202" name="Freeform 113"/>
                          <wps:cNvSpPr>
                            <a:spLocks/>
                          </wps:cNvSpPr>
                          <wps:spPr bwMode="auto">
                            <a:xfrm>
                              <a:off x="316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10"/>
                        <wpg:cNvGrpSpPr>
                          <a:grpSpLocks/>
                        </wpg:cNvGrpSpPr>
                        <wpg:grpSpPr bwMode="auto">
                          <a:xfrm>
                            <a:off x="3324" y="4818"/>
                            <a:ext cx="2" cy="55"/>
                            <a:chOff x="3324" y="4818"/>
                            <a:chExt cx="2" cy="55"/>
                          </a:xfrm>
                        </wpg:grpSpPr>
                        <wps:wsp>
                          <wps:cNvPr id="204" name="Freeform 111"/>
                          <wps:cNvSpPr>
                            <a:spLocks/>
                          </wps:cNvSpPr>
                          <wps:spPr bwMode="auto">
                            <a:xfrm>
                              <a:off x="332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08"/>
                        <wpg:cNvGrpSpPr>
                          <a:grpSpLocks/>
                        </wpg:cNvGrpSpPr>
                        <wpg:grpSpPr bwMode="auto">
                          <a:xfrm>
                            <a:off x="3478" y="4818"/>
                            <a:ext cx="2" cy="55"/>
                            <a:chOff x="3478" y="4818"/>
                            <a:chExt cx="2" cy="55"/>
                          </a:xfrm>
                        </wpg:grpSpPr>
                        <wps:wsp>
                          <wps:cNvPr id="206" name="Freeform 109"/>
                          <wps:cNvSpPr>
                            <a:spLocks/>
                          </wps:cNvSpPr>
                          <wps:spPr bwMode="auto">
                            <a:xfrm>
                              <a:off x="347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06"/>
                        <wpg:cNvGrpSpPr>
                          <a:grpSpLocks/>
                        </wpg:cNvGrpSpPr>
                        <wpg:grpSpPr bwMode="auto">
                          <a:xfrm>
                            <a:off x="3634" y="4818"/>
                            <a:ext cx="2" cy="55"/>
                            <a:chOff x="3634" y="4818"/>
                            <a:chExt cx="2" cy="55"/>
                          </a:xfrm>
                        </wpg:grpSpPr>
                        <wps:wsp>
                          <wps:cNvPr id="208" name="Freeform 107"/>
                          <wps:cNvSpPr>
                            <a:spLocks/>
                          </wps:cNvSpPr>
                          <wps:spPr bwMode="auto">
                            <a:xfrm>
                              <a:off x="363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04"/>
                        <wpg:cNvGrpSpPr>
                          <a:grpSpLocks/>
                        </wpg:cNvGrpSpPr>
                        <wpg:grpSpPr bwMode="auto">
                          <a:xfrm>
                            <a:off x="3787" y="4818"/>
                            <a:ext cx="2" cy="55"/>
                            <a:chOff x="3787" y="4818"/>
                            <a:chExt cx="2" cy="55"/>
                          </a:xfrm>
                        </wpg:grpSpPr>
                        <wps:wsp>
                          <wps:cNvPr id="210" name="Freeform 105"/>
                          <wps:cNvSpPr>
                            <a:spLocks/>
                          </wps:cNvSpPr>
                          <wps:spPr bwMode="auto">
                            <a:xfrm>
                              <a:off x="3787"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02"/>
                        <wpg:cNvGrpSpPr>
                          <a:grpSpLocks/>
                        </wpg:cNvGrpSpPr>
                        <wpg:grpSpPr bwMode="auto">
                          <a:xfrm>
                            <a:off x="3941" y="4818"/>
                            <a:ext cx="2" cy="55"/>
                            <a:chOff x="3941" y="4818"/>
                            <a:chExt cx="2" cy="55"/>
                          </a:xfrm>
                        </wpg:grpSpPr>
                        <wps:wsp>
                          <wps:cNvPr id="212" name="Freeform 103"/>
                          <wps:cNvSpPr>
                            <a:spLocks/>
                          </wps:cNvSpPr>
                          <wps:spPr bwMode="auto">
                            <a:xfrm>
                              <a:off x="3941"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00"/>
                        <wpg:cNvGrpSpPr>
                          <a:grpSpLocks/>
                        </wpg:cNvGrpSpPr>
                        <wpg:grpSpPr bwMode="auto">
                          <a:xfrm>
                            <a:off x="4097" y="4818"/>
                            <a:ext cx="2" cy="55"/>
                            <a:chOff x="4097" y="4818"/>
                            <a:chExt cx="2" cy="55"/>
                          </a:xfrm>
                        </wpg:grpSpPr>
                        <wps:wsp>
                          <wps:cNvPr id="214" name="Freeform 101"/>
                          <wps:cNvSpPr>
                            <a:spLocks/>
                          </wps:cNvSpPr>
                          <wps:spPr bwMode="auto">
                            <a:xfrm>
                              <a:off x="4097"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98"/>
                        <wpg:cNvGrpSpPr>
                          <a:grpSpLocks/>
                        </wpg:cNvGrpSpPr>
                        <wpg:grpSpPr bwMode="auto">
                          <a:xfrm>
                            <a:off x="4250" y="4818"/>
                            <a:ext cx="2" cy="55"/>
                            <a:chOff x="4250" y="4818"/>
                            <a:chExt cx="2" cy="55"/>
                          </a:xfrm>
                        </wpg:grpSpPr>
                        <wps:wsp>
                          <wps:cNvPr id="216" name="Freeform 99"/>
                          <wps:cNvSpPr>
                            <a:spLocks/>
                          </wps:cNvSpPr>
                          <wps:spPr bwMode="auto">
                            <a:xfrm>
                              <a:off x="425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96"/>
                        <wpg:cNvGrpSpPr>
                          <a:grpSpLocks/>
                        </wpg:cNvGrpSpPr>
                        <wpg:grpSpPr bwMode="auto">
                          <a:xfrm>
                            <a:off x="4406" y="4818"/>
                            <a:ext cx="2" cy="55"/>
                            <a:chOff x="4406" y="4818"/>
                            <a:chExt cx="2" cy="55"/>
                          </a:xfrm>
                        </wpg:grpSpPr>
                        <wps:wsp>
                          <wps:cNvPr id="218" name="Freeform 97"/>
                          <wps:cNvSpPr>
                            <a:spLocks/>
                          </wps:cNvSpPr>
                          <wps:spPr bwMode="auto">
                            <a:xfrm>
                              <a:off x="4406"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94"/>
                        <wpg:cNvGrpSpPr>
                          <a:grpSpLocks/>
                        </wpg:cNvGrpSpPr>
                        <wpg:grpSpPr bwMode="auto">
                          <a:xfrm>
                            <a:off x="4560" y="4818"/>
                            <a:ext cx="2" cy="55"/>
                            <a:chOff x="4560" y="4818"/>
                            <a:chExt cx="2" cy="55"/>
                          </a:xfrm>
                        </wpg:grpSpPr>
                        <wps:wsp>
                          <wps:cNvPr id="220" name="Freeform 95"/>
                          <wps:cNvSpPr>
                            <a:spLocks/>
                          </wps:cNvSpPr>
                          <wps:spPr bwMode="auto">
                            <a:xfrm>
                              <a:off x="456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92"/>
                        <wpg:cNvGrpSpPr>
                          <a:grpSpLocks/>
                        </wpg:cNvGrpSpPr>
                        <wpg:grpSpPr bwMode="auto">
                          <a:xfrm>
                            <a:off x="4714" y="4818"/>
                            <a:ext cx="2" cy="55"/>
                            <a:chOff x="4714" y="4818"/>
                            <a:chExt cx="2" cy="55"/>
                          </a:xfrm>
                        </wpg:grpSpPr>
                        <wps:wsp>
                          <wps:cNvPr id="222" name="Freeform 93"/>
                          <wps:cNvSpPr>
                            <a:spLocks/>
                          </wps:cNvSpPr>
                          <wps:spPr bwMode="auto">
                            <a:xfrm>
                              <a:off x="471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90"/>
                        <wpg:cNvGrpSpPr>
                          <a:grpSpLocks/>
                        </wpg:cNvGrpSpPr>
                        <wpg:grpSpPr bwMode="auto">
                          <a:xfrm>
                            <a:off x="4870" y="4818"/>
                            <a:ext cx="2" cy="55"/>
                            <a:chOff x="4870" y="4818"/>
                            <a:chExt cx="2" cy="55"/>
                          </a:xfrm>
                        </wpg:grpSpPr>
                        <wps:wsp>
                          <wps:cNvPr id="224" name="Freeform 91"/>
                          <wps:cNvSpPr>
                            <a:spLocks/>
                          </wps:cNvSpPr>
                          <wps:spPr bwMode="auto">
                            <a:xfrm>
                              <a:off x="487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88"/>
                        <wpg:cNvGrpSpPr>
                          <a:grpSpLocks/>
                        </wpg:cNvGrpSpPr>
                        <wpg:grpSpPr bwMode="auto">
                          <a:xfrm>
                            <a:off x="5023" y="4818"/>
                            <a:ext cx="2" cy="55"/>
                            <a:chOff x="5023" y="4818"/>
                            <a:chExt cx="2" cy="55"/>
                          </a:xfrm>
                        </wpg:grpSpPr>
                        <wps:wsp>
                          <wps:cNvPr id="226" name="Freeform 89"/>
                          <wps:cNvSpPr>
                            <a:spLocks/>
                          </wps:cNvSpPr>
                          <wps:spPr bwMode="auto">
                            <a:xfrm>
                              <a:off x="5023"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86"/>
                        <wpg:cNvGrpSpPr>
                          <a:grpSpLocks/>
                        </wpg:cNvGrpSpPr>
                        <wpg:grpSpPr bwMode="auto">
                          <a:xfrm>
                            <a:off x="5179" y="4818"/>
                            <a:ext cx="2" cy="55"/>
                            <a:chOff x="5179" y="4818"/>
                            <a:chExt cx="2" cy="55"/>
                          </a:xfrm>
                        </wpg:grpSpPr>
                        <wps:wsp>
                          <wps:cNvPr id="228" name="Freeform 87"/>
                          <wps:cNvSpPr>
                            <a:spLocks/>
                          </wps:cNvSpPr>
                          <wps:spPr bwMode="auto">
                            <a:xfrm>
                              <a:off x="5179"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84"/>
                        <wpg:cNvGrpSpPr>
                          <a:grpSpLocks/>
                        </wpg:cNvGrpSpPr>
                        <wpg:grpSpPr bwMode="auto">
                          <a:xfrm>
                            <a:off x="5333" y="4818"/>
                            <a:ext cx="2" cy="55"/>
                            <a:chOff x="5333" y="4818"/>
                            <a:chExt cx="2" cy="55"/>
                          </a:xfrm>
                        </wpg:grpSpPr>
                        <wps:wsp>
                          <wps:cNvPr id="230" name="Freeform 85"/>
                          <wps:cNvSpPr>
                            <a:spLocks/>
                          </wps:cNvSpPr>
                          <wps:spPr bwMode="auto">
                            <a:xfrm>
                              <a:off x="5333"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82"/>
                        <wpg:cNvGrpSpPr>
                          <a:grpSpLocks/>
                        </wpg:cNvGrpSpPr>
                        <wpg:grpSpPr bwMode="auto">
                          <a:xfrm>
                            <a:off x="5486" y="4818"/>
                            <a:ext cx="2" cy="55"/>
                            <a:chOff x="5486" y="4818"/>
                            <a:chExt cx="2" cy="55"/>
                          </a:xfrm>
                        </wpg:grpSpPr>
                        <wps:wsp>
                          <wps:cNvPr id="232" name="Freeform 83"/>
                          <wps:cNvSpPr>
                            <a:spLocks/>
                          </wps:cNvSpPr>
                          <wps:spPr bwMode="auto">
                            <a:xfrm>
                              <a:off x="5486"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80"/>
                        <wpg:cNvGrpSpPr>
                          <a:grpSpLocks/>
                        </wpg:cNvGrpSpPr>
                        <wpg:grpSpPr bwMode="auto">
                          <a:xfrm>
                            <a:off x="5642" y="4818"/>
                            <a:ext cx="2" cy="55"/>
                            <a:chOff x="5642" y="4818"/>
                            <a:chExt cx="2" cy="55"/>
                          </a:xfrm>
                        </wpg:grpSpPr>
                        <wps:wsp>
                          <wps:cNvPr id="234" name="Freeform 81"/>
                          <wps:cNvSpPr>
                            <a:spLocks/>
                          </wps:cNvSpPr>
                          <wps:spPr bwMode="auto">
                            <a:xfrm>
                              <a:off x="5642"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78"/>
                        <wpg:cNvGrpSpPr>
                          <a:grpSpLocks/>
                        </wpg:cNvGrpSpPr>
                        <wpg:grpSpPr bwMode="auto">
                          <a:xfrm>
                            <a:off x="5796" y="4818"/>
                            <a:ext cx="2" cy="55"/>
                            <a:chOff x="5796" y="4818"/>
                            <a:chExt cx="2" cy="55"/>
                          </a:xfrm>
                        </wpg:grpSpPr>
                        <wps:wsp>
                          <wps:cNvPr id="236" name="Freeform 79"/>
                          <wps:cNvSpPr>
                            <a:spLocks/>
                          </wps:cNvSpPr>
                          <wps:spPr bwMode="auto">
                            <a:xfrm>
                              <a:off x="5796"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76"/>
                        <wpg:cNvGrpSpPr>
                          <a:grpSpLocks/>
                        </wpg:cNvGrpSpPr>
                        <wpg:grpSpPr bwMode="auto">
                          <a:xfrm>
                            <a:off x="5952" y="4818"/>
                            <a:ext cx="2" cy="55"/>
                            <a:chOff x="5952" y="4818"/>
                            <a:chExt cx="2" cy="55"/>
                          </a:xfrm>
                        </wpg:grpSpPr>
                        <wps:wsp>
                          <wps:cNvPr id="238" name="Freeform 77"/>
                          <wps:cNvSpPr>
                            <a:spLocks/>
                          </wps:cNvSpPr>
                          <wps:spPr bwMode="auto">
                            <a:xfrm>
                              <a:off x="5952"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74"/>
                        <wpg:cNvGrpSpPr>
                          <a:grpSpLocks/>
                        </wpg:cNvGrpSpPr>
                        <wpg:grpSpPr bwMode="auto">
                          <a:xfrm>
                            <a:off x="6106" y="4818"/>
                            <a:ext cx="2" cy="55"/>
                            <a:chOff x="6106" y="4818"/>
                            <a:chExt cx="2" cy="55"/>
                          </a:xfrm>
                        </wpg:grpSpPr>
                        <wps:wsp>
                          <wps:cNvPr id="240" name="Freeform 75"/>
                          <wps:cNvSpPr>
                            <a:spLocks/>
                          </wps:cNvSpPr>
                          <wps:spPr bwMode="auto">
                            <a:xfrm>
                              <a:off x="6106"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72"/>
                        <wpg:cNvGrpSpPr>
                          <a:grpSpLocks/>
                        </wpg:cNvGrpSpPr>
                        <wpg:grpSpPr bwMode="auto">
                          <a:xfrm>
                            <a:off x="6259" y="4818"/>
                            <a:ext cx="2" cy="55"/>
                            <a:chOff x="6259" y="4818"/>
                            <a:chExt cx="2" cy="55"/>
                          </a:xfrm>
                        </wpg:grpSpPr>
                        <wps:wsp>
                          <wps:cNvPr id="242" name="Freeform 73"/>
                          <wps:cNvSpPr>
                            <a:spLocks/>
                          </wps:cNvSpPr>
                          <wps:spPr bwMode="auto">
                            <a:xfrm>
                              <a:off x="6259"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70"/>
                        <wpg:cNvGrpSpPr>
                          <a:grpSpLocks/>
                        </wpg:cNvGrpSpPr>
                        <wpg:grpSpPr bwMode="auto">
                          <a:xfrm>
                            <a:off x="6415" y="4818"/>
                            <a:ext cx="2" cy="55"/>
                            <a:chOff x="6415" y="4818"/>
                            <a:chExt cx="2" cy="55"/>
                          </a:xfrm>
                        </wpg:grpSpPr>
                        <wps:wsp>
                          <wps:cNvPr id="244" name="Freeform 71"/>
                          <wps:cNvSpPr>
                            <a:spLocks/>
                          </wps:cNvSpPr>
                          <wps:spPr bwMode="auto">
                            <a:xfrm>
                              <a:off x="6415"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68"/>
                        <wpg:cNvGrpSpPr>
                          <a:grpSpLocks/>
                        </wpg:cNvGrpSpPr>
                        <wpg:grpSpPr bwMode="auto">
                          <a:xfrm>
                            <a:off x="6569" y="4818"/>
                            <a:ext cx="2" cy="55"/>
                            <a:chOff x="6569" y="4818"/>
                            <a:chExt cx="2" cy="55"/>
                          </a:xfrm>
                        </wpg:grpSpPr>
                        <wps:wsp>
                          <wps:cNvPr id="246" name="Freeform 69"/>
                          <wps:cNvSpPr>
                            <a:spLocks/>
                          </wps:cNvSpPr>
                          <wps:spPr bwMode="auto">
                            <a:xfrm>
                              <a:off x="6569"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66"/>
                        <wpg:cNvGrpSpPr>
                          <a:grpSpLocks/>
                        </wpg:cNvGrpSpPr>
                        <wpg:grpSpPr bwMode="auto">
                          <a:xfrm>
                            <a:off x="6725" y="4818"/>
                            <a:ext cx="2" cy="55"/>
                            <a:chOff x="6725" y="4818"/>
                            <a:chExt cx="2" cy="55"/>
                          </a:xfrm>
                        </wpg:grpSpPr>
                        <wps:wsp>
                          <wps:cNvPr id="248" name="Freeform 67"/>
                          <wps:cNvSpPr>
                            <a:spLocks/>
                          </wps:cNvSpPr>
                          <wps:spPr bwMode="auto">
                            <a:xfrm>
                              <a:off x="6725"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64"/>
                        <wpg:cNvGrpSpPr>
                          <a:grpSpLocks/>
                        </wpg:cNvGrpSpPr>
                        <wpg:grpSpPr bwMode="auto">
                          <a:xfrm>
                            <a:off x="6878" y="4818"/>
                            <a:ext cx="2" cy="55"/>
                            <a:chOff x="6878" y="4818"/>
                            <a:chExt cx="2" cy="55"/>
                          </a:xfrm>
                        </wpg:grpSpPr>
                        <wps:wsp>
                          <wps:cNvPr id="250" name="Freeform 65"/>
                          <wps:cNvSpPr>
                            <a:spLocks/>
                          </wps:cNvSpPr>
                          <wps:spPr bwMode="auto">
                            <a:xfrm>
                              <a:off x="687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62"/>
                        <wpg:cNvGrpSpPr>
                          <a:grpSpLocks/>
                        </wpg:cNvGrpSpPr>
                        <wpg:grpSpPr bwMode="auto">
                          <a:xfrm>
                            <a:off x="7032" y="4818"/>
                            <a:ext cx="2" cy="55"/>
                            <a:chOff x="7032" y="4818"/>
                            <a:chExt cx="2" cy="55"/>
                          </a:xfrm>
                        </wpg:grpSpPr>
                        <wps:wsp>
                          <wps:cNvPr id="252" name="Freeform 63"/>
                          <wps:cNvSpPr>
                            <a:spLocks/>
                          </wps:cNvSpPr>
                          <wps:spPr bwMode="auto">
                            <a:xfrm>
                              <a:off x="7032"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60"/>
                        <wpg:cNvGrpSpPr>
                          <a:grpSpLocks/>
                        </wpg:cNvGrpSpPr>
                        <wpg:grpSpPr bwMode="auto">
                          <a:xfrm>
                            <a:off x="7188" y="4818"/>
                            <a:ext cx="2" cy="55"/>
                            <a:chOff x="7188" y="4818"/>
                            <a:chExt cx="2" cy="55"/>
                          </a:xfrm>
                        </wpg:grpSpPr>
                        <wps:wsp>
                          <wps:cNvPr id="254" name="Freeform 61"/>
                          <wps:cNvSpPr>
                            <a:spLocks/>
                          </wps:cNvSpPr>
                          <wps:spPr bwMode="auto">
                            <a:xfrm>
                              <a:off x="718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58"/>
                        <wpg:cNvGrpSpPr>
                          <a:grpSpLocks/>
                        </wpg:cNvGrpSpPr>
                        <wpg:grpSpPr bwMode="auto">
                          <a:xfrm>
                            <a:off x="7342" y="4818"/>
                            <a:ext cx="2" cy="55"/>
                            <a:chOff x="7342" y="4818"/>
                            <a:chExt cx="2" cy="55"/>
                          </a:xfrm>
                        </wpg:grpSpPr>
                        <wps:wsp>
                          <wps:cNvPr id="256" name="Freeform 59"/>
                          <wps:cNvSpPr>
                            <a:spLocks/>
                          </wps:cNvSpPr>
                          <wps:spPr bwMode="auto">
                            <a:xfrm>
                              <a:off x="7342"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56"/>
                        <wpg:cNvGrpSpPr>
                          <a:grpSpLocks/>
                        </wpg:cNvGrpSpPr>
                        <wpg:grpSpPr bwMode="auto">
                          <a:xfrm>
                            <a:off x="7498" y="4818"/>
                            <a:ext cx="2" cy="55"/>
                            <a:chOff x="7498" y="4818"/>
                            <a:chExt cx="2" cy="55"/>
                          </a:xfrm>
                        </wpg:grpSpPr>
                        <wps:wsp>
                          <wps:cNvPr id="258" name="Freeform 57"/>
                          <wps:cNvSpPr>
                            <a:spLocks/>
                          </wps:cNvSpPr>
                          <wps:spPr bwMode="auto">
                            <a:xfrm>
                              <a:off x="749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54"/>
                        <wpg:cNvGrpSpPr>
                          <a:grpSpLocks/>
                        </wpg:cNvGrpSpPr>
                        <wpg:grpSpPr bwMode="auto">
                          <a:xfrm>
                            <a:off x="7651" y="4818"/>
                            <a:ext cx="2" cy="55"/>
                            <a:chOff x="7651" y="4818"/>
                            <a:chExt cx="2" cy="55"/>
                          </a:xfrm>
                        </wpg:grpSpPr>
                        <wps:wsp>
                          <wps:cNvPr id="260" name="Freeform 55"/>
                          <wps:cNvSpPr>
                            <a:spLocks/>
                          </wps:cNvSpPr>
                          <wps:spPr bwMode="auto">
                            <a:xfrm>
                              <a:off x="7651"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52"/>
                        <wpg:cNvGrpSpPr>
                          <a:grpSpLocks/>
                        </wpg:cNvGrpSpPr>
                        <wpg:grpSpPr bwMode="auto">
                          <a:xfrm>
                            <a:off x="7805" y="4818"/>
                            <a:ext cx="2" cy="55"/>
                            <a:chOff x="7805" y="4818"/>
                            <a:chExt cx="2" cy="55"/>
                          </a:xfrm>
                        </wpg:grpSpPr>
                        <wps:wsp>
                          <wps:cNvPr id="262" name="Freeform 53"/>
                          <wps:cNvSpPr>
                            <a:spLocks/>
                          </wps:cNvSpPr>
                          <wps:spPr bwMode="auto">
                            <a:xfrm>
                              <a:off x="7805"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50"/>
                        <wpg:cNvGrpSpPr>
                          <a:grpSpLocks/>
                        </wpg:cNvGrpSpPr>
                        <wpg:grpSpPr bwMode="auto">
                          <a:xfrm>
                            <a:off x="7961" y="4818"/>
                            <a:ext cx="2" cy="55"/>
                            <a:chOff x="7961" y="4818"/>
                            <a:chExt cx="2" cy="55"/>
                          </a:xfrm>
                        </wpg:grpSpPr>
                        <wps:wsp>
                          <wps:cNvPr id="264" name="Freeform 51"/>
                          <wps:cNvSpPr>
                            <a:spLocks/>
                          </wps:cNvSpPr>
                          <wps:spPr bwMode="auto">
                            <a:xfrm>
                              <a:off x="7961"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8"/>
                        <wpg:cNvGrpSpPr>
                          <a:grpSpLocks/>
                        </wpg:cNvGrpSpPr>
                        <wpg:grpSpPr bwMode="auto">
                          <a:xfrm>
                            <a:off x="8114" y="4818"/>
                            <a:ext cx="2" cy="55"/>
                            <a:chOff x="8114" y="4818"/>
                            <a:chExt cx="2" cy="55"/>
                          </a:xfrm>
                        </wpg:grpSpPr>
                        <wps:wsp>
                          <wps:cNvPr id="266" name="Freeform 49"/>
                          <wps:cNvSpPr>
                            <a:spLocks/>
                          </wps:cNvSpPr>
                          <wps:spPr bwMode="auto">
                            <a:xfrm>
                              <a:off x="811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6"/>
                        <wpg:cNvGrpSpPr>
                          <a:grpSpLocks/>
                        </wpg:cNvGrpSpPr>
                        <wpg:grpSpPr bwMode="auto">
                          <a:xfrm>
                            <a:off x="8270" y="4818"/>
                            <a:ext cx="2" cy="55"/>
                            <a:chOff x="8270" y="4818"/>
                            <a:chExt cx="2" cy="55"/>
                          </a:xfrm>
                        </wpg:grpSpPr>
                        <wps:wsp>
                          <wps:cNvPr id="268" name="Freeform 47"/>
                          <wps:cNvSpPr>
                            <a:spLocks/>
                          </wps:cNvSpPr>
                          <wps:spPr bwMode="auto">
                            <a:xfrm>
                              <a:off x="827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4"/>
                        <wpg:cNvGrpSpPr>
                          <a:grpSpLocks/>
                        </wpg:cNvGrpSpPr>
                        <wpg:grpSpPr bwMode="auto">
                          <a:xfrm>
                            <a:off x="8424" y="4818"/>
                            <a:ext cx="2" cy="55"/>
                            <a:chOff x="8424" y="4818"/>
                            <a:chExt cx="2" cy="55"/>
                          </a:xfrm>
                        </wpg:grpSpPr>
                        <wps:wsp>
                          <wps:cNvPr id="270" name="Freeform 45"/>
                          <wps:cNvSpPr>
                            <a:spLocks/>
                          </wps:cNvSpPr>
                          <wps:spPr bwMode="auto">
                            <a:xfrm>
                              <a:off x="842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2"/>
                        <wpg:cNvGrpSpPr>
                          <a:grpSpLocks/>
                        </wpg:cNvGrpSpPr>
                        <wpg:grpSpPr bwMode="auto">
                          <a:xfrm>
                            <a:off x="8578" y="4818"/>
                            <a:ext cx="2" cy="55"/>
                            <a:chOff x="8578" y="4818"/>
                            <a:chExt cx="2" cy="55"/>
                          </a:xfrm>
                        </wpg:grpSpPr>
                        <wps:wsp>
                          <wps:cNvPr id="272" name="Freeform 43"/>
                          <wps:cNvSpPr>
                            <a:spLocks/>
                          </wps:cNvSpPr>
                          <wps:spPr bwMode="auto">
                            <a:xfrm>
                              <a:off x="8578"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0"/>
                        <wpg:cNvGrpSpPr>
                          <a:grpSpLocks/>
                        </wpg:cNvGrpSpPr>
                        <wpg:grpSpPr bwMode="auto">
                          <a:xfrm>
                            <a:off x="8734" y="4818"/>
                            <a:ext cx="2" cy="55"/>
                            <a:chOff x="8734" y="4818"/>
                            <a:chExt cx="2" cy="55"/>
                          </a:xfrm>
                        </wpg:grpSpPr>
                        <wps:wsp>
                          <wps:cNvPr id="274" name="Freeform 41"/>
                          <wps:cNvSpPr>
                            <a:spLocks/>
                          </wps:cNvSpPr>
                          <wps:spPr bwMode="auto">
                            <a:xfrm>
                              <a:off x="8734"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38"/>
                        <wpg:cNvGrpSpPr>
                          <a:grpSpLocks/>
                        </wpg:cNvGrpSpPr>
                        <wpg:grpSpPr bwMode="auto">
                          <a:xfrm>
                            <a:off x="8887" y="4818"/>
                            <a:ext cx="2" cy="55"/>
                            <a:chOff x="8887" y="4818"/>
                            <a:chExt cx="2" cy="55"/>
                          </a:xfrm>
                        </wpg:grpSpPr>
                        <wps:wsp>
                          <wps:cNvPr id="276" name="Freeform 39"/>
                          <wps:cNvSpPr>
                            <a:spLocks/>
                          </wps:cNvSpPr>
                          <wps:spPr bwMode="auto">
                            <a:xfrm>
                              <a:off x="8887"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36"/>
                        <wpg:cNvGrpSpPr>
                          <a:grpSpLocks/>
                        </wpg:cNvGrpSpPr>
                        <wpg:grpSpPr bwMode="auto">
                          <a:xfrm>
                            <a:off x="9043" y="4818"/>
                            <a:ext cx="2" cy="55"/>
                            <a:chOff x="9043" y="4818"/>
                            <a:chExt cx="2" cy="55"/>
                          </a:xfrm>
                        </wpg:grpSpPr>
                        <wps:wsp>
                          <wps:cNvPr id="278" name="Freeform 37"/>
                          <wps:cNvSpPr>
                            <a:spLocks/>
                          </wps:cNvSpPr>
                          <wps:spPr bwMode="auto">
                            <a:xfrm>
                              <a:off x="9043"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4"/>
                        <wpg:cNvGrpSpPr>
                          <a:grpSpLocks/>
                        </wpg:cNvGrpSpPr>
                        <wpg:grpSpPr bwMode="auto">
                          <a:xfrm>
                            <a:off x="9197" y="4818"/>
                            <a:ext cx="2" cy="55"/>
                            <a:chOff x="9197" y="4818"/>
                            <a:chExt cx="2" cy="55"/>
                          </a:xfrm>
                        </wpg:grpSpPr>
                        <wps:wsp>
                          <wps:cNvPr id="280" name="Freeform 35"/>
                          <wps:cNvSpPr>
                            <a:spLocks/>
                          </wps:cNvSpPr>
                          <wps:spPr bwMode="auto">
                            <a:xfrm>
                              <a:off x="9197"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32"/>
                        <wpg:cNvGrpSpPr>
                          <a:grpSpLocks/>
                        </wpg:cNvGrpSpPr>
                        <wpg:grpSpPr bwMode="auto">
                          <a:xfrm>
                            <a:off x="9350" y="4818"/>
                            <a:ext cx="2" cy="55"/>
                            <a:chOff x="9350" y="4818"/>
                            <a:chExt cx="2" cy="55"/>
                          </a:xfrm>
                        </wpg:grpSpPr>
                        <wps:wsp>
                          <wps:cNvPr id="282" name="Freeform 33"/>
                          <wps:cNvSpPr>
                            <a:spLocks/>
                          </wps:cNvSpPr>
                          <wps:spPr bwMode="auto">
                            <a:xfrm>
                              <a:off x="935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0"/>
                        <wpg:cNvGrpSpPr>
                          <a:grpSpLocks/>
                        </wpg:cNvGrpSpPr>
                        <wpg:grpSpPr bwMode="auto">
                          <a:xfrm>
                            <a:off x="9506" y="4818"/>
                            <a:ext cx="2" cy="55"/>
                            <a:chOff x="9506" y="4818"/>
                            <a:chExt cx="2" cy="55"/>
                          </a:xfrm>
                        </wpg:grpSpPr>
                        <wps:wsp>
                          <wps:cNvPr id="284" name="Freeform 31"/>
                          <wps:cNvSpPr>
                            <a:spLocks/>
                          </wps:cNvSpPr>
                          <wps:spPr bwMode="auto">
                            <a:xfrm>
                              <a:off x="9506"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8"/>
                        <wpg:cNvGrpSpPr>
                          <a:grpSpLocks/>
                        </wpg:cNvGrpSpPr>
                        <wpg:grpSpPr bwMode="auto">
                          <a:xfrm>
                            <a:off x="9660" y="4818"/>
                            <a:ext cx="2" cy="55"/>
                            <a:chOff x="9660" y="4818"/>
                            <a:chExt cx="2" cy="55"/>
                          </a:xfrm>
                        </wpg:grpSpPr>
                        <wps:wsp>
                          <wps:cNvPr id="286" name="Freeform 29"/>
                          <wps:cNvSpPr>
                            <a:spLocks/>
                          </wps:cNvSpPr>
                          <wps:spPr bwMode="auto">
                            <a:xfrm>
                              <a:off x="966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6"/>
                        <wpg:cNvGrpSpPr>
                          <a:grpSpLocks/>
                        </wpg:cNvGrpSpPr>
                        <wpg:grpSpPr bwMode="auto">
                          <a:xfrm>
                            <a:off x="9816" y="4818"/>
                            <a:ext cx="2" cy="55"/>
                            <a:chOff x="9816" y="4818"/>
                            <a:chExt cx="2" cy="55"/>
                          </a:xfrm>
                        </wpg:grpSpPr>
                        <wps:wsp>
                          <wps:cNvPr id="288" name="Freeform 27"/>
                          <wps:cNvSpPr>
                            <a:spLocks/>
                          </wps:cNvSpPr>
                          <wps:spPr bwMode="auto">
                            <a:xfrm>
                              <a:off x="9816"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4"/>
                        <wpg:cNvGrpSpPr>
                          <a:grpSpLocks/>
                        </wpg:cNvGrpSpPr>
                        <wpg:grpSpPr bwMode="auto">
                          <a:xfrm>
                            <a:off x="9970" y="4818"/>
                            <a:ext cx="2" cy="55"/>
                            <a:chOff x="9970" y="4818"/>
                            <a:chExt cx="2" cy="55"/>
                          </a:xfrm>
                        </wpg:grpSpPr>
                        <wps:wsp>
                          <wps:cNvPr id="290" name="Freeform 25"/>
                          <wps:cNvSpPr>
                            <a:spLocks/>
                          </wps:cNvSpPr>
                          <wps:spPr bwMode="auto">
                            <a:xfrm>
                              <a:off x="9970"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2"/>
                        <wpg:cNvGrpSpPr>
                          <a:grpSpLocks/>
                        </wpg:cNvGrpSpPr>
                        <wpg:grpSpPr bwMode="auto">
                          <a:xfrm>
                            <a:off x="10123" y="4818"/>
                            <a:ext cx="2" cy="55"/>
                            <a:chOff x="10123" y="4818"/>
                            <a:chExt cx="2" cy="55"/>
                          </a:xfrm>
                        </wpg:grpSpPr>
                        <wps:wsp>
                          <wps:cNvPr id="292" name="Freeform 23"/>
                          <wps:cNvSpPr>
                            <a:spLocks/>
                          </wps:cNvSpPr>
                          <wps:spPr bwMode="auto">
                            <a:xfrm>
                              <a:off x="10123" y="4818"/>
                              <a:ext cx="2" cy="55"/>
                            </a:xfrm>
                            <a:custGeom>
                              <a:avLst/>
                              <a:gdLst>
                                <a:gd name="T0" fmla="+- 0 4818 4818"/>
                                <a:gd name="T1" fmla="*/ 4818 h 55"/>
                                <a:gd name="T2" fmla="+- 0 4873 4818"/>
                                <a:gd name="T3" fmla="*/ 4873 h 55"/>
                              </a:gdLst>
                              <a:ahLst/>
                              <a:cxnLst>
                                <a:cxn ang="0">
                                  <a:pos x="0" y="T1"/>
                                </a:cxn>
                                <a:cxn ang="0">
                                  <a:pos x="0" y="T3"/>
                                </a:cxn>
                              </a:cxnLst>
                              <a:rect l="0" t="0" r="r" b="b"/>
                              <a:pathLst>
                                <a:path h="55">
                                  <a:moveTo>
                                    <a:pt x="0" y="0"/>
                                  </a:moveTo>
                                  <a:lnTo>
                                    <a:pt x="0" y="55"/>
                                  </a:lnTo>
                                </a:path>
                              </a:pathLst>
                            </a:custGeom>
                            <a:noFill/>
                            <a:ln w="914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0"/>
                        <wpg:cNvGrpSpPr>
                          <a:grpSpLocks/>
                        </wpg:cNvGrpSpPr>
                        <wpg:grpSpPr bwMode="auto">
                          <a:xfrm>
                            <a:off x="2938" y="2643"/>
                            <a:ext cx="7109" cy="2174"/>
                            <a:chOff x="2938" y="2643"/>
                            <a:chExt cx="7109" cy="2174"/>
                          </a:xfrm>
                        </wpg:grpSpPr>
                        <wps:wsp>
                          <wps:cNvPr id="294" name="Freeform 21"/>
                          <wps:cNvSpPr>
                            <a:spLocks/>
                          </wps:cNvSpPr>
                          <wps:spPr bwMode="auto">
                            <a:xfrm>
                              <a:off x="2938" y="2643"/>
                              <a:ext cx="7109" cy="2174"/>
                            </a:xfrm>
                            <a:custGeom>
                              <a:avLst/>
                              <a:gdLst>
                                <a:gd name="T0" fmla="+- 0 2938 2938"/>
                                <a:gd name="T1" fmla="*/ T0 w 7109"/>
                                <a:gd name="T2" fmla="+- 0 4818 2643"/>
                                <a:gd name="T3" fmla="*/ 4818 h 2174"/>
                                <a:gd name="T4" fmla="+- 0 2938 2938"/>
                                <a:gd name="T5" fmla="*/ T4 w 7109"/>
                                <a:gd name="T6" fmla="+- 0 4818 2643"/>
                                <a:gd name="T7" fmla="*/ 4818 h 2174"/>
                                <a:gd name="T8" fmla="+- 0 3710 2938"/>
                                <a:gd name="T9" fmla="*/ T8 w 7109"/>
                                <a:gd name="T10" fmla="+- 0 4818 2643"/>
                                <a:gd name="T11" fmla="*/ 4818 h 2174"/>
                                <a:gd name="T12" fmla="+- 0 3864 2938"/>
                                <a:gd name="T13" fmla="*/ T12 w 7109"/>
                                <a:gd name="T14" fmla="+- 0 4815 2643"/>
                                <a:gd name="T15" fmla="*/ 4815 h 2174"/>
                                <a:gd name="T16" fmla="+- 0 4020 2938"/>
                                <a:gd name="T17" fmla="*/ T16 w 7109"/>
                                <a:gd name="T18" fmla="+- 0 4815 2643"/>
                                <a:gd name="T19" fmla="*/ 4815 h 2174"/>
                                <a:gd name="T20" fmla="+- 0 4174 2938"/>
                                <a:gd name="T21" fmla="*/ T20 w 7109"/>
                                <a:gd name="T22" fmla="+- 0 4813 2643"/>
                                <a:gd name="T23" fmla="*/ 4813 h 2174"/>
                                <a:gd name="T24" fmla="+- 0 4327 2938"/>
                                <a:gd name="T25" fmla="*/ T24 w 7109"/>
                                <a:gd name="T26" fmla="+- 0 4808 2643"/>
                                <a:gd name="T27" fmla="*/ 4808 h 2174"/>
                                <a:gd name="T28" fmla="+- 0 4483 2938"/>
                                <a:gd name="T29" fmla="*/ T28 w 7109"/>
                                <a:gd name="T30" fmla="+- 0 4806 2643"/>
                                <a:gd name="T31" fmla="*/ 4806 h 2174"/>
                                <a:gd name="T32" fmla="+- 0 4637 2938"/>
                                <a:gd name="T33" fmla="*/ T32 w 7109"/>
                                <a:gd name="T34" fmla="+- 0 4798 2643"/>
                                <a:gd name="T35" fmla="*/ 4798 h 2174"/>
                                <a:gd name="T36" fmla="+- 0 4793 2938"/>
                                <a:gd name="T37" fmla="*/ T36 w 7109"/>
                                <a:gd name="T38" fmla="+- 0 4791 2643"/>
                                <a:gd name="T39" fmla="*/ 4791 h 2174"/>
                                <a:gd name="T40" fmla="+- 0 4946 2938"/>
                                <a:gd name="T41" fmla="*/ T40 w 7109"/>
                                <a:gd name="T42" fmla="+- 0 4786 2643"/>
                                <a:gd name="T43" fmla="*/ 4786 h 2174"/>
                                <a:gd name="T44" fmla="+- 0 5100 2938"/>
                                <a:gd name="T45" fmla="*/ T44 w 7109"/>
                                <a:gd name="T46" fmla="+- 0 4782 2643"/>
                                <a:gd name="T47" fmla="*/ 4782 h 2174"/>
                                <a:gd name="T48" fmla="+- 0 5256 2938"/>
                                <a:gd name="T49" fmla="*/ T48 w 7109"/>
                                <a:gd name="T50" fmla="+- 0 4779 2643"/>
                                <a:gd name="T51" fmla="*/ 4779 h 2174"/>
                                <a:gd name="T52" fmla="+- 0 5410 2938"/>
                                <a:gd name="T53" fmla="*/ T52 w 7109"/>
                                <a:gd name="T54" fmla="+- 0 4777 2643"/>
                                <a:gd name="T55" fmla="*/ 4777 h 2174"/>
                                <a:gd name="T56" fmla="+- 0 5566 2938"/>
                                <a:gd name="T57" fmla="*/ T56 w 7109"/>
                                <a:gd name="T58" fmla="+- 0 4779 2643"/>
                                <a:gd name="T59" fmla="*/ 4779 h 2174"/>
                                <a:gd name="T60" fmla="+- 0 5719 2938"/>
                                <a:gd name="T61" fmla="*/ T60 w 7109"/>
                                <a:gd name="T62" fmla="+- 0 4782 2643"/>
                                <a:gd name="T63" fmla="*/ 4782 h 2174"/>
                                <a:gd name="T64" fmla="+- 0 5873 2938"/>
                                <a:gd name="T65" fmla="*/ T64 w 7109"/>
                                <a:gd name="T66" fmla="+- 0 4791 2643"/>
                                <a:gd name="T67" fmla="*/ 4791 h 2174"/>
                                <a:gd name="T68" fmla="+- 0 6029 2938"/>
                                <a:gd name="T69" fmla="*/ T68 w 7109"/>
                                <a:gd name="T70" fmla="+- 0 4791 2643"/>
                                <a:gd name="T71" fmla="*/ 4791 h 2174"/>
                                <a:gd name="T72" fmla="+- 0 6182 2938"/>
                                <a:gd name="T73" fmla="*/ T72 w 7109"/>
                                <a:gd name="T74" fmla="+- 0 4801 2643"/>
                                <a:gd name="T75" fmla="*/ 4801 h 2174"/>
                                <a:gd name="T76" fmla="+- 0 6338 2938"/>
                                <a:gd name="T77" fmla="*/ T76 w 7109"/>
                                <a:gd name="T78" fmla="+- 0 4779 2643"/>
                                <a:gd name="T79" fmla="*/ 4779 h 2174"/>
                                <a:gd name="T80" fmla="+- 0 6492 2938"/>
                                <a:gd name="T81" fmla="*/ T80 w 7109"/>
                                <a:gd name="T82" fmla="+- 0 4758 2643"/>
                                <a:gd name="T83" fmla="*/ 4758 h 2174"/>
                                <a:gd name="T84" fmla="+- 0 6646 2938"/>
                                <a:gd name="T85" fmla="*/ T84 w 7109"/>
                                <a:gd name="T86" fmla="+- 0 4760 2643"/>
                                <a:gd name="T87" fmla="*/ 4760 h 2174"/>
                                <a:gd name="T88" fmla="+- 0 6802 2938"/>
                                <a:gd name="T89" fmla="*/ T88 w 7109"/>
                                <a:gd name="T90" fmla="+- 0 4722 2643"/>
                                <a:gd name="T91" fmla="*/ 4722 h 2174"/>
                                <a:gd name="T92" fmla="+- 0 6955 2938"/>
                                <a:gd name="T93" fmla="*/ T92 w 7109"/>
                                <a:gd name="T94" fmla="+- 0 4717 2643"/>
                                <a:gd name="T95" fmla="*/ 4717 h 2174"/>
                                <a:gd name="T96" fmla="+- 0 7111 2938"/>
                                <a:gd name="T97" fmla="*/ T96 w 7109"/>
                                <a:gd name="T98" fmla="+- 0 4686 2643"/>
                                <a:gd name="T99" fmla="*/ 4686 h 2174"/>
                                <a:gd name="T100" fmla="+- 0 7265 2938"/>
                                <a:gd name="T101" fmla="*/ T100 w 7109"/>
                                <a:gd name="T102" fmla="+- 0 4654 2643"/>
                                <a:gd name="T103" fmla="*/ 4654 h 2174"/>
                                <a:gd name="T104" fmla="+- 0 7418 2938"/>
                                <a:gd name="T105" fmla="*/ T104 w 7109"/>
                                <a:gd name="T106" fmla="+- 0 4626 2643"/>
                                <a:gd name="T107" fmla="*/ 4626 h 2174"/>
                                <a:gd name="T108" fmla="+- 0 7574 2938"/>
                                <a:gd name="T109" fmla="*/ T108 w 7109"/>
                                <a:gd name="T110" fmla="+- 0 4621 2643"/>
                                <a:gd name="T111" fmla="*/ 4621 h 2174"/>
                                <a:gd name="T112" fmla="+- 0 7728 2938"/>
                                <a:gd name="T113" fmla="*/ T112 w 7109"/>
                                <a:gd name="T114" fmla="+- 0 4506 2643"/>
                                <a:gd name="T115" fmla="*/ 4506 h 2174"/>
                                <a:gd name="T116" fmla="+- 0 7884 2938"/>
                                <a:gd name="T117" fmla="*/ T116 w 7109"/>
                                <a:gd name="T118" fmla="+- 0 4508 2643"/>
                                <a:gd name="T119" fmla="*/ 4508 h 2174"/>
                                <a:gd name="T120" fmla="+- 0 8038 2938"/>
                                <a:gd name="T121" fmla="*/ T120 w 7109"/>
                                <a:gd name="T122" fmla="+- 0 4422 2643"/>
                                <a:gd name="T123" fmla="*/ 4422 h 2174"/>
                                <a:gd name="T124" fmla="+- 0 8191 2938"/>
                                <a:gd name="T125" fmla="*/ T124 w 7109"/>
                                <a:gd name="T126" fmla="+- 0 4330 2643"/>
                                <a:gd name="T127" fmla="*/ 4330 h 2174"/>
                                <a:gd name="T128" fmla="+- 0 8347 2938"/>
                                <a:gd name="T129" fmla="*/ T128 w 7109"/>
                                <a:gd name="T130" fmla="+- 0 4237 2643"/>
                                <a:gd name="T131" fmla="*/ 4237 h 2174"/>
                                <a:gd name="T132" fmla="+- 0 8501 2938"/>
                                <a:gd name="T133" fmla="*/ T132 w 7109"/>
                                <a:gd name="T134" fmla="+- 0 3980 2643"/>
                                <a:gd name="T135" fmla="*/ 3980 h 2174"/>
                                <a:gd name="T136" fmla="+- 0 8657 2938"/>
                                <a:gd name="T137" fmla="*/ T136 w 7109"/>
                                <a:gd name="T138" fmla="+- 0 3819 2643"/>
                                <a:gd name="T139" fmla="*/ 3819 h 2174"/>
                                <a:gd name="T140" fmla="+- 0 8810 2938"/>
                                <a:gd name="T141" fmla="*/ T140 w 7109"/>
                                <a:gd name="T142" fmla="+- 0 3690 2643"/>
                                <a:gd name="T143" fmla="*/ 3690 h 2174"/>
                                <a:gd name="T144" fmla="+- 0 8964 2938"/>
                                <a:gd name="T145" fmla="*/ T144 w 7109"/>
                                <a:gd name="T146" fmla="+- 0 3586 2643"/>
                                <a:gd name="T147" fmla="*/ 3586 h 2174"/>
                                <a:gd name="T148" fmla="+- 0 9120 2938"/>
                                <a:gd name="T149" fmla="*/ T148 w 7109"/>
                                <a:gd name="T150" fmla="+- 0 3414 2643"/>
                                <a:gd name="T151" fmla="*/ 3414 h 2174"/>
                                <a:gd name="T152" fmla="+- 0 9274 2938"/>
                                <a:gd name="T153" fmla="*/ T152 w 7109"/>
                                <a:gd name="T154" fmla="+- 0 3486 2643"/>
                                <a:gd name="T155" fmla="*/ 3486 h 2174"/>
                                <a:gd name="T156" fmla="+- 0 9430 2938"/>
                                <a:gd name="T157" fmla="*/ T156 w 7109"/>
                                <a:gd name="T158" fmla="+- 0 3378 2643"/>
                                <a:gd name="T159" fmla="*/ 3378 h 2174"/>
                                <a:gd name="T160" fmla="+- 0 9583 2938"/>
                                <a:gd name="T161" fmla="*/ T160 w 7109"/>
                                <a:gd name="T162" fmla="+- 0 2905 2643"/>
                                <a:gd name="T163" fmla="*/ 2905 h 2174"/>
                                <a:gd name="T164" fmla="+- 0 9737 2938"/>
                                <a:gd name="T165" fmla="*/ T164 w 7109"/>
                                <a:gd name="T166" fmla="+- 0 2643 2643"/>
                                <a:gd name="T167" fmla="*/ 2643 h 2174"/>
                                <a:gd name="T168" fmla="+- 0 9893 2938"/>
                                <a:gd name="T169" fmla="*/ T168 w 7109"/>
                                <a:gd name="T170" fmla="+- 0 3049 2643"/>
                                <a:gd name="T171" fmla="*/ 3049 h 2174"/>
                                <a:gd name="T172" fmla="+- 0 10046 2938"/>
                                <a:gd name="T173" fmla="*/ T172 w 7109"/>
                                <a:gd name="T174" fmla="+- 0 3001 2643"/>
                                <a:gd name="T175" fmla="*/ 3001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109" h="2174">
                                  <a:moveTo>
                                    <a:pt x="0" y="2175"/>
                                  </a:moveTo>
                                  <a:lnTo>
                                    <a:pt x="0" y="2175"/>
                                  </a:lnTo>
                                  <a:lnTo>
                                    <a:pt x="772" y="2175"/>
                                  </a:lnTo>
                                  <a:lnTo>
                                    <a:pt x="926" y="2172"/>
                                  </a:lnTo>
                                  <a:lnTo>
                                    <a:pt x="1082" y="2172"/>
                                  </a:lnTo>
                                  <a:lnTo>
                                    <a:pt x="1236" y="2170"/>
                                  </a:lnTo>
                                  <a:lnTo>
                                    <a:pt x="1389" y="2165"/>
                                  </a:lnTo>
                                  <a:lnTo>
                                    <a:pt x="1545" y="2163"/>
                                  </a:lnTo>
                                  <a:lnTo>
                                    <a:pt x="1699" y="2155"/>
                                  </a:lnTo>
                                  <a:lnTo>
                                    <a:pt x="1855" y="2148"/>
                                  </a:lnTo>
                                  <a:lnTo>
                                    <a:pt x="2008" y="2143"/>
                                  </a:lnTo>
                                  <a:lnTo>
                                    <a:pt x="2162" y="2139"/>
                                  </a:lnTo>
                                  <a:lnTo>
                                    <a:pt x="2318" y="2136"/>
                                  </a:lnTo>
                                  <a:lnTo>
                                    <a:pt x="2472" y="2134"/>
                                  </a:lnTo>
                                  <a:lnTo>
                                    <a:pt x="2628" y="2136"/>
                                  </a:lnTo>
                                  <a:lnTo>
                                    <a:pt x="2781" y="2139"/>
                                  </a:lnTo>
                                  <a:lnTo>
                                    <a:pt x="2935" y="2148"/>
                                  </a:lnTo>
                                  <a:lnTo>
                                    <a:pt x="3091" y="2148"/>
                                  </a:lnTo>
                                  <a:lnTo>
                                    <a:pt x="3244" y="2158"/>
                                  </a:lnTo>
                                  <a:lnTo>
                                    <a:pt x="3400" y="2136"/>
                                  </a:lnTo>
                                  <a:lnTo>
                                    <a:pt x="3554" y="2115"/>
                                  </a:lnTo>
                                  <a:lnTo>
                                    <a:pt x="3708" y="2117"/>
                                  </a:lnTo>
                                  <a:lnTo>
                                    <a:pt x="3864" y="2079"/>
                                  </a:lnTo>
                                  <a:lnTo>
                                    <a:pt x="4017" y="2074"/>
                                  </a:lnTo>
                                  <a:lnTo>
                                    <a:pt x="4173" y="2043"/>
                                  </a:lnTo>
                                  <a:lnTo>
                                    <a:pt x="4327" y="2011"/>
                                  </a:lnTo>
                                  <a:lnTo>
                                    <a:pt x="4480" y="1983"/>
                                  </a:lnTo>
                                  <a:lnTo>
                                    <a:pt x="4636" y="1978"/>
                                  </a:lnTo>
                                  <a:lnTo>
                                    <a:pt x="4790" y="1863"/>
                                  </a:lnTo>
                                  <a:lnTo>
                                    <a:pt x="4946" y="1865"/>
                                  </a:lnTo>
                                  <a:lnTo>
                                    <a:pt x="5100" y="1779"/>
                                  </a:lnTo>
                                  <a:lnTo>
                                    <a:pt x="5253" y="1687"/>
                                  </a:lnTo>
                                  <a:lnTo>
                                    <a:pt x="5409" y="1594"/>
                                  </a:lnTo>
                                  <a:lnTo>
                                    <a:pt x="5563" y="1337"/>
                                  </a:lnTo>
                                  <a:lnTo>
                                    <a:pt x="5719" y="1176"/>
                                  </a:lnTo>
                                  <a:lnTo>
                                    <a:pt x="5872" y="1047"/>
                                  </a:lnTo>
                                  <a:lnTo>
                                    <a:pt x="6026" y="943"/>
                                  </a:lnTo>
                                  <a:lnTo>
                                    <a:pt x="6182" y="771"/>
                                  </a:lnTo>
                                  <a:lnTo>
                                    <a:pt x="6336" y="843"/>
                                  </a:lnTo>
                                  <a:lnTo>
                                    <a:pt x="6492" y="735"/>
                                  </a:lnTo>
                                  <a:lnTo>
                                    <a:pt x="6645" y="262"/>
                                  </a:lnTo>
                                  <a:lnTo>
                                    <a:pt x="6799" y="0"/>
                                  </a:lnTo>
                                  <a:lnTo>
                                    <a:pt x="6955" y="406"/>
                                  </a:lnTo>
                                  <a:lnTo>
                                    <a:pt x="7108" y="358"/>
                                  </a:lnTo>
                                </a:path>
                              </a:pathLst>
                            </a:custGeom>
                            <a:noFill/>
                            <a:ln w="27432">
                              <a:solidFill>
                                <a:srgbClr val="465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08.7pt;margin-top:7pt;width:397.95pt;height:237pt;z-index:-1588;mso-position-horizontal-relative:page" coordorigin="2174,140" coordsize="795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">
                <v:group id="Group 291" o:spid="_x0000_s1027" style="position:absolute;left:9970;top:3039;width:154;height:1778" coordorigin="9970,3039" coordsize="154,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92" o:spid="_x0000_s1028" style="position:absolute;left:9970;top:3039;width:154;height:1778;visibility:visible;mso-wrap-style:square;v-text-anchor:top" coordsize="15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0xcUA&#10;AADbAAAADwAAAGRycy9kb3ducmV2LnhtbESPQWvCQBSE7wX/w/KE3urGFNISXUUDgUKl0FTB4yP7&#10;TILZtzG7TdJ/3y0UPA4z8w2z3k6mFQP1rrGsYLmIQBCXVjdcKTh+5U+vIJxH1thaJgU/5GC7mT2s&#10;MdV25E8aCl+JAGGXooLa+y6V0pU1GXQL2xEH72J7gz7IvpK6xzHATSvjKEqkwYbDQo0dZTWV1+Lb&#10;KMg/GuNGf3jH3f4lOZ0O2fmWFEo9zqfdCoSnyd/D/+03rSB+h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7TFxQAAANsAAAAPAAAAAAAAAAAAAAAAAJgCAABkcnMv&#10;ZG93bnJldi54bWxQSwUGAAAAAAQABAD1AAAAigMAAAAA&#10;" path="m,1779r153,l153,,,,,1779e" fillcolor="#c2d597" stroked="f">
                    <v:path arrowok="t" o:connecttype="custom" o:connectlocs="0,4818;153,4818;153,3039;0,3039;0,4818" o:connectangles="0,0,0,0,0"/>
                  </v:shape>
                </v:group>
                <v:group id="Group 289" o:spid="_x0000_s1029" style="position:absolute;left:9970;top:3039;width:154;height:1778" coordorigin="9970,3039" coordsize="154,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90" o:spid="_x0000_s1030" style="position:absolute;left:9970;top:3039;width:154;height:1778;visibility:visible;mso-wrap-style:square;v-text-anchor:top" coordsize="15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JasMA&#10;AADbAAAADwAAAGRycy9kb3ducmV2LnhtbESPwWrDMBBE74H+g9hCb7HcQE1wrIQkpdBDKNhuc16s&#10;jW1irYylOurfV4VCjsPMvGGKXTCDmGlyvWUFz0kKgrixuudWwWf9tlyDcB5Z42CZFPyQg932YVFg&#10;ru2NS5or34oIYZejgs77MZfSNR0ZdIkdiaN3sZNBH+XUSj3hLcLNIFdpmkmDPceFDkc6dtRcq2+j&#10;YJ6zMj0cP06+PhFTOJdfr21Q6ukx7DcgPAV/D/+337WC1Q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JasMAAADbAAAADwAAAAAAAAAAAAAAAACYAgAAZHJzL2Rv&#10;d25yZXYueG1sUEsFBgAAAAAEAAQA9QAAAIgDAAAAAA==&#10;" path="m,l153,r,1779l,1779,,xe" filled="f" strokecolor="#f5f5f5" strokeweight=".72pt">
                    <v:path arrowok="t" o:connecttype="custom" o:connectlocs="0,3039;153,3039;153,4818;0,4818;0,3039" o:connectangles="0,0,0,0,0"/>
                  </v:shape>
                </v:group>
                <v:group id="Group 287" o:spid="_x0000_s1031" style="position:absolute;left:3478;top:4814;width:773;height:2" coordorigin="3478,4814" coordsize="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88" o:spid="_x0000_s1032" style="position:absolute;left:3478;top:4814;width:773;height:2;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gSMQA&#10;AADbAAAADwAAAGRycy9kb3ducmV2LnhtbESPQYvCMBSE74L/ITxhL7KmKqjbNYq4LCiebIXF26N5&#10;tsXmpTTZWv+9EQSPw8x8wyzXnalES40rLSsYjyIQxJnVJecKTunv5wKE88gaK8uk4E4O1qt+b4mx&#10;tjc+Upv4XAQIuxgVFN7XsZQuK8igG9maOHgX2xj0QTa51A3eAtxUchJFM2mw5LBQYE3bgrJr8m8U&#10;bN15+nNu9xQNp7vk7ys5ZMP0oNTHoNt8g/DU+Xf41d5pBZM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C4EjEAAAA2wAAAA8AAAAAAAAAAAAAAAAAmAIAAGRycy9k&#10;b3ducmV2LnhtbFBLBQYAAAAABAAEAPUAAACJAwAAAAA=&#10;" path="m,l772,e" filled="f" strokecolor="#98b94e" strokeweight=".46pt">
                    <v:path arrowok="t" o:connecttype="custom" o:connectlocs="0,0;772,0" o:connectangles="0,0"/>
                  </v:shape>
                </v:group>
                <v:group id="Group 285" o:spid="_x0000_s1033" style="position:absolute;left:3470;top:4814;width:787;height:2" coordorigin="3470,4814" coordsize="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6" o:spid="_x0000_s1034" style="position:absolute;left:3470;top:4814;width:787;height: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rSsIA&#10;AADbAAAADwAAAGRycy9kb3ducmV2LnhtbESPT2sCMRTE7wW/Q3hCbzWrB9HVKP6F9uhait4em+dm&#10;cfOyJFHXb98UCh6HmfkNM192thF38qF2rGA4yEAQl07XXCn4Pu4/JiBCRNbYOCYFTwqwXPTe5phr&#10;9+AD3YtYiQThkKMCE2ObSxlKQxbDwLXEybs4bzEm6SupPT4S3DZylGVjabHmtGCwpY2h8lrcrIIv&#10;uTpPrj9bs65P3t3Gu+chdoVS7/1uNQMRqYuv8H/7UysYTeHv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atKwgAAANsAAAAPAAAAAAAAAAAAAAAAAJgCAABkcnMvZG93&#10;bnJldi54bWxQSwUGAAAAAAQABAD1AAAAhwMAAAAA&#10;" path="m,l788,e" filled="f" strokecolor="#f5f5f5" strokeweight="1.18pt">
                    <v:path arrowok="t" o:connecttype="custom" o:connectlocs="0,0;788,0" o:connectangles="0,0"/>
                  </v:shape>
                </v:group>
                <v:group id="Group 283" o:spid="_x0000_s1035" style="position:absolute;left:4250;top:4790;width:156;height:28" coordorigin="4250,4790" coordsize="1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84" o:spid="_x0000_s1036" style="position:absolute;left:4250;top:4790;width:156;height:28;visibility:visible;mso-wrap-style:square;v-text-anchor:top" coordsize="1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oYsUA&#10;AADbAAAADwAAAGRycy9kb3ducmV2LnhtbESPQWvCQBSE70L/w/IKXkQ3qVgkdRUVxV6k1Hrw+Jp9&#10;3YRm36bZNcZ/3xUEj8PMfMPMFp2tREuNLx0rSEcJCOLc6ZKNguPXdjgF4QOyxsoxKbiSh8X8qTfD&#10;TLsLf1J7CEZECPsMFRQh1JmUPi/Ioh+5mjh6P66xGKJsjNQNXiLcVvIlSV6lxZLjQoE1rQvKfw9n&#10;q2CQutp8bz6S05+emP1mR+t2NVCq/9wt30AE6sIjfG+/awXjFG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qhixQAAANsAAAAPAAAAAAAAAAAAAAAAAJgCAABkcnMv&#10;ZG93bnJldi54bWxQSwUGAAAAAAQABAD1AAAAigMAAAAA&#10;" path="m,29r156,l156,,,,,29xe" fillcolor="#98b94e" stroked="f">
                    <v:path arrowok="t" o:connecttype="custom" o:connectlocs="0,4819;156,4819;156,4790;0,4790;0,4819" o:connectangles="0,0,0,0,0"/>
                  </v:shape>
                </v:group>
                <v:group id="Group 281" o:spid="_x0000_s1037" style="position:absolute;left:4243;top:4783;width:170;height:43" coordorigin="4243,4783" coordsize="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82" o:spid="_x0000_s1038" style="position:absolute;left:4243;top:4783;width:170;height:43;visibility:visible;mso-wrap-style:square;v-text-anchor:top" coordsize="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DcMA&#10;AADbAAAADwAAAGRycy9kb3ducmV2LnhtbESPQYvCMBSE78L+h/AWvIimKojbNYqsCiqCbPXi7dG8&#10;bcs2L6WJtf57Iwgeh5n5hpktWlOKhmpXWFYwHEQgiFOrC84UnE+b/hSE88gaS8uk4E4OFvOPzgxj&#10;bW/8S03iMxEg7GJUkHtfxVK6NCeDbmAr4uD92dqgD7LOpK7xFuCmlKMomkiDBYeFHCv6ySn9T65G&#10;waX3tSx2zWGyNkPfRKsjutLtlep+tstvEJ5a/w6/2lutYDy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gDcMAAADbAAAADwAAAAAAAAAAAAAAAACYAgAAZHJzL2Rv&#10;d25yZXYueG1sUEsFBgAAAAAEAAQA9QAAAIgDAAAAAA==&#10;" path="m,43r171,l171,,,,,43xe" fillcolor="#f5f5f5" stroked="f">
                    <v:path arrowok="t" o:connecttype="custom" o:connectlocs="0,4826;171,4826;171,4783;0,4783;0,4826" o:connectangles="0,0,0,0,0"/>
                  </v:shape>
                </v:group>
                <v:group id="Group 279" o:spid="_x0000_s1039" style="position:absolute;left:4406;top:4810;width:154;height:2" coordorigin="4406,4810"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80" o:spid="_x0000_s1040" style="position:absolute;left:4406;top:4810;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R5cIA&#10;AADbAAAADwAAAGRycy9kb3ducmV2LnhtbESPQWvCQBSE70L/w/IKvemmFqWkriIFwWONxvMz+0yi&#10;2bdLdk3S/vquIHgcZuYbZrEaTCM6an1tWcH7JAFBXFhdc6ngsN+MP0H4gKyxsUwKfsnDavkyWmCq&#10;bc876rJQighhn6KCKgSXSumLigz6iXXE0Tvb1mCIsi2lbrGPcNPIaZLMpcGa40KFjr4rKq7ZzSjo&#10;3LZo3IUO/Z8Px1N22ux+8lypt9dh/QUi0BCe4Ud7qxV8zOD+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HlwgAAANsAAAAPAAAAAAAAAAAAAAAAAJgCAABkcnMvZG93&#10;bnJldi54bWxQSwUGAAAAAAQABAD1AAAAhwMAAAAA&#10;" path="m,l154,e" filled="f" strokecolor="#98b94e" strokeweight=".82pt">
                    <v:path arrowok="t" o:connecttype="custom" o:connectlocs="0,0;154,0" o:connectangles="0,0"/>
                  </v:shape>
                </v:group>
                <v:group id="Group 277" o:spid="_x0000_s1041" style="position:absolute;left:4399;top:4810;width:168;height:2" coordorigin="4399,4810"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78" o:spid="_x0000_s1042" style="position:absolute;left:4399;top:4810;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FxMQA&#10;AADbAAAADwAAAGRycy9kb3ducmV2LnhtbESPT2vCQBTE70K/w/IEL0U3raIxdZUSLIgn/x68PbKv&#10;STD7NmTXGL99Vyh4HGbmN8xi1ZlKtNS40rKCj1EEgjizuuRcwen4M4xBOI+ssbJMCh7kYLV86y0w&#10;0fbOe2oPPhcBwi5BBYX3dSKlywoy6Ea2Jg7er20M+iCbXOoG7wFuKvkZRVNpsOSwUGBNaUHZ9XAz&#10;Ci5x1K7X7vzYTt7TuY8r3qXHsVKDfvf9BcJT51/h//ZGKxjP4P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4BcTEAAAA2wAAAA8AAAAAAAAAAAAAAAAAmAIAAGRycy9k&#10;b3ducmV2LnhtbFBLBQYAAAAABAAEAPUAAACJAwAAAAA=&#10;" path="m,l168,e" filled="f" strokecolor="#f5f5f5" strokeweight="1.54pt">
                    <v:path arrowok="t" o:connecttype="custom" o:connectlocs="0,0;168,0" o:connectangles="0,0"/>
                  </v:shape>
                </v:group>
                <v:group id="Group 275" o:spid="_x0000_s1043" style="position:absolute;left:4560;top:4791;width:154;height:2" coordorigin="4560,4791"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76" o:spid="_x0000_s1044" style="position:absolute;left:4560;top:4791;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01sQA&#10;AADbAAAADwAAAGRycy9kb3ducmV2LnhtbESPUWvCQBCE3wv+h2OFvoheakFq9JSSUhAfrFp/wJJb&#10;c8HcXprbavrve0Khj8PMfMMs171v1JW6WAc28DTJQBGXwdZcGTh9vo9fQEVBttgEJgM/FGG9Gjws&#10;Mbfhxge6HqVSCcIxRwNOpM21jqUjj3ESWuLknUPnUZLsKm07vCW4b/Q0y2baY81pwWFLhaPycvz2&#10;BjY7Pd26eNlWp7fiKx728lGMxJjHYf+6ACXUy3/4r72xBp7ncP+Sf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dNbEAAAA2wAAAA8AAAAAAAAAAAAAAAAAmAIAAGRycy9k&#10;b3ducmV2LnhtbFBLBQYAAAAABAAEAPUAAACJAwAAAAA=&#10;" path="m,l154,e" filled="f" strokecolor="#98b94e" strokeweight="2.74pt">
                    <v:path arrowok="t" o:connecttype="custom" o:connectlocs="0,0;154,0" o:connectangles="0,0"/>
                  </v:shape>
                </v:group>
                <v:group id="Group 273" o:spid="_x0000_s1045" style="position:absolute;left:4560;top:4765;width:154;height:53" coordorigin="4560,4765" coordsize="1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74" o:spid="_x0000_s1046" style="position:absolute;left:4560;top:4765;width:154;height:53;visibility:visible;mso-wrap-style:square;v-text-anchor:top" coordsize="1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9CcEA&#10;AADbAAAADwAAAGRycy9kb3ducmV2LnhtbESP0YrCMBRE3wX/IVzBN5tWVJauUZYFYfFJ637Apbm2&#10;xeamNKnN7tcbQfBxmJkzzHYfTCvu1LvGsoIsSUEQl1Y3XCn4vRwWHyCcR9bYWiYFf+Rgv5tOtphr&#10;O/KZ7oWvRISwy1FB7X2XS+nKmgy6xHbE0bva3qCPsq+k7nGMcNPKZZpupMGG40KNHX3XVN6KwShI&#10;QzMeZXFbuu66/mfOhlM4DErNZ+HrE4Sn4N/hV/tHK1hl8PwSf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MPQnBAAAA2wAAAA8AAAAAAAAAAAAAAAAAmAIAAGRycy9kb3du&#10;cmV2LnhtbFBLBQYAAAAABAAEAPUAAACGAwAAAAA=&#10;" path="m,l154,r,53l,53,,xe" filled="f" strokecolor="#f5f5f5" strokeweight=".72pt">
                    <v:path arrowok="t" o:connecttype="custom" o:connectlocs="0,4765;154,4765;154,4818;0,4818;0,4765" o:connectangles="0,0,0,0,0"/>
                  </v:shape>
                </v:group>
                <v:group id="Group 271" o:spid="_x0000_s1047" style="position:absolute;left:4714;top:4796;width:466;height:2" coordorigin="4714,4796" coordsize="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72" o:spid="_x0000_s1048" style="position:absolute;left:4714;top:4796;width:466;height:2;visibility:visible;mso-wrap-style:square;v-text-anchor:top" coordsize="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p68UA&#10;AADbAAAADwAAAGRycy9kb3ducmV2LnhtbESPQWsCMRSE7wX/Q3iF3jRblVK2RimiUETR2lLo7bF5&#10;7q5uXkKS1fXfm4LQ4zAz3zCTWWcacSYfassKngcZCOLC6ppLBd9fy/4riBCRNTaWScGVAsymvYcJ&#10;5tpe+JPO+1iKBOGQo4IqRpdLGYqKDIaBdcTJO1hvMCbpS6k9XhLcNHKYZS/SYM1poUJH84qK0741&#10;Co7erX/ni7pz7XqzOv4Mt6Nde1Dq6bF7fwMRqYv/4Xv7QysYj+DvS/o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CnrxQAAANsAAAAPAAAAAAAAAAAAAAAAAJgCAABkcnMv&#10;ZG93bnJldi54bWxQSwUGAAAAAAQABAD1AAAAigMAAAAA&#10;" path="m,l465,e" filled="f" strokecolor="#98b94e" strokeweight="2.26pt">
                    <v:path arrowok="t" o:connecttype="custom" o:connectlocs="0,0;465,0" o:connectangles="0,0"/>
                  </v:shape>
                </v:group>
                <v:group id="Group 269" o:spid="_x0000_s1049" style="position:absolute;left:4706;top:4802;width:170;height:2" coordorigin="4706,4802"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70" o:spid="_x0000_s1050" style="position:absolute;left:4706;top:4802;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XFcUA&#10;AADbAAAADwAAAGRycy9kb3ducmV2LnhtbESPQWvCQBSE74L/YXlCb7pJa4ukbqQNFLwIVavg7ZF9&#10;TaLZt2l2m8R/3y0IHoeZ+YZZrgZTi45aV1lWEM8iEMS51RUXCr72H9MFCOeRNdaWScGVHKzS8WiJ&#10;ibY9b6nb+UIECLsEFZTeN4mULi/JoJvZhjh437Y16INsC6lb7APc1PIxil6kwYrDQokNZSXll92v&#10;UXA41tt99mPPPb3Hw9Nn1nTd5qTUw2R4ewXhafD38K291grmz/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9cVxQAAANsAAAAPAAAAAAAAAAAAAAAAAJgCAABkcnMv&#10;ZG93bnJldi54bWxQSwUGAAAAAAQABAD1AAAAigMAAAAA&#10;" path="m,l171,e" filled="f" strokecolor="#f5f5f5" strokeweight="2.38pt">
                    <v:path arrowok="t" o:connecttype="custom" o:connectlocs="0,0;171,0" o:connectangles="0,0"/>
                  </v:shape>
                </v:group>
                <v:group id="Group 267" o:spid="_x0000_s1051" style="position:absolute;left:4870;top:4782;width:154;height:36" coordorigin="4870,4782" coordsize="1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8" o:spid="_x0000_s1052" style="position:absolute;left:4870;top:4782;width:154;height:36;visibility:visible;mso-wrap-style:square;v-text-anchor:top" coordsize="1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jrMUA&#10;AADbAAAADwAAAGRycy9kb3ducmV2LnhtbESPQUvDQBSE70L/w/IK3uymYrWk3RatWHoRMZZCb4/s&#10;M4ndfRuzr236711B8DjMzDfMfNl7p07UxSawgfEoA0VcBttwZWD78XIzBRUF2aILTAYuFGG5GFzN&#10;MbfhzO90KqRSCcIxRwO1SJtrHcuaPMZRaImT9xk6j5JkV2nb4TnBvdO3WXavPTacFmpsaVVTeSiO&#10;3kBR7d6+jitZP2lnnTxn++3368SY62H/OAMl1Mt/+K+9sQbuHuD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uOsxQAAANsAAAAPAAAAAAAAAAAAAAAAAJgCAABkcnMv&#10;ZG93bnJldi54bWxQSwUGAAAAAAQABAD1AAAAigMAAAAA&#10;" path="m,l153,r,36l,36,,xe" filled="f" strokecolor="#f5f5f5" strokeweight=".72pt">
                    <v:path arrowok="t" o:connecttype="custom" o:connectlocs="0,4782;153,4782;153,4818;0,4818;0,4782" o:connectangles="0,0,0,0,0"/>
                  </v:shape>
                </v:group>
                <v:group id="Group 265" o:spid="_x0000_s1053" style="position:absolute;left:5023;top:4774;width:156;height:43" coordorigin="5023,4774" coordsize="1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66" o:spid="_x0000_s1054" style="position:absolute;left:5023;top:4774;width:156;height:43;visibility:visible;mso-wrap-style:square;v-text-anchor:top" coordsize="1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ZkcMA&#10;AADbAAAADwAAAGRycy9kb3ducmV2LnhtbESPzWrDMBCE74W+g9hCbrXckobUjRJaQyDXOAnNcW1t&#10;bWNrZSz5J28fFQo9DjPzDbPZzaYVI/WutqzgJYpBEBdW11wqOJ/2z2sQziNrbC2Tghs52G0fHzaY&#10;aDvxkcbMlyJA2CWooPK+S6R0RUUGXWQ74uD92N6gD7Ivpe5xCnDTytc4XkmDNYeFCjtKKyqabDAK&#10;XN7IS5rlh7dvl+VDc7Xll7wqtXiaPz9AeJr9f/ivfdAKlu/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ZkcMAAADbAAAADwAAAAAAAAAAAAAAAACYAgAAZHJzL2Rv&#10;d25yZXYueG1sUEsFBgAAAAAEAAQA9QAAAIgDAAAAAA==&#10;" path="m,l156,r,44l,44,,xe" filled="f" strokecolor="#f5f5f5" strokeweight=".72pt">
                    <v:path arrowok="t" o:connecttype="custom" o:connectlocs="0,4774;156,4774;156,4818;0,4818;0,4774" o:connectangles="0,0,0,0,0"/>
                  </v:shape>
                </v:group>
                <v:group id="Group 263" o:spid="_x0000_s1055" style="position:absolute;left:5179;top:4793;width:154;height:26" coordorigin="5179,4793" coordsize="1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64" o:spid="_x0000_s1056" style="position:absolute;left:5179;top:4793;width:154;height:26;visibility:visible;mso-wrap-style:square;v-text-anchor:top" coordsize="1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EQAsMA&#10;AADbAAAADwAAAGRycy9kb3ducmV2LnhtbESPQWsCMRSE7wX/Q3hCbzVrwaKrUUSwlNJDu+r9sXlu&#10;VjcvYRPX9N83hUKPw8x8w6w2yXZioD60jhVMJwUI4trplhsFx8P+aQ4iRGSNnWNS8E0BNuvRwwpL&#10;7e78RUMVG5EhHEpUYGL0pZShNmQxTJwnzt7Z9RZjln0jdY/3DLedfC6KF2mx5bxg0NPOUH2tblbB&#10;621RD/OZTx/v9tBdPv3J7NNJqcdx2i5BRErxP/zXftMKZl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EQAsMAAADbAAAADwAAAAAAAAAAAAAAAACYAgAAZHJzL2Rv&#10;d25yZXYueG1sUEsFBgAAAAAEAAQA9QAAAIgDAAAAAA==&#10;" path="m,26r154,l154,,,,,26xe" fillcolor="#98b94e" stroked="f">
                    <v:path arrowok="t" o:connecttype="custom" o:connectlocs="0,4819;154,4819;154,4793;0,4793;0,4819" o:connectangles="0,0,0,0,0"/>
                  </v:shape>
                </v:group>
                <v:group id="Group 261" o:spid="_x0000_s1057" style="position:absolute;left:5172;top:4785;width:168;height:40" coordorigin="5172,4785" coordsize="1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62" o:spid="_x0000_s1058" style="position:absolute;left:5172;top:4785;width:168;height:40;visibility:visible;mso-wrap-style:square;v-text-anchor:top" coordsize="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eR8QA&#10;AADbAAAADwAAAGRycy9kb3ducmV2LnhtbESPW2sCMRSE3wX/QzgF3zTbi6XdbhQpFRRB6NpCHw+b&#10;sxfcnCxJdLf/3giCj8PMfMNky8G04kzON5YVPM4SEMSF1Q1XCn4O6+kbCB+QNbaWScE/eVguxqMM&#10;U217/qZzHioRIexTVFCH0KVS+qImg35mO+LoldYZDFG6SmqHfYSbVj4lyas02HBcqLGjz5qKY34y&#10;Ct6Ll/KX6SCPZu/2yfbrz/U7q9TkYVh9gAg0hHv41t5oBfNnuH6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nkfEAAAA2wAAAA8AAAAAAAAAAAAAAAAAmAIAAGRycy9k&#10;b3ducmV2LnhtbFBLBQYAAAAABAAEAPUAAACJAwAAAAA=&#10;" path="m,41r168,l168,,,,,41xe" fillcolor="#f5f5f5" stroked="f">
                    <v:path arrowok="t" o:connecttype="custom" o:connectlocs="0,4826;168,4826;168,4785;0,4785;0,4826" o:connectangles="0,0,0,0,0"/>
                  </v:shape>
                </v:group>
                <v:group id="Group 259" o:spid="_x0000_s1059" style="position:absolute;left:5333;top:4784;width:154;height:2" coordorigin="5333,4784"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60" o:spid="_x0000_s1060" style="position:absolute;left:5333;top:4784;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UDsQA&#10;AADbAAAADwAAAGRycy9kb3ducmV2LnhtbESPS2vDMBCE74X+B7GF3mo5AZvUtRJKoVCHXJL00OPW&#10;Wj+otTKW6se/jwKBHIeZ+YbJd7PpxEiDay0rWEUxCOLS6pZrBd/nz5cNCOeRNXaWScFCDnbbx4cc&#10;M20nPtJ48rUIEHYZKmi87zMpXdmQQRfZnjh4lR0M+iCHWuoBpwA3nVzHcSoNthwWGuzpo6Hy7/Rv&#10;FBRdmhx+XovV7xqrZc9VYdKpV+r5aX5/A+Fp9vfwrf2lFSQJXL+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1A7EAAAA2wAAAA8AAAAAAAAAAAAAAAAAmAIAAGRycy9k&#10;b3ducmV2LnhtbFBLBQYAAAAABAAEAPUAAACJAwAAAAA=&#10;" path="m,l153,e" filled="f" strokecolor="#98b94e" strokeweight="3.46pt">
                    <v:path arrowok="t" o:connecttype="custom" o:connectlocs="0,0;153,0" o:connectangles="0,0"/>
                  </v:shape>
                </v:group>
                <v:group id="Group 257" o:spid="_x0000_s1061" style="position:absolute;left:5333;top:4750;width:154;height:67" coordorigin="5333,4750" coordsize="15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58" o:spid="_x0000_s1062" style="position:absolute;left:5333;top:4750;width:154;height:67;visibility:visible;mso-wrap-style:square;v-text-anchor:top" coordsize="1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M8MA&#10;AADbAAAADwAAAGRycy9kb3ducmV2LnhtbESPQWsCMRSE7wX/Q3iF3jTR2iqrUWyr4NWtB4+PzXN3&#10;6+YlbFJd/fWmIPQ4zMw3zHzZ2UacqQ21Yw3DgQJBXDhTc6lh/73pT0GEiGywcUwarhRgueg9zTEz&#10;7sI7OuexFAnCIUMNVYw+kzIUFVkMA+eJk3d0rcWYZFtK0+IlwW0jR0q9S4s1p4UKPX1WVJzyX6vB&#10;jT/84XW8NmrovPrJT7fRdv2l9ctzt5qBiNTF//CjvTUa3ibw9y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H+M8MAAADbAAAADwAAAAAAAAAAAAAAAACYAgAAZHJzL2Rv&#10;d25yZXYueG1sUEsFBgAAAAAEAAQA9QAAAIgDAAAAAA==&#10;" path="m,l153,r,68l,68,,xe" filled="f" strokecolor="#f5f5f5" strokeweight=".72pt">
                    <v:path arrowok="t" o:connecttype="custom" o:connectlocs="0,4750;153,4750;153,4818;0,4818;0,4750" o:connectangles="0,0,0,0,0"/>
                  </v:shape>
                </v:group>
                <v:group id="Group 255" o:spid="_x0000_s1063" style="position:absolute;left:5486;top:4795;width:310;height:24" coordorigin="5486,4795" coordsize="3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56" o:spid="_x0000_s1064" style="position:absolute;left:5486;top:4795;width:310;height:24;visibility:visible;mso-wrap-style:square;v-text-anchor:top" coordsize="3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zGMYA&#10;AADbAAAADwAAAGRycy9kb3ducmV2LnhtbESPQWvCQBSE70L/w/IKvRTdtKDY6CaUgNAeo6XV2zP7&#10;TEKyb9PsauK/7woFj8PMfMOs09G04kK9qy0reJlFIIgLq2suFXztNtMlCOeRNbaWScGVHKTJw2SN&#10;sbYD53TZ+lIECLsYFVTed7GUrqjIoJvZjjh4J9sb9EH2pdQ9DgFuWvkaRQtpsOawUGFHWUVFsz0b&#10;Bc3puM/mvz+L6+ZT5sv9cP4+5M9KPT2O7ysQnkZ/D/+3P7SC+Rvcvo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zGMYAAADbAAAADwAAAAAAAAAAAAAAAACYAgAAZHJz&#10;L2Rvd25yZXYueG1sUEsFBgAAAAAEAAQA9QAAAIsDAAAAAA==&#10;" path="m,24r310,l310,,,,,24xe" fillcolor="#98b94e" stroked="f">
                    <v:path arrowok="t" o:connecttype="custom" o:connectlocs="0,4819;310,4819;310,4795;0,4795;0,4819" o:connectangles="0,0,0,0,0"/>
                  </v:shape>
                </v:group>
                <v:group id="Group 253" o:spid="_x0000_s1065" style="position:absolute;left:5479;top:4788;width:324;height:38" coordorigin="5479,4788" coordsize="3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54" o:spid="_x0000_s1066" style="position:absolute;left:5479;top:4788;width:324;height:38;visibility:visible;mso-wrap-style:square;v-text-anchor:top" coordsize="3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348MA&#10;AADbAAAADwAAAGRycy9kb3ducmV2LnhtbESPQWvCQBSE7wX/w/IEb3VjwbREV5FgQbxIU9HrI/tM&#10;grtvQ3aN8d+7QqHHYWa+YZbrwRrRU+cbxwpm0wQEcel0w5WC4+/3+xcIH5A1Gsek4EEe1qvR2xIz&#10;7e78Q30RKhEh7DNUUIfQZlL6siaLfupa4uhdXGcxRNlVUnd4j3Br5EeSpNJiw3GhxpbymsprcbMK&#10;8uNpa86Pz8LIfp4eLjfMD/1eqcl42CxABBrCf/ivvdMK0h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348MAAADbAAAADwAAAAAAAAAAAAAAAACYAgAAZHJzL2Rv&#10;d25yZXYueG1sUEsFBgAAAAAEAAQA9QAAAIgDAAAAAA==&#10;" path="m,38r324,l324,,,,,38xe" fillcolor="#f5f5f5" stroked="f">
                    <v:path arrowok="t" o:connecttype="custom" o:connectlocs="0,4826;324,4826;324,4788;0,4788;0,4826" o:connectangles="0,0,0,0,0"/>
                  </v:shape>
                </v:group>
                <v:group id="Group 251" o:spid="_x0000_s1067" style="position:absolute;left:5796;top:4816;width:156;height:2" coordorigin="5796,4816"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52" o:spid="_x0000_s1068" style="position:absolute;left:5796;top:4816;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S8IA&#10;AADbAAAADwAAAGRycy9kb3ducmV2LnhtbESPS4vCQBCE7wv+h6EFb+vEdQkSHUWEBQ8irI+DtzbT&#10;JsFMT8iMefx7RxA8FlX1FbVYdaYUDdWusKxgMo5AEKdWF5wpOB3/vmcgnEfWWFomBT05WC0HXwtM&#10;tG35n5qDz0SAsEtQQe59lUjp0pwMurGtiIN3s7VBH2SdSV1jG+CmlD9RFEuDBYeFHCva5JTeDw+j&#10;4NLj7hqXvd73zfX867ecxi0rNRp26zkIT53/hN/trVYQT+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f9LwgAAANsAAAAPAAAAAAAAAAAAAAAAAJgCAABkcnMvZG93&#10;bnJldi54bWxQSwUGAAAAAAQABAD1AAAAhwMAAAAA&#10;" path="m,l156,e" filled="f" strokecolor="#98b94e" strokeweight=".07797mm">
                    <v:path arrowok="t" o:connecttype="custom" o:connectlocs="0,0;156,0" o:connectangles="0,0"/>
                  </v:shape>
                </v:group>
                <v:group id="Group 249" o:spid="_x0000_s1069" style="position:absolute;left:5789;top:4816;width:170;height:2" coordorigin="5789,481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50" o:spid="_x0000_s1070" style="position:absolute;left:5789;top:481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EkL8A&#10;AADbAAAADwAAAGRycy9kb3ducmV2LnhtbESPzYrCMBSF9wO+Q7iCuzG1oEg1iqgDurQKurw017bY&#10;3JQko/XtjSC4PJyfjzNfdqYRd3K+tqxgNExAEBdW11wqOB3/fqcgfEDW2FgmBU/ysFz0fuaYafvg&#10;A93zUIo4wj5DBVUIbSalLyoy6Ie2JY7e1TqDIUpXSu3wEcdNI9MkmUiDNUdChS2tKypu+b+J3DTs&#10;LwYvG7/NT6vreeNKSp1Sg363moEI1IVv+NPeaQWTMby/xB8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NYSQvwAAANsAAAAPAAAAAAAAAAAAAAAAAJgCAABkcnMvZG93bnJl&#10;di54bWxQSwUGAAAAAAQABAD1AAAAhAMAAAAA&#10;" path="m,l170,e" filled="f" strokecolor="#f5f5f5" strokeweight=".94pt">
                    <v:path arrowok="t" o:connecttype="custom" o:connectlocs="0,0;170,0" o:connectangles="0,0"/>
                  </v:shape>
                </v:group>
                <v:group id="Group 247" o:spid="_x0000_s1071" style="position:absolute;left:5952;top:4795;width:307;height:24" coordorigin="5952,4795" coordsize="30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48" o:spid="_x0000_s1072" style="position:absolute;left:5952;top:4795;width:307;height:24;visibility:visible;mso-wrap-style:square;v-text-anchor:top" coordsize="3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3rcMA&#10;AADbAAAADwAAAGRycy9kb3ducmV2LnhtbESPQWsCMRSE70L/Q3gFb5ooVMvWKKVSqAiC6x7q7ZE8&#10;d5duXpZNquu/N4LgcZiZb5jFqneNOFMXas8aJmMFgth4W3OpoTh8j95BhIhssfFMGq4UYLV8GSww&#10;s/7CezrnsRQJwiFDDVWMbSZlMBU5DGPfEifv5DuHMcmulLbDS4K7Rk6VmkmHNaeFClv6qsj85f9O&#10;w1ZN1HHbmFO9y3/f1lhsXG6OWg9f+88PEJH6+Aw/2j9Ww2wO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83rcMAAADbAAAADwAAAAAAAAAAAAAAAACYAgAAZHJzL2Rv&#10;d25yZXYueG1sUEsFBgAAAAAEAAQA9QAAAIgDAAAAAA==&#10;" path="m,24r307,l307,,,,,24xe" fillcolor="#98b94e" stroked="f">
                    <v:path arrowok="t" o:connecttype="custom" o:connectlocs="0,4819;307,4819;307,4795;0,4795;0,4819" o:connectangles="0,0,0,0,0"/>
                  </v:shape>
                </v:group>
                <v:group id="Group 245" o:spid="_x0000_s1073" style="position:absolute;left:5945;top:4788;width:322;height:38" coordorigin="5945,4788" coordsize="3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46" o:spid="_x0000_s1074" style="position:absolute;left:5945;top:4788;width:322;height:38;visibility:visible;mso-wrap-style:square;v-text-anchor:top" coordsize="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vRMUA&#10;AADbAAAADwAAAGRycy9kb3ducmV2LnhtbESPQWsCMRSE74X+h/AKXkrN2sNSt0YptYL0IHT14PGx&#10;ed1dmrzEJOr67xtB8DjMzDfMbDFYI04UYu9YwWRcgCBunO65VbDbrl7eQMSErNE4JgUXirCYPz7M&#10;sNLuzD90qlMrMoRjhQq6lHwlZWw6shjHzhNn79cFiynL0Eod8Jzh1sjXoiilxZ7zQoeePjtq/uqj&#10;VbAPz748TL+XO78x9XL9tdrj0Sg1eho+3kEkGtI9fGuvtYJyCtcv+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9ExQAAANsAAAAPAAAAAAAAAAAAAAAAAJgCAABkcnMv&#10;ZG93bnJldi54bWxQSwUGAAAAAAQABAD1AAAAigMAAAAA&#10;" path="m,38r321,l321,,,,,38xe" fillcolor="#f5f5f5" stroked="f">
                    <v:path arrowok="t" o:connecttype="custom" o:connectlocs="0,4826;321,4826;321,4788;0,4788;0,4826" o:connectangles="0,0,0,0,0"/>
                  </v:shape>
                </v:group>
                <v:group id="Group 243" o:spid="_x0000_s1075" style="position:absolute;left:6259;top:4688;width:156;height:130" coordorigin="6259,4688" coordsize="15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44" o:spid="_x0000_s1076" style="position:absolute;left:6259;top:4688;width:156;height:130;visibility:visible;mso-wrap-style:square;v-text-anchor:top" coordsize="15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FxMYA&#10;AADbAAAADwAAAGRycy9kb3ducmV2LnhtbESPQWvCQBSE74X+h+UVvBTdxIO20VWk0CI9VE1Fr8/s&#10;axLcfRuya0z/vVsQehxm5htmvuytER21vnasIB0lIIgLp2suFey/34cvIHxA1mgck4Jf8rBcPD7M&#10;MdPuyjvq8lCKCGGfoYIqhCaT0hcVWfQj1xBH78e1FkOUbSl1i9cIt0aOk2QiLdYcFyps6K2i4pxf&#10;rIJ8+/X5cTwb302ft5PN6tUcdqdUqcFTv5qBCNSH//C9vdYKpin8fY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2FxMYAAADbAAAADwAAAAAAAAAAAAAAAACYAgAAZHJz&#10;L2Rvd25yZXYueG1sUEsFBgAAAAAEAAQA9QAAAIsDAAAAAA==&#10;" path="m,l156,r,130l,130,,e" fillcolor="#98b94e" stroked="f">
                    <v:path arrowok="t" o:connecttype="custom" o:connectlocs="0,4688;156,4688;156,4818;0,4818;0,4688" o:connectangles="0,0,0,0,0"/>
                  </v:shape>
                </v:group>
                <v:group id="Group 241" o:spid="_x0000_s1077" style="position:absolute;left:6259;top:4688;width:156;height:130" coordorigin="6259,4688" coordsize="15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42" o:spid="_x0000_s1078" style="position:absolute;left:6259;top:4688;width:156;height:130;visibility:visible;mso-wrap-style:square;v-text-anchor:top" coordsize="15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DhsMA&#10;AADbAAAADwAAAGRycy9kb3ducmV2LnhtbESP0WrCQBRE3wv+w3KFvtWNWqpGVxEhUGihGP2AS/aa&#10;BLN3w+6aRL/eLRT6OMzMGWazG0wjOnK+tqxgOklAEBdW11wqOJ+ytyUIH5A1NpZJwZ087Lajlw2m&#10;2vZ8pC4PpYgQ9ikqqEJoUyl9UZFBP7EtcfQu1hkMUbpSaod9hJtGzpLkQxqsOS5U2NKhouKa34yC&#10;x4q+r+/TLDu7r6yb9fL+Exa5Uq/jYb8GEWgI/+G/9qdWsJjD75f4A+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yDhsMAAADbAAAADwAAAAAAAAAAAAAAAACYAgAAZHJzL2Rv&#10;d25yZXYueG1sUEsFBgAAAAAEAAQA9QAAAIgDAAAAAA==&#10;" path="m,l156,r,130l,130,,xe" filled="f" strokecolor="#f5f5f5" strokeweight=".72pt">
                    <v:path arrowok="t" o:connecttype="custom" o:connectlocs="0,4688;156,4688;156,4818;0,4818;0,4688" o:connectangles="0,0,0,0,0"/>
                  </v:shape>
                </v:group>
                <v:group id="Group 239" o:spid="_x0000_s1079" style="position:absolute;left:6415;top:4688;width:154;height:130" coordorigin="6415,4688" coordsize="15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40" o:spid="_x0000_s1080" style="position:absolute;left:6415;top:4688;width:154;height:130;visibility:visible;mso-wrap-style:square;v-text-anchor:top" coordsize="15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3ksMA&#10;AADbAAAADwAAAGRycy9kb3ducmV2LnhtbESPQWvCQBSE70L/w/IKvZlNC9WSuoZSaA14MlZ7fWRf&#10;k9Ds27C7xuTfu4LgcZiZb5hVPppODOR8a1nBc5KCIK6sbrlW8LP/mr+B8AFZY2eZFEzkIV8/zFaY&#10;aXvmHQ1lqEWEsM9QQRNCn0npq4YM+sT2xNH7s85giNLVUjs8R7jp5EuaLqTBluNCgz19NlT9lyej&#10;4Pe42S52k/su6qM8jOEwWT+USj09jh/vIAKN4R6+tQutYPkK1y/x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3ksMAAADbAAAADwAAAAAAAAAAAAAAAACYAgAAZHJzL2Rv&#10;d25yZXYueG1sUEsFBgAAAAAEAAQA9QAAAIgDAAAAAA==&#10;" path="m,l154,r,130l,130,,e" fillcolor="#98b94e" stroked="f">
                    <v:path arrowok="t" o:connecttype="custom" o:connectlocs="0,4688;154,4688;154,4818;0,4818;0,4688" o:connectangles="0,0,0,0,0"/>
                  </v:shape>
                </v:group>
                <v:group id="Group 237" o:spid="_x0000_s1081" style="position:absolute;left:6415;top:4688;width:154;height:130" coordorigin="6415,4688" coordsize="15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38" o:spid="_x0000_s1082" style="position:absolute;left:6415;top:4688;width:154;height:130;visibility:visible;mso-wrap-style:square;v-text-anchor:top" coordsize="15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DXMUA&#10;AADbAAAADwAAAGRycy9kb3ducmV2LnhtbESPQWvCQBSE74L/YXmF3nRThUbSbES0QqCH0mjB4yP7&#10;TILZtyG7TdL++m6h4HGYmW+YdDuZVgzUu8aygqdlBIK4tLrhSsH5dFxsQDiPrLG1TAq+ycE2m89S&#10;TLQd+YOGwlciQNglqKD2vkukdGVNBt3SdsTBu9reoA+yr6TucQxw08pVFD1Lgw2HhRo72tdU3oov&#10;o8DlF3vZn38O7/nudROt31p7yD+VenyYdi8gPE3+Hv5v51pBH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YNcxQAAANsAAAAPAAAAAAAAAAAAAAAAAJgCAABkcnMv&#10;ZG93bnJldi54bWxQSwUGAAAAAAQABAD1AAAAigMAAAAA&#10;" path="m,l154,r,130l,130,,xe" filled="f" strokecolor="#f5f5f5" strokeweight=".72pt">
                    <v:path arrowok="t" o:connecttype="custom" o:connectlocs="0,4688;154,4688;154,4818;0,4818;0,4688" o:connectangles="0,0,0,0,0"/>
                  </v:shape>
                </v:group>
                <v:group id="Group 235" o:spid="_x0000_s1083" style="position:absolute;left:6569;top:4824;width:156;height:2" coordorigin="6569,4824"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36" o:spid="_x0000_s1084" style="position:absolute;left:6569;top:4824;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x0MMA&#10;AADbAAAADwAAAGRycy9kb3ducmV2LnhtbESPQWvCQBSE70L/w/IK3nRjQa3RNZSmgvZWW/T6zD6T&#10;YPZt2F1N+u+7BcHjMDPfMKusN424kfO1ZQWTcQKCuLC65lLBz/dm9ArCB2SNjWVS8EsesvXTYIWp&#10;th1/0W0fShEh7FNUUIXQplL6oiKDfmxb4uidrTMYonSl1A67CDeNfEmSmTRYc1yosKX3iorL/moU&#10;HC+nppzmRTfffexmh6s75p/ESg2f+7cliEB9eITv7a1WMF/A/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7x0MMAAADbAAAADwAAAAAAAAAAAAAAAACYAgAAZHJzL2Rv&#10;d25yZXYueG1sUEsFBgAAAAAEAAQA9QAAAIgDAAAAAA==&#10;" path="m,l156,e" filled="f" strokecolor="#98b94e" strokeweight=".24658mm">
                    <v:path arrowok="t" o:connecttype="custom" o:connectlocs="0,0;156,0" o:connectangles="0,0"/>
                  </v:shape>
                </v:group>
                <v:group id="Group 233" o:spid="_x0000_s1085" style="position:absolute;left:6562;top:4824;width:170;height:2" coordorigin="6562,4824"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34" o:spid="_x0000_s1086" style="position:absolute;left:6562;top:4824;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tMMMA&#10;AADbAAAADwAAAGRycy9kb3ducmV2LnhtbESPQWvCQBSE70L/w/KEXkQ3FiwaXaWISo/VFs3xmX0m&#10;wezbsLs18d93hYLHYWa+YRarztTiRs5XlhWMRwkI4tzqigsFP9/b4RSED8gaa8uk4E4eVsuX3gJT&#10;bVve0+0QChEh7FNUUIbQpFL6vCSDfmQb4uhdrDMYonSF1A7bCDe1fEuSd2mw4rhQYkPrkvLr4dco&#10;4E27yyez81d2yU68oWyXucFRqdd+9zEHEagLz/B/+1MrmI7h8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tMMMAAADbAAAADwAAAAAAAAAAAAAAAACYAgAAZHJzL2Rv&#10;d25yZXYueG1sUEsFBgAAAAAEAAQA9QAAAIgDAAAAAA==&#10;" path="m,l170,e" filled="f" strokecolor="#f5f5f5" strokeweight="1.42pt">
                    <v:path arrowok="t" o:connecttype="custom" o:connectlocs="0,0;170,0" o:connectangles="0,0"/>
                  </v:shape>
                </v:group>
                <v:group id="Group 231" o:spid="_x0000_s1087" style="position:absolute;left:6725;top:4604;width:154;height:214" coordorigin="6725,4604" coordsize="15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32" o:spid="_x0000_s1088" style="position:absolute;left:6725;top:4604;width:154;height:214;visibility:visible;mso-wrap-style:square;v-text-anchor:top" coordsize="15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F8sUA&#10;AADbAAAADwAAAGRycy9kb3ducmV2LnhtbESPQWvCQBSE74L/YXmCN7OxQgmpq6gYaAtCGy30+Mi+&#10;JsHs25jdauKv7xYKPQ4z8w2zXPemEVfqXG1ZwTyKQRAXVtdcKjgds1kCwnlkjY1lUjCQg/VqPFpi&#10;qu2N3+ma+1IECLsUFVTet6mUrqjIoItsSxy8L9sZ9EF2pdQd3gLcNPIhjh+lwZrDQoUt7Soqzvm3&#10;UXBxfRu/vXxuXy/1x8D3fXZgmyk1nfSbJxCeev8f/ms/awXJAn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gXyxQAAANsAAAAPAAAAAAAAAAAAAAAAAJgCAABkcnMv&#10;ZG93bnJldi54bWxQSwUGAAAAAAQABAD1AAAAigMAAAAA&#10;" path="m,l153,r,214l,214,,e" fillcolor="#98b94e" stroked="f">
                    <v:path arrowok="t" o:connecttype="custom" o:connectlocs="0,4604;153,4604;153,4818;0,4818;0,4604" o:connectangles="0,0,0,0,0"/>
                  </v:shape>
                </v:group>
                <v:group id="Group 229" o:spid="_x0000_s1089" style="position:absolute;left:6725;top:4604;width:154;height:214" coordorigin="6725,4604" coordsize="15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230" o:spid="_x0000_s1090" style="position:absolute;left:6725;top:4604;width:154;height:214;visibility:visible;mso-wrap-style:square;v-text-anchor:top" coordsize="15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4Er4A&#10;AADbAAAADwAAAGRycy9kb3ducmV2LnhtbESPzarCMBCF94LvEEZwp6mCWqpRRKi4vdaFy7EZ22Iz&#10;KU3U6tObC4LLw/n5OKtNZ2rxoNZVlhVMxhEI4tzqigsFpywdxSCcR9ZYWyYFL3KwWfd7K0y0ffIf&#10;PY6+EGGEXYIKSu+bREqXl2TQjW1DHLyrbQ36INtC6hafYdzUchpFc2mw4kAosaFdSfnteDeB2+0X&#10;OlvYw5XjC3H2PqeptEoNB912CcJT53/hb/ugFcQz+P8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8OBK+AAAA2wAAAA8AAAAAAAAAAAAAAAAAmAIAAGRycy9kb3ducmV2&#10;LnhtbFBLBQYAAAAABAAEAPUAAACDAwAAAAA=&#10;" path="m,l153,r,214l,214,,xe" filled="f" strokecolor="#f5f5f5" strokeweight=".72pt">
                    <v:path arrowok="t" o:connecttype="custom" o:connectlocs="0,4604;153,4604;153,4818;0,4818;0,4604" o:connectangles="0,0,0,0,0"/>
                  </v:shape>
                </v:group>
                <v:group id="Group 227" o:spid="_x0000_s1091" style="position:absolute;left:6878;top:4794;width:154;height:2" coordorigin="6878,4794"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28" o:spid="_x0000_s1092" style="position:absolute;left:6878;top:4794;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Y48MA&#10;AADbAAAADwAAAGRycy9kb3ducmV2LnhtbESPQWvCQBSE74X+h+UVeil1kx40pK4igij2VBX0+Mg+&#10;k2D2bcg+Tfz3XUHocZiZb5jpfHCNulEXas8G0lECirjwtubSwGG/+sxABUG22HgmA3cKMJ+9vkwx&#10;t77nX7rtpFQRwiFHA5VIm2sdioochpFviaN39p1DibIrte2wj3DX6K8kGWuHNceFCltaVlRcdldn&#10;YLxMJvjTf0iZZpJuT3g8LuzamPe3YfENSmiQ//CzvbEGsgk8vsQf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1Y48MAAADbAAAADwAAAAAAAAAAAAAAAACYAgAAZHJzL2Rv&#10;d25yZXYueG1sUEsFBgAAAAAEAAQA9QAAAIgDAAAAAA==&#10;" path="m,l154,e" filled="f" strokecolor="#98b94e" strokeweight="2.5pt">
                    <v:path arrowok="t" o:connecttype="custom" o:connectlocs="0,0;154,0" o:connectangles="0,0"/>
                  </v:shape>
                </v:group>
                <v:group id="Group 225" o:spid="_x0000_s1093" style="position:absolute;left:6878;top:4770;width:154;height:48" coordorigin="6878,4770" coordsize="1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26" o:spid="_x0000_s1094" style="position:absolute;left:6878;top:4770;width:154;height:48;visibility:visible;mso-wrap-style:square;v-text-anchor:top" coordsize="1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ey8MA&#10;AADbAAAADwAAAGRycy9kb3ducmV2LnhtbESPQWvCQBSE7wX/w/KE3upGoUWjq4iltlc3ih4f2WcS&#10;zL4N2TWm/nq3UPA4zMw3zGLV21p01PrKsYLxKAFBnDtTcaFgn329TUH4gGywdkwKfsnDajl4WWBq&#10;3I131OlQiAhhn6KCMoQmldLnJVn0I9cQR+/sWoshyraQpsVbhNtaTpLkQ1qsOC6U2NCmpPyir1bB&#10;QfP986gn46p719vT9/me5ftMqddhv56DCNSHZ/i//WMUTGfw9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ey8MAAADbAAAADwAAAAAAAAAAAAAAAACYAgAAZHJzL2Rv&#10;d25yZXYueG1sUEsFBgAAAAAEAAQA9QAAAIgDAAAAAA==&#10;" path="m,l154,r,48l,48,,xe" filled="f" strokecolor="#f5f5f5" strokeweight=".72pt">
                    <v:path arrowok="t" o:connecttype="custom" o:connectlocs="0,4770;154,4770;154,4818;0,4818;0,4770" o:connectangles="0,0,0,0,0"/>
                  </v:shape>
                </v:group>
                <v:group id="Group 223" o:spid="_x0000_s1095" style="position:absolute;left:7032;top:4539;width:156;height:278" coordorigin="7032,4539" coordsize="15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24" o:spid="_x0000_s1096" style="position:absolute;left:7032;top:4539;width:156;height:278;visibility:visible;mso-wrap-style:square;v-text-anchor:top" coordsize="15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ElMUA&#10;AADbAAAADwAAAGRycy9kb3ducmV2LnhtbESPT2vCQBTE74LfYXlCb7pJoa1GV5FCihct/gGvj+wz&#10;G82+Ddmtxn56t1DwOMzMb5jZorO1uFLrK8cK0lECgrhwuuJSwWGfD8cgfEDWWDsmBXfysJj3ezPM&#10;tLvxlq67UIoIYZ+hAhNCk0npC0MW/cg1xNE7udZiiLItpW7xFuG2lq9J8i4tVhwXDDb0aai47H6s&#10;gstxda7G+3V6/P02+Ueyycu3r1ypl0G3nIII1IVn+L+90gomKfx9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gSUxQAAANsAAAAPAAAAAAAAAAAAAAAAAJgCAABkcnMv&#10;ZG93bnJldi54bWxQSwUGAAAAAAQABAD1AAAAigMAAAAA&#10;" path="m,l156,r,279l,279,,e" fillcolor="#98b94e" stroked="f">
                    <v:path arrowok="t" o:connecttype="custom" o:connectlocs="0,4539;156,4539;156,4818;0,4818;0,4539" o:connectangles="0,0,0,0,0"/>
                  </v:shape>
                </v:group>
                <v:group id="Group 221" o:spid="_x0000_s1097" style="position:absolute;left:7032;top:4539;width:156;height:278" coordorigin="7032,4539" coordsize="15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22" o:spid="_x0000_s1098" style="position:absolute;left:7032;top:4539;width:156;height:278;visibility:visible;mso-wrap-style:square;v-text-anchor:top" coordsize="15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PNMUA&#10;AADbAAAADwAAAGRycy9kb3ducmV2LnhtbESPS4vCQBCE7wv+h6EFb+sk7gONjiLLLooHwfg4N5k2&#10;iZvpCZnRxH/vCAt7LKrqK2q26EwlbtS40rKCeBiBIM6sLjlXcNj/vI5BOI+ssbJMCu7kYDHvvcww&#10;0bblHd1Sn4sAYZeggsL7OpHSZQUZdENbEwfvbBuDPsgml7rBNsBNJUdR9CkNlhwWCqzpq6DsN70a&#10;BZfvw25bp6PVZtPGp4/Ve6yX7qjUoN8tpyA8df4//NdeawWTN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w80xQAAANsAAAAPAAAAAAAAAAAAAAAAAJgCAABkcnMv&#10;ZG93bnJldi54bWxQSwUGAAAAAAQABAD1AAAAigMAAAAA&#10;" path="m,l156,r,279l,279,,xe" filled="f" strokecolor="#f5f5f5" strokeweight=".72pt">
                    <v:path arrowok="t" o:connecttype="custom" o:connectlocs="0,4539;156,4539;156,4818;0,4818;0,4539" o:connectangles="0,0,0,0,0"/>
                  </v:shape>
                </v:group>
                <v:group id="Group 219" o:spid="_x0000_s1099" style="position:absolute;left:7188;top:4530;width:154;height:288" coordorigin="7188,4530" coordsize="15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20" o:spid="_x0000_s1100" style="position:absolute;left:7188;top:4530;width:154;height:288;visibility:visible;mso-wrap-style:square;v-text-anchor:top" coordsize="15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Jd8IA&#10;AADbAAAADwAAAGRycy9kb3ducmV2LnhtbESP3YrCMBSE7wXfIRzBO00VV7Q2iggLK+6NPw9w2hzb&#10;YnNSmmjbtzcLC14OM/MNk+w6U4kXNa60rGA2jUAQZ1aXnCu4Xb8nKxDOI2usLJOCnhzstsNBgrG2&#10;LZ/pdfG5CBB2MSoovK9jKV1WkEE3tTVx8O62MeiDbHKpG2wD3FRyHkVLabDksFBgTYeCssflaRS4&#10;2+9x369Ts5gvlqd0lZFs+6dS41G334Dw1PlP+L/9oxWsv+DvS/gB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ol3wgAAANsAAAAPAAAAAAAAAAAAAAAAAJgCAABkcnMvZG93&#10;bnJldi54bWxQSwUGAAAAAAQABAD1AAAAhwMAAAAA&#10;" path="m,l154,r,288l,288,,e" fillcolor="#98b94e" stroked="f">
                    <v:path arrowok="t" o:connecttype="custom" o:connectlocs="0,4530;154,4530;154,4818;0,4818;0,4530" o:connectangles="0,0,0,0,0"/>
                  </v:shape>
                </v:group>
                <v:group id="Group 217" o:spid="_x0000_s1101" style="position:absolute;left:7188;top:4530;width:154;height:288" coordorigin="7188,4530" coordsize="15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18" o:spid="_x0000_s1102" style="position:absolute;left:7188;top:4530;width:154;height:288;visibility:visible;mso-wrap-style:square;v-text-anchor:top" coordsize="15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3WMQA&#10;AADbAAAADwAAAGRycy9kb3ducmV2LnhtbESPT2vCQBTE7wW/w/IKvdVNS7GauhEtKF6EGkV6fGRf&#10;/pDs27C7mvjtu4VCj8PM/IZZrkbTiRs531hW8DJNQBAXVjdcKTifts9zED4ga+wsk4I7eVhlk4cl&#10;ptoOfKRbHioRIexTVFCH0KdS+qImg35qe+LoldYZDFG6SmqHQ4SbTr4myUwabDgu1NjTZ01Fm1+N&#10;gpM7vFHuUG+4bL8u38OlXR92Sj09jusPEIHG8B/+a++1gsU7/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N1jEAAAA2wAAAA8AAAAAAAAAAAAAAAAAmAIAAGRycy9k&#10;b3ducmV2LnhtbFBLBQYAAAAABAAEAPUAAACJAwAAAAA=&#10;" path="m,l154,r,288l,288,,xe" filled="f" strokecolor="#f5f5f5" strokeweight=".72pt">
                    <v:path arrowok="t" o:connecttype="custom" o:connectlocs="0,4530;154,4530;154,4818;0,4818;0,4530" o:connectangles="0,0,0,0,0"/>
                  </v:shape>
                </v:group>
                <v:group id="Group 215" o:spid="_x0000_s1103" style="position:absolute;left:7342;top:4688;width:156;height:130" coordorigin="7342,4688" coordsize="15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16" o:spid="_x0000_s1104" style="position:absolute;left:7342;top:4688;width:156;height:130;visibility:visible;mso-wrap-style:square;v-text-anchor:top" coordsize="15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vOMYA&#10;AADbAAAADwAAAGRycy9kb3ducmV2LnhtbESPQWvCQBSE74L/YXlCL1I39mCb6CoiWEoPraai19fs&#10;axLcfRuy25j+e1cQehxm5htmseqtER21vnasYDpJQBAXTtdcKjh8bR9fQPiArNE4JgV/5GG1HA4W&#10;mGl34T11eShFhLDPUEEVQpNJ6YuKLPqJa4ij9+NaiyHKtpS6xUuEWyOfkmQmLdYcFypsaFNRcc5/&#10;rYJ89/H+ejob3z2Pd7PPdWqO+++pUg+jfj0HEagP/+F7+00rSFO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dvOMYAAADbAAAADwAAAAAAAAAAAAAAAACYAgAAZHJz&#10;L2Rvd25yZXYueG1sUEsFBgAAAAAEAAQA9QAAAIsDAAAAAA==&#10;" path="m,l156,r,130l,130,,e" fillcolor="#98b94e" stroked="f">
                    <v:path arrowok="t" o:connecttype="custom" o:connectlocs="0,4688;156,4688;156,4818;0,4818;0,4688" o:connectangles="0,0,0,0,0"/>
                  </v:shape>
                </v:group>
                <v:group id="Group 213" o:spid="_x0000_s1105" style="position:absolute;left:7342;top:4688;width:156;height:130" coordorigin="7342,4688" coordsize="15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14" o:spid="_x0000_s1106" style="position:absolute;left:7342;top:4688;width:156;height:130;visibility:visible;mso-wrap-style:square;v-text-anchor:top" coordsize="15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s8MEA&#10;AADcAAAADwAAAGRycy9kb3ducmV2LnhtbERP3WrCMBS+H/gO4Qi7m2lF3KxGkUFBUJB1PsChObbF&#10;5qQkWVv39GYw8O58fL9nsxtNK3pyvrGsIJ0lIIhLqxuuFFy+87cPED4ga2wtk4I7edhtJy8bzLQd&#10;+Iv6IlQihrDPUEEdQpdJ6cuaDPqZ7Ygjd7XOYIjQVVI7HGK4aeU8SZbSYMOxocaOPmsqb8WPUfC7&#10;otNtkeb5xR3zfj7I+zm8F0q9Tsf9GkSgMTzF/+6DjvOTFP6ei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rPDBAAAA3AAAAA8AAAAAAAAAAAAAAAAAmAIAAGRycy9kb3du&#10;cmV2LnhtbFBLBQYAAAAABAAEAPUAAACGAwAAAAA=&#10;" path="m,l156,r,130l,130,,xe" filled="f" strokecolor="#f5f5f5" strokeweight=".72pt">
                    <v:path arrowok="t" o:connecttype="custom" o:connectlocs="0,4688;156,4688;156,4818;0,4818;0,4688" o:connectangles="0,0,0,0,0"/>
                  </v:shape>
                </v:group>
                <v:group id="Group 211" o:spid="_x0000_s1107" style="position:absolute;left:7498;top:4580;width:154;height:238" coordorigin="7498,4580" coordsize="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12" o:spid="_x0000_s1108" style="position:absolute;left:7498;top:4580;width:154;height:238;visibility:visible;mso-wrap-style:square;v-text-anchor:top" coordsize="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DfsIA&#10;AADcAAAADwAAAGRycy9kb3ducmV2LnhtbERP22rCQBB9F/yHZQp9kWZTCyJpNqEIASkUqfoBY3Zy&#10;IdnZsLtq+vddodC3OZzr5OVsRnEj53vLCl6TFARxbXXPrYLzqXrZgvABWeNomRT8kIeyWC5yzLS9&#10;8zfdjqEVMYR9hgq6EKZMSl93ZNAndiKOXGOdwRCha6V2eI/hZpTrNN1Igz3Hhg4n2nVUD8erUXD6&#10;2o+fdXWtVrZa6364HLRbNUo9P80f7yACzeFf/Ofe6zg/fYPHM/E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YN+wgAAANwAAAAPAAAAAAAAAAAAAAAAAJgCAABkcnMvZG93&#10;bnJldi54bWxQSwUGAAAAAAQABAD1AAAAhwMAAAAA&#10;" path="m,l153,r,238l,238,,e" fillcolor="#98b94e" stroked="f">
                    <v:path arrowok="t" o:connecttype="custom" o:connectlocs="0,4580;153,4580;153,4818;0,4818;0,4580" o:connectangles="0,0,0,0,0"/>
                  </v:shape>
                </v:group>
                <v:group id="Group 209" o:spid="_x0000_s1109" style="position:absolute;left:7498;top:4580;width:154;height:238" coordorigin="7498,4580" coordsize="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10" o:spid="_x0000_s1110" style="position:absolute;left:7498;top:4580;width:154;height:238;visibility:visible;mso-wrap-style:square;v-text-anchor:top" coordsize="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4EcIA&#10;AADcAAAADwAAAGRycy9kb3ducmV2LnhtbERPTWsCMRC9C/0PYQq9SM22VdGtUURa6sWDWvQ6bMbd&#10;xc3MkqS6/fdNQfA2j/c5s0XnGnUhH2phAy+DDBRxIbbm0sD3/vN5AipEZIuNMBn4pQCL+UNvhrmV&#10;K2/psoulSiEccjRQxdjmWoeiIodhIC1x4k7iHcYEfamtx2sKd41+zbKxdlhzaqiwpVVFxXn34wzg&#10;12b60R++lQc8TI8i49PZizbm6bFbvoOK1MW7+OZe2zQ/G8H/M+kC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DgRwgAAANwAAAAPAAAAAAAAAAAAAAAAAJgCAABkcnMvZG93&#10;bnJldi54bWxQSwUGAAAAAAQABAD1AAAAhwMAAAAA&#10;" path="m,l153,r,238l,238,,xe" filled="f" strokecolor="#f5f5f5" strokeweight=".72pt">
                    <v:path arrowok="t" o:connecttype="custom" o:connectlocs="0,4580;153,4580;153,4818;0,4818;0,4580" o:connectangles="0,0,0,0,0"/>
                  </v:shape>
                </v:group>
                <v:group id="Group 207" o:spid="_x0000_s1111" style="position:absolute;left:7651;top:4194;width:154;height:624" coordorigin="7651,4194" coordsize="1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08" o:spid="_x0000_s1112" style="position:absolute;left:7651;top:4194;width:154;height:624;visibility:visible;mso-wrap-style:square;v-text-anchor:top" coordsize="15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aGMEA&#10;AADcAAAADwAAAGRycy9kb3ducmV2LnhtbERPzWrCQBC+F3yHZYTe6q42NBJdRZSA0FONDzBkxySa&#10;nQ3ZbZK+vVso9DYf3+9s95NtxUC9bxxrWC4UCOLSmYYrDdcif1uD8AHZYOuYNPyQh/1u9rLFzLiR&#10;v2i4hErEEPYZaqhD6DIpfVmTRb9wHXHkbq63GCLsK2l6HGO4beVKqQ9pseHYUGNHx5rKx+XbalD4&#10;6U95cRrW1gz31Zi49/SRaP06nw4bEIGm8C/+c59NnK9S+H0mXi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SGhjBAAAA3AAAAA8AAAAAAAAAAAAAAAAAmAIAAGRycy9kb3du&#10;cmV2LnhtbFBLBQYAAAAABAAEAPUAAACGAwAAAAA=&#10;" path="m,l154,r,624l,624,,e" fillcolor="#98b94e" stroked="f">
                    <v:path arrowok="t" o:connecttype="custom" o:connectlocs="0,4194;154,4194;154,4818;0,4818;0,4194" o:connectangles="0,0,0,0,0"/>
                  </v:shape>
                </v:group>
                <v:group id="Group 205" o:spid="_x0000_s1113" style="position:absolute;left:7651;top:4194;width:154;height:624" coordorigin="7651,4194" coordsize="1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06" o:spid="_x0000_s1114" style="position:absolute;left:7651;top:4194;width:154;height:624;visibility:visible;mso-wrap-style:square;v-text-anchor:top" coordsize="15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BDsAA&#10;AADcAAAADwAAAGRycy9kb3ducmV2LnhtbERPTWsCMRC9C/6HMAVvmihadDWKVgTprdpLb8Nmuru4&#10;mYQkXdd/bwqF3ubxPmez620rOgqxcaxhOlEgiEtnGq40fF5P4yWImJANto5Jw4Mi7LbDwQYL4+78&#10;Qd0lVSKHcCxQQ52SL6SMZU0W48R54sx9u2AxZRgqaQLec7ht5UypV2mx4dxQo6e3msrb5cdq6ML5&#10;WL2TPx32pZo3t6k3h8WX1qOXfr8GkahP/+I/99nk+WoFv8/kC+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DBDsAAAADcAAAADwAAAAAAAAAAAAAAAACYAgAAZHJzL2Rvd25y&#10;ZXYueG1sUEsFBgAAAAAEAAQA9QAAAIUDAAAAAA==&#10;" path="m,l154,r,624l,624,,xe" filled="f" strokecolor="#f5f5f5" strokeweight=".72pt">
                    <v:path arrowok="t" o:connecttype="custom" o:connectlocs="0,4194;154,4194;154,4818;0,4818;0,4194" o:connectangles="0,0,0,0,0"/>
                  </v:shape>
                </v:group>
                <v:group id="Group 203" o:spid="_x0000_s1115" style="position:absolute;left:7805;top:4544;width:156;height:274" coordorigin="7805,4544" coordsize="15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04" o:spid="_x0000_s1116" style="position:absolute;left:7805;top:4544;width:156;height:274;visibility:visible;mso-wrap-style:square;v-text-anchor:top" coordsize="15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LzsQA&#10;AADcAAAADwAAAGRycy9kb3ducmV2LnhtbERPTWvCQBC9F/wPywi9NZtYaCVmFRHaSi8l6sHjkB2T&#10;YHY2zW5jkl/fLRS8zeN9TrYZTCN66lxtWUESxSCIC6trLhWcjm9PSxDOI2tsLJOCkRxs1rOHDFNt&#10;b5xTf/ClCCHsUlRQed+mUrqiIoMusi1x4C62M+gD7EqpO7yFcNPIRRy/SIM1h4YKW9pVVFwPP0bB&#10;JZeL78/nfCpf91Mzvn982bPslXqcD9sVCE+Dv4v/3Xsd5icJ/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y87EAAAA3AAAAA8AAAAAAAAAAAAAAAAAmAIAAGRycy9k&#10;b3ducmV2LnhtbFBLBQYAAAAABAAEAPUAAACJAwAAAAA=&#10;" path="m,l156,r,274l,274,,e" fillcolor="#98b94e" stroked="f">
                    <v:path arrowok="t" o:connecttype="custom" o:connectlocs="0,4544;156,4544;156,4818;0,4818;0,4544" o:connectangles="0,0,0,0,0"/>
                  </v:shape>
                </v:group>
                <v:group id="Group 201" o:spid="_x0000_s1117" style="position:absolute;left:7805;top:4544;width:156;height:274" coordorigin="7805,4544" coordsize="15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02" o:spid="_x0000_s1118" style="position:absolute;left:7805;top:4544;width:156;height:274;visibility:visible;mso-wrap-style:square;v-text-anchor:top" coordsize="15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n8QA&#10;AADcAAAADwAAAGRycy9kb3ducmV2LnhtbERPTUvDQBC9C/0PyxS82U0rFE27LVZURAVp2up1yI7Z&#10;0OxszI5t9Ne7gtDbPN7nzJe9b9SBulgHNjAeZaCIy2BrrgxsN/cXV6CiIFtsApOBb4qwXAzO5pjb&#10;cOQ1HQqpVArhmKMBJ9LmWsfSkcc4Ci1x4j5C51ES7CptOzymcN/oSZZNtceaU4PDlm4dlfviyxuY&#10;tA/TF/388y7uercq7t7w81WejDkf9jczUEK9nMT/7keb5o8v4e+ZdI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s5/EAAAA3AAAAA8AAAAAAAAAAAAAAAAAmAIAAGRycy9k&#10;b3ducmV2LnhtbFBLBQYAAAAABAAEAPUAAACJAwAAAAA=&#10;" path="m,l156,r,274l,274,,xe" filled="f" strokecolor="#f5f5f5" strokeweight=".72pt">
                    <v:path arrowok="t" o:connecttype="custom" o:connectlocs="0,4544;156,4544;156,4818;0,4818;0,4544" o:connectangles="0,0,0,0,0"/>
                  </v:shape>
                </v:group>
                <v:group id="Group 199" o:spid="_x0000_s1119" style="position:absolute;left:7961;top:4100;width:154;height:718" coordorigin="7961,4100" coordsize="154,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00" o:spid="_x0000_s1120" style="position:absolute;left:7961;top:4100;width:154;height:718;visibility:visible;mso-wrap-style:square;v-text-anchor:top" coordsize="15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Ru8MA&#10;AADcAAAADwAAAGRycy9kb3ducmV2LnhtbERPS2uDQBC+B/oflin0Is0aoZKabIIELL0Umgc5D+5E&#10;pe6sdbdq/n22EMhtPr7nrLeTacVAvWssK1jMYxDEpdUNVwpOx+J1CcJ5ZI2tZVJwJQfbzdNsjZm2&#10;I+9pOPhKhBB2GSqove8yKV1Zk0E3tx1x4C62N+gD7CupexxDuGllEsepNNhwaKixo11N5c/hzyiI&#10;8uS8W358pzL/Lb7G6L06R3ZU6uV5ylcgPE3+Ib67P3WYv3iD/2fC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rRu8MAAADcAAAADwAAAAAAAAAAAAAAAACYAgAAZHJzL2Rv&#10;d25yZXYueG1sUEsFBgAAAAAEAAQA9QAAAIgDAAAAAA==&#10;" path="m,l153,r,718l,718,,e" fillcolor="#98b94e" stroked="f">
                    <v:path arrowok="t" o:connecttype="custom" o:connectlocs="0,4100;153,4100;153,4818;0,4818;0,4100" o:connectangles="0,0,0,0,0"/>
                  </v:shape>
                </v:group>
                <v:group id="Group 197" o:spid="_x0000_s1121" style="position:absolute;left:7961;top:4100;width:154;height:718" coordorigin="7961,4100" coordsize="154,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98" o:spid="_x0000_s1122" style="position:absolute;left:7961;top:4100;width:154;height:718;visibility:visible;mso-wrap-style:square;v-text-anchor:top" coordsize="15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xEcQA&#10;AADcAAAADwAAAGRycy9kb3ducmV2LnhtbERPS2vCQBC+F/wPywi9lLrRQyupq0ih4MFWmtqex+zk&#10;odnZsLsxyb93C4Xe5uN7zmozmEZcyfnasoL5LAFBnFtdc6ng+PX2uAThA7LGxjIpGMnDZj25W2Gq&#10;bc+fdM1CKWII+xQVVCG0qZQ+r8ign9mWOHKFdQZDhK6U2mEfw00jF0nyJA3WHBsqbOm1ovySdUZB&#10;0Y3nYvy22c9Df6D3vesWp+FDqfvpsH0BEWgI/+I/907H+fNn+H0mX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8RHEAAAA3AAAAA8AAAAAAAAAAAAAAAAAmAIAAGRycy9k&#10;b3ducmV2LnhtbFBLBQYAAAAABAAEAPUAAACJAwAAAAA=&#10;" path="m,l153,r,718l,718,,xe" filled="f" strokecolor="#f5f5f5" strokeweight=".72pt">
                    <v:path arrowok="t" o:connecttype="custom" o:connectlocs="0,4100;153,4100;153,4818;0,4818;0,4100" o:connectangles="0,0,0,0,0"/>
                  </v:shape>
                </v:group>
                <v:group id="Group 195" o:spid="_x0000_s1123" style="position:absolute;left:8114;top:4234;width:156;height:583" coordorigin="8114,4234" coordsize="15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96" o:spid="_x0000_s1124" style="position:absolute;left:8114;top:4234;width:156;height:583;visibility:visible;mso-wrap-style:square;v-text-anchor:top" coordsize="15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B38QA&#10;AADcAAAADwAAAGRycy9kb3ducmV2LnhtbERPTWvCQBC9F/wPyxS8lLoxB6mpayhCoRcpjaXS27A7&#10;JmmysyG7xuivdwWht3m8z1nlo23FQL2vHSuYzxIQxNqZmksF37v35xcQPiAbbB2TgjN5yNeThxVm&#10;xp34i4YilCKGsM9QQRVCl0npdUUW/cx1xJE7uN5iiLAvpenxFMNtK9MkWUiLNceGCjvaVKSb4mgV&#10;HJ7qyxb3i4sufs5/v8dUNqQ/lZo+jm+vIAKN4V98d3+YOH++hNsz8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wd/EAAAA3AAAAA8AAAAAAAAAAAAAAAAAmAIAAGRycy9k&#10;b3ducmV2LnhtbFBLBQYAAAAABAAEAPUAAACJAwAAAAA=&#10;" path="m,l156,r,584l,584,,e" fillcolor="#98b94e" stroked="f">
                    <v:path arrowok="t" o:connecttype="custom" o:connectlocs="0,4234;156,4234;156,4818;0,4818;0,4234" o:connectangles="0,0,0,0,0"/>
                  </v:shape>
                </v:group>
                <v:group id="Group 193" o:spid="_x0000_s1125" style="position:absolute;left:8114;top:4234;width:156;height:583" coordorigin="8114,4234" coordsize="15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94" o:spid="_x0000_s1126" style="position:absolute;left:8114;top:4234;width:156;height:583;visibility:visible;mso-wrap-style:square;v-text-anchor:top" coordsize="15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ccIA&#10;AADcAAAADwAAAGRycy9kb3ducmV2LnhtbERPTWvCQBC9C/6HZQre6sYcRKKrWEUQPGijrdchOybB&#10;7GzMrib213cLBW/zeJ8zW3SmEg9qXGlZwWgYgSDOrC45V3A6bt4nIJxH1lhZJgVPcrCY93szTLRt&#10;+ZMeqc9FCGGXoILC+zqR0mUFGXRDWxMH7mIbgz7AJpe6wTaEm0rGUTSWBksODQXWtCoou6Z3o+Dr&#10;sP64tYfzN19X8fInS/cp7qRSg7duOQXhqfMv8b97q8P8eAR/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dxwgAAANwAAAAPAAAAAAAAAAAAAAAAAJgCAABkcnMvZG93&#10;bnJldi54bWxQSwUGAAAAAAQABAD1AAAAhwMAAAAA&#10;" path="m,l156,r,584l,584,,xe" filled="f" strokecolor="#f5f5f5" strokeweight=".72pt">
                    <v:path arrowok="t" o:connecttype="custom" o:connectlocs="0,4234;156,4234;156,4818;0,4818;0,4234" o:connectangles="0,0,0,0,0"/>
                  </v:shape>
                </v:group>
                <v:group id="Group 191" o:spid="_x0000_s1127" style="position:absolute;left:8270;top:4107;width:154;height:710" coordorigin="8270,4107" coordsize="15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2" o:spid="_x0000_s1128" style="position:absolute;left:8270;top:4107;width:154;height:710;visibility:visible;mso-wrap-style:square;v-text-anchor:top" coordsize="1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9NMMA&#10;AADcAAAADwAAAGRycy9kb3ducmV2LnhtbERPS2sCMRC+C/6HMIVeiiZuWylbo4ggtgcP9XEfNuNm&#10;6WayblJ3/feNIHibj+85s0XvanGhNlSeNUzGCgRx4U3FpYbDfj36ABEissHaM2m4UoDFfDiYYW58&#10;xz902cVSpBAOOWqwMTa5lKGw5DCMfUOcuJNvHcYE21KaFrsU7mqZKTWVDitODRYbWlkqfnd/TsP7&#10;8eW83XSq33+rbJ0t3+z2FKzWz0/98hNEpD4+xHf3l0nzs1e4PZ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9NMMAAADcAAAADwAAAAAAAAAAAAAAAACYAgAAZHJzL2Rv&#10;d25yZXYueG1sUEsFBgAAAAAEAAQA9QAAAIgDAAAAAA==&#10;" path="m,l154,r,711l,711,,e" fillcolor="#98b94e" stroked="f">
                    <v:path arrowok="t" o:connecttype="custom" o:connectlocs="0,4107;154,4107;154,4818;0,4818;0,4107" o:connectangles="0,0,0,0,0"/>
                  </v:shape>
                </v:group>
                <v:group id="Group 189" o:spid="_x0000_s1129" style="position:absolute;left:8270;top:4107;width:154;height:710" coordorigin="8270,4107" coordsize="15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90" o:spid="_x0000_s1130" style="position:absolute;left:8270;top:4107;width:154;height:710;visibility:visible;mso-wrap-style:square;v-text-anchor:top" coordsize="1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bs8IA&#10;AADcAAAADwAAAGRycy9kb3ducmV2LnhtbESPQYvCMBCF7wv+hzCCtzVVUNZqFBUFYU/WXrwNzdgW&#10;m0lJolZ//UYQ9jbDe/O+N4tVZxpxJ+drywpGwwQEcWF1zaWC/LT//gHhA7LGxjIpeJKH1bL3tcBU&#10;2wcf6Z6FUsQQ9ikqqEJoUyl9UZFBP7QtcdQu1hkMcXWl1A4fMdw0cpwkU2mw5kiosKVtRcU1u5kI&#10;Wee3yWZ3zn6LF7pt7utZwEypQb9bz0EE6sK/+XN90LH+eALvZ+IE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RuzwgAAANwAAAAPAAAAAAAAAAAAAAAAAJgCAABkcnMvZG93&#10;bnJldi54bWxQSwUGAAAAAAQABAD1AAAAhwMAAAAA&#10;" path="m,l154,r,711l,711,,xe" filled="f" strokecolor="#f5f5f5" strokeweight=".72pt">
                    <v:path arrowok="t" o:connecttype="custom" o:connectlocs="0,4107;154,4107;154,4818;0,4818;0,4107" o:connectangles="0,0,0,0,0"/>
                  </v:shape>
                </v:group>
                <v:group id="Group 187" o:spid="_x0000_s1131" style="position:absolute;left:8424;top:2917;width:154;height:1901" coordorigin="8424,2917" coordsize="154,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88" o:spid="_x0000_s1132" style="position:absolute;left:8424;top:2917;width:154;height:1901;visibility:visible;mso-wrap-style:square;v-text-anchor:top" coordsize="154,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xXsEA&#10;AADcAAAADwAAAGRycy9kb3ducmV2LnhtbERPTYvCMBC9L/gfwgje1lSRVatRVBS2eNJ68Dg0Y1Ns&#10;JqWJWv/9ZmFhb/N4n7Ncd7YWT2p95VjBaJiAIC6crrhUcMkPnzMQPiBrrB2Tgjd5WK96H0tMtXvx&#10;iZ7nUIoYwj5FBSaEJpXSF4Ys+qFriCN3c63FEGFbSt3iK4bbWo6T5EtarDg2GGxoZ6i4nx9WQXg0&#10;+8kxs1e935rsbud5NtnmSg363WYBIlAX/sV/7m8d54+n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MV7BAAAA3AAAAA8AAAAAAAAAAAAAAAAAmAIAAGRycy9kb3du&#10;cmV2LnhtbFBLBQYAAAAABAAEAPUAAACGAwAAAAA=&#10;" path="m,l154,r,1901l,1901,,e" fillcolor="#98b94e" stroked="f">
                    <v:path arrowok="t" o:connecttype="custom" o:connectlocs="0,2917;154,2917;154,4818;0,4818;0,2917" o:connectangles="0,0,0,0,0"/>
                  </v:shape>
                </v:group>
                <v:group id="Group 185" o:spid="_x0000_s1133" style="position:absolute;left:8424;top:2917;width:154;height:1901" coordorigin="8424,2917" coordsize="154,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86" o:spid="_x0000_s1134" style="position:absolute;left:8424;top:2917;width:154;height:1901;visibility:visible;mso-wrap-style:square;v-text-anchor:top" coordsize="154,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Me8QA&#10;AADcAAAADwAAAGRycy9kb3ducmV2LnhtbERPTWvCQBC9F/wPywi9FN0kh6Kpq4hQ6EEIVQsex+w0&#10;icnOhuyaxP76bkHobR7vc1ab0TSip85VlhXE8wgEcW51xYWC0/F9tgDhPLLGxjIpuJODzXrytMJU&#10;24E/qT/4QoQQdikqKL1vUyldXpJBN7ctceC+bWfQB9gVUnc4hHDTyCSKXqXBikNDiS3tSsrrw80o&#10;eDnrU3FZ/OTbrzq+1/Ka7TOfKfU8HbdvIDyN/l/8cH/oMD9Zwt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zHvEAAAA3AAAAA8AAAAAAAAAAAAAAAAAmAIAAGRycy9k&#10;b3ducmV2LnhtbFBLBQYAAAAABAAEAPUAAACJAwAAAAA=&#10;" path="m,l154,r,1901l,1901,,xe" filled="f" strokecolor="#f5f5f5" strokeweight=".72pt">
                    <v:path arrowok="t" o:connecttype="custom" o:connectlocs="0,2917;154,2917;154,4818;0,4818;0,2917" o:connectangles="0,0,0,0,0"/>
                  </v:shape>
                </v:group>
                <v:group id="Group 183" o:spid="_x0000_s1135" style="position:absolute;left:8578;top:3740;width:156;height:1078" coordorigin="8578,3740" coordsize="156,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84" o:spid="_x0000_s1136" style="position:absolute;left:8578;top:3740;width:156;height:1078;visibility:visible;mso-wrap-style:square;v-text-anchor:top" coordsize="156,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Wz8IA&#10;AADcAAAADwAAAGRycy9kb3ducmV2LnhtbESPzWrDMBCE74W8g9hAbo3shIbgWg5NINBr7JLzYm0s&#10;U2vlWvJP374qFHrbZWZnvs1Pi+3ERINvHStItwkI4trplhsFH9X1+QjCB2SNnWNS8E0eTsXqKcdM&#10;u5lvNJWhETGEfYYKTAh9JqWvDVn0W9cTR+3hBoshrkMj9YBzDLed3CXJQVpsOTYY7OliqP4sR6sg&#10;AlR3nL7O10PlX5bxfDNlapTarJe3VxCBlvBv/rt+1xF/n8LvM3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VbPwgAAANwAAAAPAAAAAAAAAAAAAAAAAJgCAABkcnMvZG93&#10;bnJldi54bWxQSwUGAAAAAAQABAD1AAAAhwMAAAAA&#10;" path="m,l156,r,1078l,1078,,e" fillcolor="#98b94e" stroked="f">
                    <v:path arrowok="t" o:connecttype="custom" o:connectlocs="0,3740;156,3740;156,4818;0,4818;0,3740" o:connectangles="0,0,0,0,0"/>
                  </v:shape>
                </v:group>
                <v:group id="Group 181" o:spid="_x0000_s1137" style="position:absolute;left:8578;top:3740;width:156;height:1078" coordorigin="8578,3740" coordsize="156,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82" o:spid="_x0000_s1138" style="position:absolute;left:8578;top:3740;width:156;height:1078;visibility:visible;mso-wrap-style:square;v-text-anchor:top" coordsize="156,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pyMQA&#10;AADcAAAADwAAAGRycy9kb3ducmV2LnhtbERPTWvCQBC9F/wPywi9SN0YUSR1FZEWPIhQDfU6ZqdJ&#10;MDubZtcY/fVdQehtHu9z5svOVKKlxpWWFYyGEQjizOqScwXp4fNtBsJ5ZI2VZVJwIwfLRe9ljom2&#10;V/6idu9zEULYJaig8L5OpHRZQQbd0NbEgfuxjUEfYJNL3eA1hJtKxlE0lQZLDg0F1rQuKDvvL0bB&#10;8XszwNlHOxnE6fY02eVx9nuPlXrtd6t3EJ46/y9+ujc6zB+P4fF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qcjEAAAA3AAAAA8AAAAAAAAAAAAAAAAAmAIAAGRycy9k&#10;b3ducmV2LnhtbFBLBQYAAAAABAAEAPUAAACJAwAAAAA=&#10;" path="m,l156,r,1078l,1078,,xe" filled="f" strokecolor="#f5f5f5" strokeweight=".72pt">
                    <v:path arrowok="t" o:connecttype="custom" o:connectlocs="0,3740;156,3740;156,4818;0,4818;0,3740" o:connectangles="0,0,0,0,0"/>
                  </v:shape>
                </v:group>
                <v:group id="Group 179" o:spid="_x0000_s1139" style="position:absolute;left:8734;top:3450;width:154;height:1368" coordorigin="8734,3450" coordsize="1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80" o:spid="_x0000_s1140" style="position:absolute;left:8734;top:3450;width:154;height:1368;visibility:visible;mso-wrap-style:square;v-text-anchor:top" coordsize="15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GrsQA&#10;AADcAAAADwAAAGRycy9kb3ducmV2LnhtbERPTWvCQBC9F/wPywi91Y0WRaOriFXoSagt4nHIjtlo&#10;djZmt0nqr+8Khd7m8T5nsepsKRqqfeFYwXCQgCDOnC44V/D1uXuZgvABWWPpmBT8kIfVsve0wFS7&#10;lj+oOYRcxBD2KSowIVSplD4zZNEPXEUcubOrLYYI61zqGtsYbks5SpKJtFhwbDBY0cZQdj18WwX3&#10;ZjudbC/mMtydZvvb8a1q2vtYqed+t56DCNSFf/Gf+13H+a9jeDw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Rq7EAAAA3AAAAA8AAAAAAAAAAAAAAAAAmAIAAGRycy9k&#10;b3ducmV2LnhtbFBLBQYAAAAABAAEAPUAAACJAwAAAAA=&#10;" path="m,l153,r,1368l,1368,,e" fillcolor="#98b94e" stroked="f">
                    <v:path arrowok="t" o:connecttype="custom" o:connectlocs="0,3450;153,3450;153,4818;0,4818;0,3450" o:connectangles="0,0,0,0,0"/>
                  </v:shape>
                </v:group>
                <v:group id="Group 177" o:spid="_x0000_s1141" style="position:absolute;left:8734;top:3450;width:154;height:1368" coordorigin="8734,3450" coordsize="1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78" o:spid="_x0000_s1142" style="position:absolute;left:8734;top:3450;width:154;height:1368;visibility:visible;mso-wrap-style:square;v-text-anchor:top" coordsize="15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9b8QA&#10;AADcAAAADwAAAGRycy9kb3ducmV2LnhtbERPTWvCQBC9F/wPywi9FN3YQhOiq6il0F4Eo3ges9Ns&#10;aHY2ZFeT9td3hYK3ebzPWawG24grdb52rGA2TUAQl07XXCk4Ht4nGQgfkDU2jknBD3lYLUcPC8y1&#10;63lP1yJUIoawz1GBCaHNpfSlIYt+6lriyH25zmKIsKuk7rCP4baRz0nyKi3WHBsMtrQ1VH4XF6tg&#10;/Zumxab4ZH2aHc+XN/PUZ+edUo/jYT0HEWgId/G/+0PH+S8p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vW/EAAAA3AAAAA8AAAAAAAAAAAAAAAAAmAIAAGRycy9k&#10;b3ducmV2LnhtbFBLBQYAAAAABAAEAPUAAACJAwAAAAA=&#10;" path="m,l153,r,1368l,1368,,xe" filled="f" strokecolor="#f5f5f5" strokeweight=".72pt">
                    <v:path arrowok="t" o:connecttype="custom" o:connectlocs="0,3450;153,3450;153,4818;0,4818;0,3450" o:connectangles="0,0,0,0,0"/>
                  </v:shape>
                </v:group>
                <v:group id="Group 175" o:spid="_x0000_s1143" style="position:absolute;left:8887;top:3714;width:156;height:1104" coordorigin="8887,3714" coordsize="156,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76" o:spid="_x0000_s1144" style="position:absolute;left:8887;top:3714;width:156;height:1104;visibility:visible;mso-wrap-style:square;v-text-anchor:top" coordsize="15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no8AA&#10;AADcAAAADwAAAGRycy9kb3ducmV2LnhtbERPS4vCMBC+C/6HMMLeNO0uiFajiODigof1AV6HZmyr&#10;zaQmUbv/fiMI3ubje8503ppa3Mn5yrKCdJCAIM6trrhQcNiv+iMQPiBrrC2Tgj/yMJ91O1PMtH3w&#10;lu67UIgYwj5DBWUITSalz0sy6Ae2IY7cyTqDIUJXSO3wEcNNLT+TZCgNVhwbSmxoWVJ+2d2MAnf+&#10;Xm3NqPk94+Z4xR+TEuWpUh+9djEBEagNb/HLvdZx/tcYns/EC+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Kno8AAAADcAAAADwAAAAAAAAAAAAAAAACYAgAAZHJzL2Rvd25y&#10;ZXYueG1sUEsFBgAAAAAEAAQA9QAAAIUDAAAAAA==&#10;" path="m,l156,r,1104l,1104,,e" fillcolor="#98b94e" stroked="f">
                    <v:path arrowok="t" o:connecttype="custom" o:connectlocs="0,3714;156,3714;156,4818;0,4818;0,3714" o:connectangles="0,0,0,0,0"/>
                  </v:shape>
                </v:group>
                <v:group id="Group 173" o:spid="_x0000_s1145" style="position:absolute;left:8887;top:3714;width:156;height:1104" coordorigin="8887,3714" coordsize="156,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74" o:spid="_x0000_s1146" style="position:absolute;left:8887;top:3714;width:156;height:1104;visibility:visible;mso-wrap-style:square;v-text-anchor:top" coordsize="15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HjMQA&#10;AADcAAAADwAAAGRycy9kb3ducmV2LnhtbERPTWvCQBC9F/oflin0UnRXEVtSV5Fii/VmWgu9Ddlp&#10;EszOptmpxn/fFQRv83ifM1v0vlEH6mId2MJoaEARF8HVXFr4/HgdPIGKguywCUwWThRhMb+9mWHm&#10;wpG3dMilVCmEY4YWKpE20zoWFXmMw9ASJ+4ndB4lwa7UrsNjCveNHhsz1R5rTg0VtvRSUbHP/7yF&#10;3Wa1J7MM+ePb9/ph9WvG7yJf1t7f9ctnUEK9XMUX99ql+ZMRnJ9JF+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x4zEAAAA3AAAAA8AAAAAAAAAAAAAAAAAmAIAAGRycy9k&#10;b3ducmV2LnhtbFBLBQYAAAAABAAEAPUAAACJAwAAAAA=&#10;" path="m,l156,r,1104l,1104,,xe" filled="f" strokecolor="#f5f5f5" strokeweight=".72pt">
                    <v:path arrowok="t" o:connecttype="custom" o:connectlocs="0,3714;156,3714;156,4818;0,4818;0,3714" o:connectangles="0,0,0,0,0"/>
                  </v:shape>
                </v:group>
                <v:group id="Group 171" o:spid="_x0000_s1147" style="position:absolute;left:9043;top:3250;width:154;height:1567" coordorigin="9043,3250" coordsize="154,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72" o:spid="_x0000_s1148" style="position:absolute;left:9043;top:3250;width:154;height:1567;visibility:visible;mso-wrap-style:square;v-text-anchor:top" coordsize="154,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0FMEA&#10;AADcAAAADwAAAGRycy9kb3ducmV2LnhtbERPS2vCQBC+F/wPywi91Y22FImuItpChSK+Dh6H7JgE&#10;s7MhO8b477uC0Nt8fM+ZzjtXqZaaUHo2MBwkoIgzb0vODRwP329jUEGQLVaeycCdAsxnvZcpptbf&#10;eEftXnIVQzikaKAQqVOtQ1aQwzDwNXHkzr5xKBE2ubYN3mK4q/QoST61w5JjQ4E1LQvKLvurM3Dd&#10;rFcV8vq+aUcn/D142dovMea13y0moIQ6+Rc/3T82zv94h8cz8QI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tBTBAAAA3AAAAA8AAAAAAAAAAAAAAAAAmAIAAGRycy9kb3du&#10;cmV2LnhtbFBLBQYAAAAABAAEAPUAAACGAwAAAAA=&#10;" path="m,l154,r,1568l,1568,,e" fillcolor="#98b94e" stroked="f">
                    <v:path arrowok="t" o:connecttype="custom" o:connectlocs="0,3250;154,3250;154,4818;0,4818;0,3250" o:connectangles="0,0,0,0,0"/>
                  </v:shape>
                </v:group>
                <v:group id="Group 169" o:spid="_x0000_s1149" style="position:absolute;left:9043;top:3250;width:154;height:1567" coordorigin="9043,3250" coordsize="154,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70" o:spid="_x0000_s1150" style="position:absolute;left:9043;top:3250;width:154;height:1567;visibility:visible;mso-wrap-style:square;v-text-anchor:top" coordsize="154,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e6cQA&#10;AADcAAAADwAAAGRycy9kb3ducmV2LnhtbERPS2vCQBC+F/wPywje6sZiRaNrkIqlVCv4uOQ2ZMck&#10;Jjsbsqum/75bKPQ2H99zFklnanGn1pWWFYyGEQjizOqScwXn0+Z5CsJ5ZI21ZVLwTQ6SZe9pgbG2&#10;Dz7Q/ehzEULYxaig8L6JpXRZQQbd0DbEgbvY1qAPsM2lbvERwk0tX6JoIg2WHBoKbOitoKw63oyC&#10;d7+93vbl+rJP013lZPr1uZvNlBr0u9UchKfO/4v/3B86zB+/wu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XunEAAAA3AAAAA8AAAAAAAAAAAAAAAAAmAIAAGRycy9k&#10;b3ducmV2LnhtbFBLBQYAAAAABAAEAPUAAACJAwAAAAA=&#10;" path="m,l154,r,1568l,1568,,xe" filled="f" strokecolor="#f5f5f5" strokeweight=".72pt">
                    <v:path arrowok="t" o:connecttype="custom" o:connectlocs="0,3250;154,3250;154,4818;0,4818;0,3250" o:connectangles="0,0,0,0,0"/>
                  </v:shape>
                </v:group>
                <v:group id="Group 167" o:spid="_x0000_s1151" style="position:absolute;left:9197;top:3279;width:154;height:1538" coordorigin="9197,3279" coordsize="154,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68" o:spid="_x0000_s1152" style="position:absolute;left:9197;top:3279;width:154;height:1538;visibility:visible;mso-wrap-style:square;v-text-anchor:top" coordsize="154,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zpcQA&#10;AADcAAAADwAAAGRycy9kb3ducmV2LnhtbESPT4vCMBDF7wt+hzCCl0VTZVelGkWLCy6e/ANeh2Zs&#10;i82kNLHWb28EwdsM7/3evJkvW1OKhmpXWFYwHEQgiFOrC84UnI5//SkI55E1lpZJwYMcLBedrznG&#10;2t55T83BZyKEsItRQe59FUvp0pwMuoGtiIN2sbVBH9Y6k7rGewg3pRxF0VgaLDhcyLGiJKf0eriZ&#10;UON31yT7b7vbXJNRYtb/t3O5IqV63XY1A+Gp9R/zm97qwP1M4PVMmE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s6XEAAAA3AAAAA8AAAAAAAAAAAAAAAAAmAIAAGRycy9k&#10;b3ducmV2LnhtbFBLBQYAAAAABAAEAPUAAACJAwAAAAA=&#10;" path="m,l153,r,1539l,1539,,e" fillcolor="#98b94e" stroked="f">
                    <v:path arrowok="t" o:connecttype="custom" o:connectlocs="0,3279;153,3279;153,4818;0,4818;0,3279" o:connectangles="0,0,0,0,0"/>
                  </v:shape>
                </v:group>
                <v:group id="Group 165" o:spid="_x0000_s1153" style="position:absolute;left:9197;top:3279;width:154;height:1538" coordorigin="9197,3279" coordsize="154,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6" o:spid="_x0000_s1154" style="position:absolute;left:9197;top:3279;width:154;height:1538;visibility:visible;mso-wrap-style:square;v-text-anchor:top" coordsize="154,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CfMUA&#10;AADcAAAADwAAAGRycy9kb3ducmV2LnhtbESPQWvCQBCF74X+h2UEL1I3hiAaXaWIYvHWtIfmNmTH&#10;JJidDdk1if++KxR6m+G9ed+b7X40jeipc7VlBYt5BIK4sLrmUsH31+ltBcJ5ZI2NZVLwIAf73evL&#10;FlNtB/6kPvOlCCHsUlRQed+mUrqiIoNublvioF1tZ9CHtSul7nAI4aaRcRQtpcGaA6HClg4VFbfs&#10;bgI3v87ouB4vq3NbL2+Jy2c/ca7UdDK+b0B4Gv2/+e/6Q4f6yRqez4QJ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8J8xQAAANwAAAAPAAAAAAAAAAAAAAAAAJgCAABkcnMv&#10;ZG93bnJldi54bWxQSwUGAAAAAAQABAD1AAAAigMAAAAA&#10;" path="m,l153,r,1539l,1539,,xe" filled="f" strokecolor="#f5f5f5" strokeweight=".72pt">
                    <v:path arrowok="t" o:connecttype="custom" o:connectlocs="0,3279;153,3279;153,4818;0,4818;0,3279" o:connectangles="0,0,0,0,0"/>
                  </v:shape>
                </v:group>
                <v:group id="Group 163" o:spid="_x0000_s1155" style="position:absolute;left:9350;top:3190;width:156;height:1627" coordorigin="9350,3190" coordsize="156,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4" o:spid="_x0000_s1156" style="position:absolute;left:9350;top:3190;width:156;height:1627;visibility:visible;mso-wrap-style:square;v-text-anchor:top" coordsize="156,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fcMA&#10;AADcAAAADwAAAGRycy9kb3ducmV2LnhtbERPTUvDQBC9F/wPywheit1UaJG02yKK6KGUNvbibchO&#10;k2B2Nu6OSfz3rlDobR7vc9bb0bWqpxAbzwbmswwUceltw5WB08fr/SOoKMgWW89k4JcibDc3kzXm&#10;1g98pL6QSqUQjjkaqEW6XOtY1uQwznxHnLizDw4lwVBpG3BI4a7VD1m21A4bTg01dvRcU/lV/DgD&#10;ocheTvi572S627cyHL7fqEdj7m7HpxUooVGu4ov73ab5izn8P5Mu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FOfcMAAADcAAAADwAAAAAAAAAAAAAAAACYAgAAZHJzL2Rv&#10;d25yZXYueG1sUEsFBgAAAAAEAAQA9QAAAIgDAAAAAA==&#10;" path="m,l156,r,1628l,1628,,e" fillcolor="#98b94e" stroked="f">
                    <v:path arrowok="t" o:connecttype="custom" o:connectlocs="0,3190;156,3190;156,4818;0,4818;0,3190" o:connectangles="0,0,0,0,0"/>
                  </v:shape>
                </v:group>
                <v:group id="Group 161" o:spid="_x0000_s1157" style="position:absolute;left:9350;top:3190;width:156;height:1627" coordorigin="9350,3190" coordsize="156,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2" o:spid="_x0000_s1158" style="position:absolute;left:9350;top:3190;width:156;height:1627;visibility:visible;mso-wrap-style:square;v-text-anchor:top" coordsize="156,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zZcMA&#10;AADcAAAADwAAAGRycy9kb3ducmV2LnhtbERPTWvCQBC9F/wPywjedKOpUmI2YouFUmhrU+l5yI5J&#10;NDsbsqvGf98VhN7m8T4nXfWmEWfqXG1ZwXQSgSAurK65VLD7eR0/gXAeWWNjmRRcycEqGzykmGh7&#10;4W86574UIYRdggoq79tESldUZNBNbEscuL3tDPoAu1LqDi8h3DRyFkULabDm0FBhSy8VFcf8ZBSc&#10;4u3n++PGzTDefVyfD2391f/mSo2G/XoJwlPv/8V395sO8+cx3J4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zZcMAAADcAAAADwAAAAAAAAAAAAAAAACYAgAAZHJzL2Rv&#10;d25yZXYueG1sUEsFBgAAAAAEAAQA9QAAAIgDAAAAAA==&#10;" path="m,l156,r,1628l,1628,,xe" filled="f" strokecolor="#f5f5f5" strokeweight=".72pt">
                    <v:path arrowok="t" o:connecttype="custom" o:connectlocs="0,3190;156,3190;156,4818;0,4818;0,3190" o:connectangles="0,0,0,0,0"/>
                  </v:shape>
                </v:group>
                <v:group id="Group 159" o:spid="_x0000_s1159" style="position:absolute;left:9506;top:1095;width:154;height:3722" coordorigin="9506,1095" coordsize="154,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60" o:spid="_x0000_s1160" style="position:absolute;left:9506;top:1095;width:154;height:3722;visibility:visible;mso-wrap-style:square;v-text-anchor:top" coordsize="154,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n5sAA&#10;AADcAAAADwAAAGRycy9kb3ducmV2LnhtbERPzWoCMRC+F/oOYQq9iGZb2CKrUVahYI9NfYBxM26C&#10;m8mSRN2+fVMo9DYf3++st5MfxI1icoEVvCwqEMRdMI57Bcev9/kSRMrIBofApOCbEmw3jw9rbEy4&#10;8yfddO5FCeHUoAKb89hImTpLHtMijMSFO4foMRcYe2ki3ku4H+RrVb1Jj45Lg8WR9pa6i756Bfrj&#10;SLGbndp6pi+7dn9wNmmn1PPT1K5AZJryv/jPfTBlfl3D7zPl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gn5sAAAADcAAAADwAAAAAAAAAAAAAAAACYAgAAZHJzL2Rvd25y&#10;ZXYueG1sUEsFBgAAAAAEAAQA9QAAAIUDAAAAAA==&#10;" path="m,l154,r,3723l,3723,,e" fillcolor="#98b94e" stroked="f">
                    <v:path arrowok="t" o:connecttype="custom" o:connectlocs="0,1095;154,1095;154,4818;0,4818;0,1095" o:connectangles="0,0,0,0,0"/>
                  </v:shape>
                </v:group>
                <v:group id="Group 157" o:spid="_x0000_s1161" style="position:absolute;left:9506;top:1095;width:154;height:3722" coordorigin="9506,1095" coordsize="154,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8" o:spid="_x0000_s1162" style="position:absolute;left:9506;top:1095;width:154;height:3722;visibility:visible;mso-wrap-style:square;v-text-anchor:top" coordsize="154,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4YcMA&#10;AADcAAAADwAAAGRycy9kb3ducmV2LnhtbERPTWvCQBC9C/0PyxR6M5uK2jZ1FREshXoxCr2O2TGJ&#10;ZmfT3a2J/74rCL3N433ObNGbRlzI+dqyguckBUFcWF1zqWC/Ww9fQfiArLGxTAqu5GExfxjMMNO2&#10;4y1d8lCKGMI+QwVVCG0mpS8qMugT2xJH7midwRChK6V22MVw08hRmk6lwZpjQ4UtrSoqzvmvUXAa&#10;Hd46/nYmH5/M8rD5+Pla56jU02O/fAcRqA//4rv7U8f5kxe4PR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4YcMAAADcAAAADwAAAAAAAAAAAAAAAACYAgAAZHJzL2Rv&#10;d25yZXYueG1sUEsFBgAAAAAEAAQA9QAAAIgDAAAAAA==&#10;" path="m,l154,r,3723l,3723,,xe" filled="f" strokecolor="#f5f5f5" strokeweight=".72pt">
                    <v:path arrowok="t" o:connecttype="custom" o:connectlocs="0,1095;154,1095;154,4818;0,4818;0,1095" o:connectangles="0,0,0,0,0"/>
                  </v:shape>
                </v:group>
                <v:group id="Group 155" o:spid="_x0000_s1163" style="position:absolute;left:9660;top:2396;width:156;height:2422" coordorigin="9660,2396" coordsize="156,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164" style="position:absolute;left:9660;top:2396;width:156;height:2422;visibility:visible;mso-wrap-style:square;v-text-anchor:top" coordsize="156,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32sIA&#10;AADcAAAADwAAAGRycy9kb3ducmV2LnhtbERPTYvCMBC9L+x/CLPgbU1XVNxqlEUQFDy41RWPQzO2&#10;xWZSk6j135sFwds83udMZq2pxZWcrywr+OomIIhzqysuFOy2i88RCB+QNdaWScGdPMym728TTLW9&#10;8S9ds1CIGMI+RQVlCE0qpc9LMui7tiGO3NE6gyFCV0jt8BbDTS17STKUBiuODSU2NC8pP2UXo+CQ&#10;7Nx65Ytj/775GxxMvW/O2V6pzkf7MwYRqA0v8dO91HH+4Bv+n4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vfawgAAANwAAAAPAAAAAAAAAAAAAAAAAJgCAABkcnMvZG93&#10;bnJldi54bWxQSwUGAAAAAAQABAD1AAAAhwMAAAAA&#10;" path="m,l156,r,2422l,2422,,e" fillcolor="#98b94e" stroked="f">
                    <v:path arrowok="t" o:connecttype="custom" o:connectlocs="0,2396;156,2396;156,4818;0,4818;0,2396" o:connectangles="0,0,0,0,0"/>
                  </v:shape>
                </v:group>
                <v:group id="Group 153" o:spid="_x0000_s1165" style="position:absolute;left:9660;top:2396;width:156;height:2422" coordorigin="9660,2396" coordsize="156,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4" o:spid="_x0000_s1166" style="position:absolute;left:9660;top:2396;width:156;height:2422;visibility:visible;mso-wrap-style:square;v-text-anchor:top" coordsize="156,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dTMAA&#10;AADcAAAADwAAAGRycy9kb3ducmV2LnhtbERPTYvCMBC9C/6HMII3TfVQpBplUQRFEOwW2eNsM7Zl&#10;m0lJotZ/bxYW9jaP9zmrTW9a8SDnG8sKZtMEBHFpdcOVguJzP1mA8AFZY2uZFLzIw2Y9HKww0/bJ&#10;F3rkoRIxhH2GCuoQukxKX9Zk0E9tRxy5m3UGQ4SuktrhM4abVs6TJJUGG44NNXa0ran8ye9Gwe1o&#10;yebf/LXTp/J8bZIiuLRQajzqP5YgAvXhX/znPug4P53B7zPx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ldTMAAAADcAAAADwAAAAAAAAAAAAAAAACYAgAAZHJzL2Rvd25y&#10;ZXYueG1sUEsFBgAAAAAEAAQA9QAAAIUDAAAAAA==&#10;" path="m,l156,r,2422l,2422,,xe" filled="f" strokecolor="#f5f5f5" strokeweight=".72pt">
                    <v:path arrowok="t" o:connecttype="custom" o:connectlocs="0,2396;156,2396;156,4818;0,4818;0,2396" o:connectangles="0,0,0,0,0"/>
                  </v:shape>
                </v:group>
                <v:group id="Group 151" o:spid="_x0000_s1167" style="position:absolute;left:9816;top:4825;width:154;height:2" coordorigin="9816,4825"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2" o:spid="_x0000_s1168" style="position:absolute;left:9816;top:4825;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eY8EA&#10;AADcAAAADwAAAGRycy9kb3ducmV2LnhtbERPTWvDMAy9D/ofjAq9rU5bCCOtW8agkOOSpT2rsZpk&#10;i2UTe0m2Xz8PBrvp8T51OM2mFyMNvrOsYLNOQBDXVnfcKKjezo9PIHxA1thbJgVf5OF0XDwcMNN2&#10;4oLGMjQihrDPUEEbgsuk9HVLBv3aOuLI3e1gMEQ4NFIPOMVw08ttkqTSYMexoUVHLy3VH+WnUTC6&#10;vO7dO1XTtw/XW3k7F6+Xi1Kr5fy8BxFoDv/iP3eu4/x0B7/PxAv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XmPBAAAA3AAAAA8AAAAAAAAAAAAAAAAAmAIAAGRycy9kb3du&#10;cmV2LnhtbFBLBQYAAAAABAAEAPUAAACGAwAAAAA=&#10;" path="m,l154,e" filled="f" strokecolor="#98b94e" strokeweight=".82pt">
                    <v:path arrowok="t" o:connecttype="custom" o:connectlocs="0,0;154,0" o:connectangles="0,0"/>
                  </v:shape>
                </v:group>
                <v:group id="Group 148" o:spid="_x0000_s1169" style="position:absolute;left:9816;top:4818;width:154;height:14" coordorigin="9816,4818" coordsize="1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0" o:spid="_x0000_s1170" style="position:absolute;left:9816;top:4818;width:154;height:14;visibility:visible;mso-wrap-style:square;v-text-anchor:top" coordsize="1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Me8MA&#10;AADcAAAADwAAAGRycy9kb3ducmV2LnhtbERPTWvCQBC9F/oflhG81Y0VtaZZpQ1IhZ7UKngbstMk&#10;JDsbdrcx/vtuoeBtHu9zss1gWtGT87VlBdNJAoK4sLrmUsHXcfv0AsIHZI2tZVJwIw+b9eNDhqm2&#10;V95TfwiliCHsU1RQhdClUvqiIoN+YjviyH1bZzBE6EqpHV5juGnlc5IspMGaY0OFHeUVFc3hxyg4&#10;0Xa1Py/zDt/7XXP5+JzlTrNS49Hw9goi0BDu4n/3Tsf5iz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EMe8MAAADcAAAADwAAAAAAAAAAAAAAAACYAgAAZHJzL2Rv&#10;d25yZXYueG1sUEsFBgAAAAAEAAQA9QAAAIgDAAAAAA==&#10;" path="m,l154,r,14e" filled="f" strokecolor="#f5f5f5" strokeweight=".72pt">
                    <v:path arrowok="t" o:connecttype="custom" o:connectlocs="0,4818;154,4818;154,4832" o:connectangles="0,0,0"/>
                  </v:shape>
                  <v:shape id="Freeform 149" o:spid="_x0000_s1171" style="position:absolute;left:9816;top:4818;width:154;height:14;visibility:visible;mso-wrap-style:square;v-text-anchor:top" coordsize="1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SDMIA&#10;AADcAAAADwAAAGRycy9kb3ducmV2LnhtbERPS2vCQBC+F/wPywje6kaF2KZuRAOi0JP2Ab0N2WkS&#10;kp0Nu2tM/323IPQ2H99zNtvRdGIg5xvLChbzBARxaXXDlYL3t8PjEwgfkDV2lknBD3nY5pOHDWba&#10;3vhMwyVUIoawz1BBHUKfSenLmgz6ue2JI/dtncEQoaukdniL4aaTyyRJpcGGY0ONPRU1le3lahR8&#10;0OH5/LkuetwPp/br+LoqnGalZtNx9wIi0Bj+xXf3Scf5a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5IMwgAAANwAAAAPAAAAAAAAAAAAAAAAAJgCAABkcnMvZG93&#10;bnJldi54bWxQSwUGAAAAAAQABAD1AAAAhwMAAAAA&#10;" path="m,14l,e" filled="f" strokecolor="#f5f5f5" strokeweight=".72pt">
                    <v:path arrowok="t" o:connecttype="custom" o:connectlocs="0,4832;0,4818" o:connectangles="0,0"/>
                  </v:shape>
                </v:group>
                <v:group id="Group 146" o:spid="_x0000_s1172" style="position:absolute;left:2398;top:4816;width:154;height:2" coordorigin="2398,4816"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47" o:spid="_x0000_s1173" style="position:absolute;left:2398;top:4816;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5sIA&#10;AADcAAAADwAAAGRycy9kb3ducmV2LnhtbESPzW7CMAzH75N4h8hI3Ea6MhDqCAiB0CZufDyAabym&#10;WuNUTYDy9vMBiZst/z9+Xqx636gbdbEObOBjnIEiLoOtuTJwPu3e56BiQrbYBCYDD4qwWg7eFljY&#10;cOcD3Y6pUhLCsUADLqW20DqWjjzGcWiJ5fYbOo9J1q7StsO7hPtG51k20x5rlgaHLW0clX/Hq5eS&#10;+dpva//tDnk+newvj7Cd6E9jRsN+/QUqUZ9e4qf7xwr+TGjlGZl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czmwgAAANwAAAAPAAAAAAAAAAAAAAAAAJgCAABkcnMvZG93&#10;bnJldi54bWxQSwUGAAAAAAQABAD1AAAAhwMAAAAA&#10;" path="m,l153,e" filled="f" strokecolor="#98b94e" strokeweight=".07797mm">
                    <v:path arrowok="t" o:connecttype="custom" o:connectlocs="0,0;153,0" o:connectangles="0,0"/>
                  </v:shape>
                </v:group>
                <v:group id="Group 144" o:spid="_x0000_s1174" style="position:absolute;left:2390;top:4816;width:168;height:2" coordorigin="2390,4816"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45" o:spid="_x0000_s1175" style="position:absolute;left:2390;top:4816;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4FsYA&#10;AADcAAAADwAAAGRycy9kb3ducmV2LnhtbESPzW7CQAyE75V4h5WRuDUbeqCQskQFqSpST/zkwM3N&#10;ukmUrDfKbiH06etDpd5szXjm8zofXaeuNITGs4F5koIiLr1tuDJwPr09LkGFiGyx80wG7hQg30we&#10;1phZf+MDXY+xUhLCIUMDdYx9pnUoa3IYEt8Ti/blB4dR1qHSdsCbhLtOP6XpQjtsWBpq7GlXU9ke&#10;v52Bdvn5UVR+Ua76+w9uL+/F9oCFMbPp+PoCKtIY/81/13sr+M+CL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4FsYAAADcAAAADwAAAAAAAAAAAAAAAACYAgAAZHJz&#10;L2Rvd25yZXYueG1sUEsFBgAAAAAEAAQA9QAAAIsDAAAAAA==&#10;" path="m,l168,e" filled="f" strokecolor="#f5f5f5" strokeweight=".94pt">
                    <v:path arrowok="t" o:connecttype="custom" o:connectlocs="0,0;168,0" o:connectangles="0,0"/>
                  </v:shape>
                </v:group>
                <v:group id="Group 142" o:spid="_x0000_s1176" style="position:absolute;left:2861;top:4815;width:154;height:2" coordorigin="2861,4815"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43" o:spid="_x0000_s1177" style="position:absolute;left:2861;top:4815;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mJ8UA&#10;AADcAAAADwAAAGRycy9kb3ducmV2LnhtbERPTWvCQBC9C/0PyxR6M5vmoBJdQ1KwSKGHRg/tbcxO&#10;k7TZ2Zjdavz3bkHwNo/3OatsNJ040eBaywqeoxgEcWV1y7WC/W4zXYBwHlljZ5kUXMhBtn6YrDDV&#10;9swfdCp9LUIIuxQVNN73qZSuasigi2xPHLhvOxj0AQ611AOeQ7jpZBLHM2mw5dDQYE8vDVW/5Z9R&#10;MD/m73FSvh7yr7cfnRw/i3yxKZR6ehzzJQhPo7+Lb+6tDvPnCfw/Ey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SYnxQAAANwAAAAPAAAAAAAAAAAAAAAAAJgCAABkcnMv&#10;ZG93bnJldi54bWxQSwUGAAAAAAQABAD1AAAAigMAAAAA&#10;" path="m,l153,e" filled="f" strokecolor="#98b94e" strokeweight=".34pt">
                    <v:path arrowok="t" o:connecttype="custom" o:connectlocs="0,0;153,0" o:connectangles="0,0"/>
                  </v:shape>
                </v:group>
                <v:group id="Group 140" o:spid="_x0000_s1178" style="position:absolute;left:2854;top:4815;width:168;height:2" coordorigin="2854,4815"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41" o:spid="_x0000_s1179" style="position:absolute;left:2854;top:4815;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ZS8QA&#10;AADcAAAADwAAAGRycy9kb3ducmV2LnhtbERPTWvCQBC9F/oflhF6qxttaCW6SqkI1UsxevA4Zsck&#10;mJ1Nd7cm+uu7BaG3ebzPmS1604gLOV9bVjAaJiCIC6trLhXsd6vnCQgfkDU2lknBlTws5o8PM8y0&#10;7XhLlzyUIoawz1BBFUKbSemLigz6oW2JI3eyzmCI0JVSO+xiuGnkOElepcGaY0OFLX1UVJzzH6Pg&#10;kG83y6/10W/al5vT3+P01jWpUk+D/n0KIlAf/sV396eO899S+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2UvEAAAA3AAAAA8AAAAAAAAAAAAAAAAAmAIAAGRycy9k&#10;b3ducmV2LnhtbFBLBQYAAAAABAAEAPUAAACJAwAAAAA=&#10;" path="m,l168,e" filled="f" strokecolor="#f5f5f5" strokeweight="1.06pt">
                    <v:path arrowok="t" o:connecttype="custom" o:connectlocs="0,0;168,0" o:connectangles="0,0"/>
                  </v:shape>
                </v:group>
                <v:group id="Group 138" o:spid="_x0000_s1180" style="position:absolute;left:2242;top:147;width:2;height:4726" coordorigin="2242,147" coordsize="2,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39" o:spid="_x0000_s1181" style="position:absolute;left:2242;top:147;width:2;height:4726;visibility:visible;mso-wrap-style:square;v-text-anchor:top" coordsize="2,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hFcQA&#10;AADcAAAADwAAAGRycy9kb3ducmV2LnhtbESPzWrDMBCE74W8g9hALiWWm0ManCghhJr61NIkD7BI&#10;6x9irYyl+uftq0Kht11mdr7Zw2myrRio941jBS9JCoJYO9NwpeB+y9c7ED4gG2wdk4KZPJyOi6cD&#10;ZsaN/EXDNVQihrDPUEEdQpdJ6XVNFn3iOuKola63GOLaV9L0OMZw28pNmm6lxYYjocaOLjXpx/Xb&#10;Rq6ZP3VR5W/F5Efd0HP5eP8YlFotp/MeRKAp/Jv/rgsT679u4feZOIE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1oRXEAAAA3AAAAA8AAAAAAAAAAAAAAAAAmAIAAGRycy9k&#10;b3ducmV2LnhtbFBLBQYAAAAABAAEAPUAAACJAwAAAAA=&#10;" path="m,l,4726e" filled="f" strokecolor="#9b9b9b" strokeweight=".72pt">
                    <v:path arrowok="t" o:connecttype="custom" o:connectlocs="0,147;0,4873" o:connectangles="0,0"/>
                  </v:shape>
                </v:group>
                <v:group id="Group 136" o:spid="_x0000_s1182" style="position:absolute;left:2182;top:4818;width:7942;height:2" coordorigin="2182,4818" coordsize="7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37" o:spid="_x0000_s1183" style="position:absolute;left:2182;top:4818;width:7942;height:2;visibility:visible;mso-wrap-style:square;v-text-anchor:top" coordsize="7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e0sQA&#10;AADcAAAADwAAAGRycy9kb3ducmV2LnhtbESPQWsCMRCF7wX/Qxiht5q1iJWtUaRlxZNQ9dLbsBk3&#10;i5vJkqS6/vvOQfA2w3vz3jfL9eA7daWY2sAGppMCFHEdbMuNgdOxeluAShnZYheYDNwpwXo1elli&#10;acONf+h6yI2SEE4lGnA596XWqXbkMU1CTyzaOUSPWdbYaBvxJuG+0+9FMdceW5YGhz19Oaovhz9v&#10;ANv7Xv9+x4Wbz07bbVFNw+xSGfM6HjafoDIN+Wl+XO+s4H8I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ntLEAAAA3AAAAA8AAAAAAAAAAAAAAAAAmAIAAGRycy9k&#10;b3ducmV2LnhtbFBLBQYAAAAABAAEAPUAAACJAwAAAAA=&#10;" path="m,l7941,e" filled="f" strokecolor="#9b9b9b" strokeweight=".72pt">
                    <v:path arrowok="t" o:connecttype="custom" o:connectlocs="0,0;7941,0" o:connectangles="0,0"/>
                  </v:shape>
                </v:group>
                <v:group id="Group 134" o:spid="_x0000_s1184" style="position:absolute;left:2182;top:4040;width:60;height:2" coordorigin="2182,4040"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35" o:spid="_x0000_s1185" style="position:absolute;left:2182;top:4040;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pRMMA&#10;AADcAAAADwAAAGRycy9kb3ducmV2LnhtbESPQW/CMAyF70j7D5GRuEEKSIAKAY0hJrTbCtytxmsr&#10;GidqApR/Px8m7WbrPb/3ebPrXase1MXGs4HpJANFXHrbcGXgcj6OV6BiQrbYeiYDL4qw274NNphb&#10;/+RvehSpUhLCMUcDdUoh1zqWNTmMEx+IRfvxncMka1dp2+FTwl2rZ1m20A4bloYaA33UVN6KuzOw&#10;L8KyORwW2ecpXr/Cbe7P+6U3ZjTs39egEvXp3/x3fbKCvxJ8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DpRMMAAADcAAAADwAAAAAAAAAAAAAAAACYAgAAZHJzL2Rv&#10;d25yZXYueG1sUEsFBgAAAAAEAAQA9QAAAIgDAAAAAA==&#10;" path="m,l60,e" filled="f" strokecolor="#9b9b9b" strokeweight=".72pt">
                    <v:path arrowok="t" o:connecttype="custom" o:connectlocs="0,0;60,0" o:connectangles="0,0"/>
                  </v:shape>
                </v:group>
                <v:group id="Group 132" o:spid="_x0000_s1186" style="position:absolute;left:2182;top:3262;width:60;height:2" coordorigin="2182,3262"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33" o:spid="_x0000_s1187" style="position:absolute;left:2182;top:3262;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SqMIA&#10;AADcAAAADwAAAGRycy9kb3ducmV2LnhtbERPTWvDMAy9D/YfjAa7rc46SEtWp6wrK2G3pt1dxFoS&#10;Essm9pL039eFQW96vE9ttrPpxUiDby0reF0kIIgrq1uuFZxPXy9rED4ga+wtk4ILedjmjw8bzLSd&#10;+EhjGWoRQ9hnqKAJwWVS+qohg35hHXHkfu1gMEQ41FIPOMVw08tlkqTSYMuxoUFHnw1VXflnFOxK&#10;t2r3+zQ5FP7n23Vv9rRbWaWen+aPdxCB5nAX/7sLHeevl3B7Jl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tKowgAAANwAAAAPAAAAAAAAAAAAAAAAAJgCAABkcnMvZG93&#10;bnJldi54bWxQSwUGAAAAAAQABAD1AAAAhwMAAAAA&#10;" path="m,l60,e" filled="f" strokecolor="#9b9b9b" strokeweight=".72pt">
                    <v:path arrowok="t" o:connecttype="custom" o:connectlocs="0,0;60,0" o:connectangles="0,0"/>
                  </v:shape>
                </v:group>
                <v:group id="Group 130" o:spid="_x0000_s1188" style="position:absolute;left:2182;top:2482;width:60;height:2" coordorigin="2182,2482"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1" o:spid="_x0000_s1189" style="position:absolute;left:2182;top:2482;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vR78A&#10;AADcAAAADwAAAGRycy9kb3ducmV2LnhtbERPTYvCMBC9C/6HMII3TV1FpRpFVxTZm1XvQzO2xWYS&#10;mqj135uFhb3N433Oct2aWjyp8ZVlBaNhAoI4t7riQsHlvB/MQfiArLG2TAre5GG96naWmGr74hM9&#10;s1CIGMI+RQVlCC6V0uclGfRD64gjd7ONwRBhU0jd4CuGm1p+JclUGqw4NpTo6Luk/J49jIJt5mbV&#10;bjdNDkd//XH3sT1vZ1apfq/dLEAEasO/+M991HH+fAK/z8QL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6+9HvwAAANwAAAAPAAAAAAAAAAAAAAAAAJgCAABkcnMvZG93bnJl&#10;di54bWxQSwUGAAAAAAQABAD1AAAAhAMAAAAA&#10;" path="m,l60,e" filled="f" strokecolor="#9b9b9b" strokeweight=".72pt">
                    <v:path arrowok="t" o:connecttype="custom" o:connectlocs="0,0;60,0" o:connectangles="0,0"/>
                  </v:shape>
                </v:group>
                <v:group id="Group 128" o:spid="_x0000_s1190" style="position:absolute;left:2182;top:1705;width:60;height:2" coordorigin="2182,1705"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9" o:spid="_x0000_s1191" style="position:absolute;left:2182;top:1705;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Uq8AA&#10;AADcAAAADwAAAGRycy9kb3ducmV2LnhtbERPTYvCMBC9C/6HMMLeNHUXqlSj6Mou4s1W70MztsVm&#10;Epqsdv+9EQRv83ifs1z3phU36nxjWcF0koAgLq1uuFJwKn7GcxA+IGtsLZOCf/KwXg0HS8y0vfOR&#10;bnmoRAxhn6GCOgSXSenLmgz6iXXEkbvYzmCIsKuk7vAew00rP5MklQYbjg01Ovquqbzmf0bBNnez&#10;ZrdLk9+9Px/c9csW25lV6mPUbxYgAvXhLX659zrOn6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XUq8AAAADcAAAADwAAAAAAAAAAAAAAAACYAgAAZHJzL2Rvd25y&#10;ZXYueG1sUEsFBgAAAAAEAAQA9QAAAIUDAAAAAA==&#10;" path="m,l60,e" filled="f" strokecolor="#9b9b9b" strokeweight=".72pt">
                    <v:path arrowok="t" o:connecttype="custom" o:connectlocs="0,0;60,0" o:connectangles="0,0"/>
                  </v:shape>
                </v:group>
                <v:group id="Group 126" o:spid="_x0000_s1192" style="position:absolute;left:2182;top:925;width:60;height:2" coordorigin="2182,925"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27" o:spid="_x0000_s1193" style="position:absolute;left:2182;top:925;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lQsMA&#10;AADcAAAADwAAAGRycy9kb3ducmV2LnhtbESPQW/CMAyF70j7D5GRuEEKSIAKAY0hJrTbCtytxmsr&#10;GidqApR/Px8m7WbrPb/3ebPrXase1MXGs4HpJANFXHrbcGXgcj6OV6BiQrbYeiYDL4qw274NNphb&#10;/+RvehSpUhLCMUcDdUoh1zqWNTmMEx+IRfvxncMka1dp2+FTwl2rZ1m20A4bloYaA33UVN6KuzOw&#10;L8KyORwW2ecpXr/Cbe7P+6U3ZjTs39egEvXp3/x3fbKCvxJ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lQsMAAADcAAAADwAAAAAAAAAAAAAAAACYAgAAZHJzL2Rv&#10;d25yZXYueG1sUEsFBgAAAAAEAAQA9QAAAIgDAAAAAA==&#10;" path="m,l60,e" filled="f" strokecolor="#9b9b9b" strokeweight=".72pt">
                    <v:path arrowok="t" o:connecttype="custom" o:connectlocs="0,0;60,0" o:connectangles="0,0"/>
                  </v:shape>
                </v:group>
                <v:group id="Group 124" o:spid="_x0000_s1194" style="position:absolute;left:2182;top:147;width:60;height:2" coordorigin="2182,14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25" o:spid="_x0000_s1195" style="position:absolute;left:2182;top:14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cMA&#10;AADcAAAADwAAAGRycy9kb3ducmV2LnhtbESPQW/CMAyF70j7D5EncYN0TALWEdAAgRA3CrtbjddW&#10;NE7UZND9+/mAxM3We37v82LVu1bdqIuNZwNv4wwUceltw5WBy3k3moOKCdli65kM/FGE1fJlsMDc&#10;+juf6FakSkkIxxwN1CmFXOtY1uQwjn0gFu3Hdw6TrF2lbYd3CXetnmTZVDtsWBpqDLSpqbwWv87A&#10;ugizZrudZvtD/D6G67s/r2femOFr//UJKlGfnubH9cEK/ofgyz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mcMAAADcAAAADwAAAAAAAAAAAAAAAACYAgAAZHJzL2Rv&#10;d25yZXYueG1sUEsFBgAAAAAEAAQA9QAAAIgDAAAAAA==&#10;" path="m,l60,e" filled="f" strokecolor="#9b9b9b" strokeweight=".72pt">
                    <v:path arrowok="t" o:connecttype="custom" o:connectlocs="0,0;60,0" o:connectangles="0,0"/>
                  </v:shape>
                </v:group>
                <v:group id="Group 122" o:spid="_x0000_s1196" style="position:absolute;left:2398;top:4818;width:2;height:55" coordorigin="239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23" o:spid="_x0000_s1197" style="position:absolute;left:239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ZR8UA&#10;AADcAAAADwAAAGRycy9kb3ducmV2LnhtbESPQWvDMAyF74P+B6NCb6uTHMKa1Q2jUFbodljbw45a&#10;rCbeYjnEXpP9+zlQ6E3ive/paV2OthVX6r1xrCBdJiCIK6cN1wrOp93jEwgfkDW2jknBH3koN7OH&#10;NRbaDfxB12OoRQxhX6CCJoSukNJXDVn0S9cRR+3ieoshrn0tdY9DDLetzJIklxYNxwsNdrRtqPo5&#10;/tpYY/X9+vm+N6fz4S2lPDX5ZfWVK7WYjy/PIAKN4W6+0Xs9cRlMz8QJ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9lHxQAAANwAAAAPAAAAAAAAAAAAAAAAAJgCAABkcnMv&#10;ZG93bnJldi54bWxQSwUGAAAAAAQABAD1AAAAigMAAAAA&#10;" path="m,l,55e" filled="f" strokecolor="#9b9b9b" strokeweight=".72pt">
                    <v:path arrowok="t" o:connecttype="custom" o:connectlocs="0,4818;0,4873" o:connectangles="0,0"/>
                  </v:shape>
                </v:group>
                <v:group id="Group 120" o:spid="_x0000_s1198" style="position:absolute;left:2551;top:4818;width:2;height:55" coordorigin="2551,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21" o:spid="_x0000_s1199" style="position:absolute;left:2551;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qMUA&#10;AADcAAAADwAAAGRycy9kb3ducmV2LnhtbESPQWvCQBCF7wX/wzKCt7qJSGiiq4ggCm0PVQ89jtkx&#10;Wc3Ohuyq6b/vCoXeZnjve/NmvuxtI+7UeeNYQTpOQBCXThuuFBwPm9c3ED4ga2wck4If8rBcDF7m&#10;WGj34C+670MlYgj7AhXUIbSFlL6syaIfu5Y4amfXWQxx7SqpO3zEcNvISZJk0qLheKHGltY1ldf9&#10;zcYa+WX7/bkzh+P7R0pZarJzfsqUGg371QxEoD78m//onX5yU3g+Eye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uSoxQAAANwAAAAPAAAAAAAAAAAAAAAAAJgCAABkcnMv&#10;ZG93bnJldi54bWxQSwUGAAAAAAQABAD1AAAAigMAAAAA&#10;" path="m,l,55e" filled="f" strokecolor="#9b9b9b" strokeweight=".72pt">
                    <v:path arrowok="t" o:connecttype="custom" o:connectlocs="0,4818;0,4873" o:connectangles="0,0"/>
                  </v:shape>
                </v:group>
                <v:group id="Group 118" o:spid="_x0000_s1200" style="position:absolute;left:2705;top:4818;width:2;height:55" coordorigin="2705,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19" o:spid="_x0000_s1201" style="position:absolute;left:2705;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fRMUA&#10;AADcAAAADwAAAGRycy9kb3ducmV2LnhtbESPQW/CMAyF75P2HyJP2m2k5RCNQoqmSQikbYcBB46m&#10;cdtsjVM1Abp/vyAhcbP13vf8vFiOrhNnGoL1rCGfZCCIK28sNxr2u9XLK4gQkQ12nknDHwVYlo8P&#10;CyyMv/A3nbexESmEQ4Ea2hj7QspQteQwTHxPnLTaDw5jWodGmgEvKdx1cpplSjq0nC602NN7S9Xv&#10;9uRSjdnP+vC1sbv9x2dOKreqnh2V1s9P49scRKQx3s03emOunILrM2kC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N9ExQAAANwAAAAPAAAAAAAAAAAAAAAAAJgCAABkcnMv&#10;ZG93bnJldi54bWxQSwUGAAAAAAQABAD1AAAAigMAAAAA&#10;" path="m,l,55e" filled="f" strokecolor="#9b9b9b" strokeweight=".72pt">
                    <v:path arrowok="t" o:connecttype="custom" o:connectlocs="0,4818;0,4873" o:connectangles="0,0"/>
                  </v:shape>
                </v:group>
                <v:group id="Group 116" o:spid="_x0000_s1202" style="position:absolute;left:2861;top:4818;width:2;height:55" coordorigin="2861,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17" o:spid="_x0000_s1203" style="position:absolute;left:2861;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rcUA&#10;AADcAAAADwAAAGRycy9kb3ducmV2LnhtbESPT2vCQBDF74V+h2UKvdVNPARNXUUKRaH14J9Dj9Ps&#10;mGzNzobsVtNv3xEEb/OY93vzZrYYfKvO1EcX2EA+ykARV8E6rg0c9u8vE1AxIVtsA5OBP4qwmD8+&#10;zLC04cJbOu9SrSSEY4kGmpS6UutYNeQxjkJHLLtj6D0mkX2tbY8XCfetHmdZoT06lgsNdvTWUHXa&#10;/XqpMf1ZfW3Wbn/4+MypyF1xnH4Xxjw/DctXUImGdDff6LW9ctJ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6txQAAANwAAAAPAAAAAAAAAAAAAAAAAJgCAABkcnMv&#10;ZG93bnJldi54bWxQSwUGAAAAAAQABAD1AAAAigMAAAAA&#10;" path="m,l,55e" filled="f" strokecolor="#9b9b9b" strokeweight=".72pt">
                    <v:path arrowok="t" o:connecttype="custom" o:connectlocs="0,4818;0,4873" o:connectangles="0,0"/>
                  </v:shape>
                </v:group>
                <v:group id="Group 114" o:spid="_x0000_s1204" style="position:absolute;left:3014;top:4818;width:2;height:55" coordorigin="301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15" o:spid="_x0000_s1205" style="position:absolute;left:301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WUMUA&#10;AADcAAAADwAAAGRycy9kb3ducmV2LnhtbESPwWrDMBBE74H+g9hCb4nsHkztRDGhUGpIe6iTQ45b&#10;a2OrsVbGUhLn76NCocdhdt7srMrJ9uJCozeOFaSLBARx47ThVsF+9zZ/AeEDssbeMSm4kYdy/TBb&#10;YaHdlb/oUodWRAj7AhV0IQyFlL7pyKJfuIE4ekc3WgxRjq3UI14j3PbyOUkyadFwbOhwoNeOmlN9&#10;tvGN/Of98FmZ3X77kVKWmuyYf2dKPT1OmyWIQFP4P/5LV1pBJMLvmEg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hZQxQAAANwAAAAPAAAAAAAAAAAAAAAAAJgCAABkcnMv&#10;ZG93bnJldi54bWxQSwUGAAAAAAQABAD1AAAAigMAAAAA&#10;" path="m,l,55e" filled="f" strokecolor="#9b9b9b" strokeweight=".72pt">
                    <v:path arrowok="t" o:connecttype="custom" o:connectlocs="0,4818;0,4873" o:connectangles="0,0"/>
                  </v:shape>
                </v:group>
                <v:group id="Group 112" o:spid="_x0000_s1206" style="position:absolute;left:3168;top:4818;width:2;height:55" coordorigin="316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13" o:spid="_x0000_s1207" style="position:absolute;left:316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tvMUA&#10;AADcAAAADwAAAGRycy9kb3ducmV2LnhtbESPQWvCQBCF7wX/wzKCt7pJDqFGVxFBFLSHqgePY3ZM&#10;VrOzIbtq+u+7hUKPjzfve/Nmi9424kmdN44VpOMEBHHptOFKwem4fv8A4QOyxsYxKfgmD4v54G2G&#10;hXYv/qLnIVQiQtgXqKAOoS2k9GVNFv3YtcTRu7rOYoiyq6Tu8BXhtpFZkuTSouHYUGNLq5rK++Fh&#10;4xuT2+b8uTXH026fUp6a/Dq55EqNhv1yCiJQH/6P/9JbrSBLMvgdEwk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C28xQAAANwAAAAPAAAAAAAAAAAAAAAAAJgCAABkcnMv&#10;ZG93bnJldi54bWxQSwUGAAAAAAQABAD1AAAAigMAAAAA&#10;" path="m,l,55e" filled="f" strokecolor="#9b9b9b" strokeweight=".72pt">
                    <v:path arrowok="t" o:connecttype="custom" o:connectlocs="0,4818;0,4873" o:connectangles="0,0"/>
                  </v:shape>
                </v:group>
                <v:group id="Group 110" o:spid="_x0000_s1208" style="position:absolute;left:3324;top:4818;width:2;height:55" coordorigin="332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11" o:spid="_x0000_s1209" style="position:absolute;left:332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QU8YA&#10;AADcAAAADwAAAGRycy9kb3ducmV2LnhtbESPT2vCQBDF70K/wzKF3nQTKcFEVykFUWh78M/B45gd&#10;k9XsbMhuNf32XUHw+Hjzfm/ebNHbRlyp88axgnSUgCAunTZcKdjvlsMJCB+QNTaOScEfeVjMXwYz&#10;LLS78Yau21CJCGFfoII6hLaQ0pc1WfQj1xJH7+Q6iyHKrpK6w1uE20aOkySTFg3Hhhpb+qypvGx/&#10;bXwjP68OP2uz2399p5SlJjvlx0ypt9f+YwoiUB+ex4/0WisYJ+9wHxM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0QU8YAAADcAAAADwAAAAAAAAAAAAAAAACYAgAAZHJz&#10;L2Rvd25yZXYueG1sUEsFBgAAAAAEAAQA9QAAAIsDAAAAAA==&#10;" path="m,l,55e" filled="f" strokecolor="#9b9b9b" strokeweight=".72pt">
                    <v:path arrowok="t" o:connecttype="custom" o:connectlocs="0,4818;0,4873" o:connectangles="0,0"/>
                  </v:shape>
                </v:group>
                <v:group id="Group 108" o:spid="_x0000_s1210" style="position:absolute;left:3478;top:4818;width:2;height:55" coordorigin="347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09" o:spid="_x0000_s1211" style="position:absolute;left:347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rv8UA&#10;AADcAAAADwAAAGRycy9kb3ducmV2LnhtbESPzW7CMBCE75X6DtZW6q044WBBwCCEhEBqOfBz4LjE&#10;S2KI11HsQvr2NVKlHkez883OdN67RtypC9azhnyQgSAuvbFcaTgeVh8jECEiG2w8k4YfCjCfvb5M&#10;sTD+wTu672MlEoRDgRrqGNtCylDW5DAMfEucvIvvHMYku0qaDh8J7ho5zDIlHVpODTW2tKypvO2/&#10;XXpjfF2ftht7OH5+5aRyqy7js9L6/a1fTEBE6uP/8V96YzQMMwXPMYk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yu/xQAAANwAAAAPAAAAAAAAAAAAAAAAAJgCAABkcnMv&#10;ZG93bnJldi54bWxQSwUGAAAAAAQABAD1AAAAigMAAAAA&#10;" path="m,l,55e" filled="f" strokecolor="#9b9b9b" strokeweight=".72pt">
                    <v:path arrowok="t" o:connecttype="custom" o:connectlocs="0,4818;0,4873" o:connectangles="0,0"/>
                  </v:shape>
                </v:group>
                <v:group id="Group 106" o:spid="_x0000_s1212" style="position:absolute;left:3634;top:4818;width:2;height:55" coordorigin="363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07" o:spid="_x0000_s1213" style="position:absolute;left:363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aVsUA&#10;AADcAAAADwAAAGRycy9kb3ducmV2LnhtbESPwW7CMAyG75P2DpEn7TbScqhGISA0aQJp2wHKgaPX&#10;mDajcaomQPf282ESR+v3//nzYjX6Tl1piC6wgXySgSKug3XcGDhU7y+voGJCttgFJgO/FGG1fHxY&#10;YGnDjXd03adGCYRjiQbalPpS61i35DFOQk8s2SkMHpOMQ6PtgDeB+05Ps6zQHh3LhRZ7emupPu8v&#10;XjRmP5vj19ZVh4/PnIrcFafZd2HM89O4noNKNKb78n97aw1MM7GV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BpWxQAAANwAAAAPAAAAAAAAAAAAAAAAAJgCAABkcnMv&#10;ZG93bnJldi54bWxQSwUGAAAAAAQABAD1AAAAigMAAAAA&#10;" path="m,l,55e" filled="f" strokecolor="#9b9b9b" strokeweight=".72pt">
                    <v:path arrowok="t" o:connecttype="custom" o:connectlocs="0,4818;0,4873" o:connectangles="0,0"/>
                  </v:shape>
                </v:group>
                <v:group id="Group 104" o:spid="_x0000_s1214" style="position:absolute;left:3787;top:4818;width:2;height:55" coordorigin="3787,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05" o:spid="_x0000_s1215" style="position:absolute;left:3787;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jcUA&#10;AADcAAAADwAAAGRycy9kb3ducmV2LnhtbESPwW7CMAyG75P2DpEn7TbScqhGISA0aQJp2wHKgaPX&#10;mDajcaomQPf282ESR+v3//nzYjX6Tl1piC6wgXySgSKug3XcGDhU7y+voGJCttgFJgO/FGG1fHxY&#10;YGnDjXd03adGCYRjiQbalPpS61i35DFOQk8s2SkMHpOMQ6PtgDeB+05Ps6zQHh3LhRZ7emupPu8v&#10;XjRmP5vj19ZVh4/PnIrcFafZd2HM89O4noNKNKb78n97aw1Mc9GX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CNxQAAANwAAAAPAAAAAAAAAAAAAAAAAJgCAABkcnMv&#10;ZG93bnJldi54bWxQSwUGAAAAAAQABAD1AAAAigMAAAAA&#10;" path="m,l,55e" filled="f" strokecolor="#9b9b9b" strokeweight=".72pt">
                    <v:path arrowok="t" o:connecttype="custom" o:connectlocs="0,4818;0,4873" o:connectangles="0,0"/>
                  </v:shape>
                </v:group>
                <v:group id="Group 102" o:spid="_x0000_s1216" style="position:absolute;left:3941;top:4818;width:2;height:55" coordorigin="3941,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03" o:spid="_x0000_s1217" style="position:absolute;left:3941;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7YcUA&#10;AADcAAAADwAAAGRycy9kb3ducmV2LnhtbESPQWvCQBCF7wX/wzKCt7pJDqFGVxFBFLSHqgePY3ZM&#10;VrOzIbtq+u+7hUKPjzfve/Nmi9424kmdN44VpOMEBHHptOFKwem4fv8A4QOyxsYxKfgmD4v54G2G&#10;hXYv/qLnIVQiQtgXqKAOoS2k9GVNFv3YtcTRu7rOYoiyq6Tu8BXhtpFZkuTSouHYUGNLq5rK++Fh&#10;4xuT2+b8uTXH026fUp6a/Dq55EqNhv1yCiJQH/6P/9JbrSBLM/gdEwk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bthxQAAANwAAAAPAAAAAAAAAAAAAAAAAJgCAABkcnMv&#10;ZG93bnJldi54bWxQSwUGAAAAAAQABAD1AAAAigMAAAAA&#10;" path="m,l,55e" filled="f" strokecolor="#9b9b9b" strokeweight=".72pt">
                    <v:path arrowok="t" o:connecttype="custom" o:connectlocs="0,4818;0,4873" o:connectangles="0,0"/>
                  </v:shape>
                </v:group>
                <v:group id="Group 100" o:spid="_x0000_s1218" style="position:absolute;left:4097;top:4818;width:2;height:55" coordorigin="4097,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01" o:spid="_x0000_s1219" style="position:absolute;left:4097;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GjsYA&#10;AADcAAAADwAAAGRycy9kb3ducmV2LnhtbESPQWvCQBCF7wX/wzKCt7qJSKipGxGhVFAPVQ89TrOT&#10;ZNvsbMiuGv+9Wyj0+HjzvjdvuRpsK67Ue+NYQTpNQBCXThuuFZxPb88vIHxA1tg6JgV38rAqRk9L&#10;zLW78Qddj6EWEcI+RwVNCF0upS8bsuinriOOXuV6iyHKvpa6x1uE21bOkiSTFg3HhgY72jRU/hwv&#10;Nr6x+H7/PGzN6bzbp5SlJqsWX5lSk/GwfgURaAj/x3/prVYwS+fwOyYS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SGjsYAAADcAAAADwAAAAAAAAAAAAAAAACYAgAAZHJz&#10;L2Rvd25yZXYueG1sUEsFBgAAAAAEAAQA9QAAAIsDAAAAAA==&#10;" path="m,l,55e" filled="f" strokecolor="#9b9b9b" strokeweight=".72pt">
                    <v:path arrowok="t" o:connecttype="custom" o:connectlocs="0,4818;0,4873" o:connectangles="0,0"/>
                  </v:shape>
                </v:group>
                <v:group id="Group 98" o:spid="_x0000_s1220" style="position:absolute;left:4250;top:4818;width:2;height:55" coordorigin="425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99" o:spid="_x0000_s1221" style="position:absolute;left:425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9YsUA&#10;AADcAAAADwAAAGRycy9kb3ducmV2LnhtbESPzW7CMBCE75X6DtZW6q044WBBwCCEhEBqOfBz4LjE&#10;S2KI11HsQvr2NVKlHkez883OdN67RtypC9azhnyQgSAuvbFcaTgeVh8jECEiG2w8k4YfCjCfvb5M&#10;sTD+wTu672MlEoRDgRrqGNtCylDW5DAMfEucvIvvHMYku0qaDh8J7ho5zDIlHVpODTW2tKypvO2/&#10;XXpjfF2ftht7OH5+5aRyqy7js9L6/a1fTEBE6uP/8V96YzQMcwXPMYk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r1ixQAAANwAAAAPAAAAAAAAAAAAAAAAAJgCAABkcnMv&#10;ZG93bnJldi54bWxQSwUGAAAAAAQABAD1AAAAigMAAAAA&#10;" path="m,l,55e" filled="f" strokecolor="#9b9b9b" strokeweight=".72pt">
                    <v:path arrowok="t" o:connecttype="custom" o:connectlocs="0,4818;0,4873" o:connectangles="0,0"/>
                  </v:shape>
                </v:group>
                <v:group id="Group 96" o:spid="_x0000_s1222" style="position:absolute;left:4406;top:4818;width:2;height:55" coordorigin="4406,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97" o:spid="_x0000_s1223" style="position:absolute;left:4406;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Mi8UA&#10;AADcAAAADwAAAGRycy9kb3ducmV2LnhtbESPwW7CMAyG75P2DpEn7TbScqhGISA0aQJp2wHKgaPX&#10;mDajcaomQPf282ESR+v3//nzYjX6Tl1piC6wgXySgSKug3XcGDhU7y+voGJCttgFJgO/FGG1fHxY&#10;YGnDjXd03adGCYRjiQbalPpS61i35DFOQk8s2SkMHpOMQ6PtgDeB+05Ps6zQHh3LhRZ7emupPu8v&#10;XjRmP5vj19ZVh4/PnIrcFafZd2HM89O4noNKNKb78n97aw1Mc7GV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YyLxQAAANwAAAAPAAAAAAAAAAAAAAAAAJgCAABkcnMv&#10;ZG93bnJldi54bWxQSwUGAAAAAAQABAD1AAAAigMAAAAA&#10;" path="m,l,55e" filled="f" strokecolor="#9b9b9b" strokeweight=".72pt">
                    <v:path arrowok="t" o:connecttype="custom" o:connectlocs="0,4818;0,4873" o:connectangles="0,0"/>
                  </v:shape>
                </v:group>
                <v:group id="Group 94" o:spid="_x0000_s1224" style="position:absolute;left:4560;top:4818;width:2;height:55" coordorigin="456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95" o:spid="_x0000_s1225" style="position:absolute;left:456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KMMUA&#10;AADcAAAADwAAAGRycy9kb3ducmV2LnhtbESPwW7CMAyG70h7h8iTdoO0PVSjENA0aQJp4zDgwNFr&#10;TJutcaomQPf2+DBpR+v3//nzcj36Tl1piC6wgXyWgSKug3XcGDge3qbPoGJCttgFJgO/FGG9epgs&#10;sbLhxp903adGCYRjhQbalPpK61i35DHOQk8s2TkMHpOMQ6PtgDeB+04XWVZqj47lQos9vbZU/+wv&#10;XjTm35vTbusOx/ePnMrclef5V2nM0+P4sgCVaEz/y3/trTVQFKIvzwgB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0owxQAAANwAAAAPAAAAAAAAAAAAAAAAAJgCAABkcnMv&#10;ZG93bnJldi54bWxQSwUGAAAAAAQABAD1AAAAigMAAAAA&#10;" path="m,l,55e" filled="f" strokecolor="#9b9b9b" strokeweight=".72pt">
                    <v:path arrowok="t" o:connecttype="custom" o:connectlocs="0,4818;0,4873" o:connectangles="0,0"/>
                  </v:shape>
                </v:group>
                <v:group id="Group 92" o:spid="_x0000_s1226" style="position:absolute;left:4714;top:4818;width:2;height:55" coordorigin="471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93" o:spid="_x0000_s1227" style="position:absolute;left:471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x3MYA&#10;AADcAAAADwAAAGRycy9kb3ducmV2LnhtbESPwWrDMBBE74X+g9hCb41sH0zjRDYhUBpoe2icQ44b&#10;a2MrsVbGUhP376tCIMdhdt7sLKvJ9uJCozeOFaSzBARx47ThVsGufnt5BeEDssbeMSn4JQ9V+fiw&#10;xEK7K3/TZRtaESHsC1TQhTAUUvqmI4t+5gbi6B3daDFEObZSj3iNcNvLLElyadFwbOhwoHVHzXn7&#10;Y+Mb89P7/mtj6t3HZ0p5avLj/JAr9fw0rRYgAk3hfnxLb7SCLMvgf0wk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1x3MYAAADcAAAADwAAAAAAAAAAAAAAAACYAgAAZHJz&#10;L2Rvd25yZXYueG1sUEsFBgAAAAAEAAQA9QAAAIsDAAAAAA==&#10;" path="m,l,55e" filled="f" strokecolor="#9b9b9b" strokeweight=".72pt">
                    <v:path arrowok="t" o:connecttype="custom" o:connectlocs="0,4818;0,4873" o:connectangles="0,0"/>
                  </v:shape>
                </v:group>
                <v:group id="Group 90" o:spid="_x0000_s1228" style="position:absolute;left:4870;top:4818;width:2;height:55" coordorigin="487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91" o:spid="_x0000_s1229" style="position:absolute;left:487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MM8YA&#10;AADcAAAADwAAAGRycy9kb3ducmV2LnhtbESPzWrDMBCE74G+g9hAb4lsU0ziWgmhUBpoc8jPocet&#10;tbaVWCtjqYn79lGh0OMwO9/slOvRduJKgzeOFaTzBARx5bThRsHp+DpbgPABWWPnmBT8kIf16mFS&#10;YqHdjfd0PYRGRAj7AhW0IfSFlL5qyaKfu544erUbLIYoh0bqAW8RbjuZJUkuLRqODS329NJSdTl8&#10;2/jG8vz2udua4+n9I6U8NXm9/MqVepyOm2cQgcbwf/yX3moFWfYEv2MiA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MM8YAAADcAAAADwAAAAAAAAAAAAAAAACYAgAAZHJz&#10;L2Rvd25yZXYueG1sUEsFBgAAAAAEAAQA9QAAAIsDAAAAAA==&#10;" path="m,l,55e" filled="f" strokecolor="#9b9b9b" strokeweight=".72pt">
                    <v:path arrowok="t" o:connecttype="custom" o:connectlocs="0,4818;0,4873" o:connectangles="0,0"/>
                  </v:shape>
                </v:group>
                <v:group id="Group 88" o:spid="_x0000_s1230" style="position:absolute;left:5023;top:4818;width:2;height:55" coordorigin="5023,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89" o:spid="_x0000_s1231" style="position:absolute;left:5023;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338UA&#10;AADcAAAADwAAAGRycy9kb3ducmV2LnhtbESPwW7CMBBE75X4B2uReitOcrAgxaCqEgKp5VDgwHEb&#10;L4khXkexC+HvcaVKPY5m583OfDm4VlypD9azhnySgSCuvLFcazjsVy9TECEiG2w9k4Y7BVguRk9z&#10;LI2/8Rddd7EWCcKhRA1NjF0pZagachgmviNO3sn3DmOSfS1Nj7cEd60sskxJh5ZTQ4MdvTdUXXY/&#10;Lr0xO6+P243dHz4+c1K5VafZt9L6eTy8vYKINMT/47/0xmgoCgW/YxI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nffxQAAANwAAAAPAAAAAAAAAAAAAAAAAJgCAABkcnMv&#10;ZG93bnJldi54bWxQSwUGAAAAAAQABAD1AAAAigMAAAAA&#10;" path="m,l,55e" filled="f" strokecolor="#9b9b9b" strokeweight=".72pt">
                    <v:path arrowok="t" o:connecttype="custom" o:connectlocs="0,4818;0,4873" o:connectangles="0,0"/>
                  </v:shape>
                </v:group>
                <v:group id="Group 86" o:spid="_x0000_s1232" style="position:absolute;left:5179;top:4818;width:2;height:55" coordorigin="5179,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87" o:spid="_x0000_s1233" style="position:absolute;left:5179;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GNsUA&#10;AADcAAAADwAAAGRycy9kb3ducmV2LnhtbESPwW7CMAyG70h7h8iTdoO0PVSjENA0aQJp4zDgwNFr&#10;TJutcaomQPf2+DBpR+v3//nzcj36Tl1piC6wgXyWgSKug3XcGDge3qbPoGJCttgFJgO/FGG9epgs&#10;sbLhxp903adGCYRjhQbalPpK61i35DHOQk8s2TkMHpOMQ6PtgDeB+04XWVZqj47lQos9vbZU/+wv&#10;XjTm35vTbusOx/ePnMrclef5V2nM0+P4sgCVaEz/y3/trTVQFGIrzwgB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UY2xQAAANwAAAAPAAAAAAAAAAAAAAAAAJgCAABkcnMv&#10;ZG93bnJldi54bWxQSwUGAAAAAAQABAD1AAAAigMAAAAA&#10;" path="m,l,55e" filled="f" strokecolor="#9b9b9b" strokeweight=".72pt">
                    <v:path arrowok="t" o:connecttype="custom" o:connectlocs="0,4818;0,4873" o:connectangles="0,0"/>
                  </v:shape>
                </v:group>
                <v:group id="Group 84" o:spid="_x0000_s1234" style="position:absolute;left:5333;top:4818;width:2;height:55" coordorigin="5333,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85" o:spid="_x0000_s1235" style="position:absolute;left:5333;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c7cYA&#10;AADcAAAADwAAAGRycy9kb3ducmV2LnhtbESPwWrCQBCG7wXfYRmht7qJQqipq4hQKtQeqh48TrNj&#10;sm12NmRXjW/fORR6HP75v/lmsRp8q67URxfYQD7JQBFXwTquDRwPr0/PoGJCttgGJgN3irBajh4W&#10;WNpw40+67lOtBMKxRANNSl2pdawa8hgnoSOW7Bx6j0nGvta2x5vAfaunWVZoj47lQoMdbRqqfvYX&#10;Lxrz77fTx9Ydju+7nIrcFef5V2HM43hYv4BKNKT/5b/21hqYzkRf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rc7cYAAADcAAAADwAAAAAAAAAAAAAAAACYAgAAZHJz&#10;L2Rvd25yZXYueG1sUEsFBgAAAAAEAAQA9QAAAIsDAAAAAA==&#10;" path="m,l,55e" filled="f" strokecolor="#9b9b9b" strokeweight=".72pt">
                    <v:path arrowok="t" o:connecttype="custom" o:connectlocs="0,4818;0,4873" o:connectangles="0,0"/>
                  </v:shape>
                </v:group>
                <v:group id="Group 82" o:spid="_x0000_s1236" style="position:absolute;left:5486;top:4818;width:2;height:55" coordorigin="5486,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83" o:spid="_x0000_s1237" style="position:absolute;left:5486;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nAcYA&#10;AADcAAAADwAAAGRycy9kb3ducmV2LnhtbESPzWrDMBCE74G+g9hAb4lsF0ziWgmhUBpoc8jPocet&#10;tbaVWCtjqYn79lGh0OMwO9/slOvRduJKgzeOFaTzBARx5bThRsHp+DpbgPABWWPnmBT8kIf16mFS&#10;YqHdjfd0PYRGRAj7AhW0IfSFlL5qyaKfu544erUbLIYoh0bqAW8RbjuZJUkuLRqODS329NJSdTl8&#10;2/jG8vz2udua4+n9I6U8NXm9/MqVepyOm2cQgcbwf/yX3moF2VMGv2MiA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TnAcYAAADcAAAADwAAAAAAAAAAAAAAAACYAgAAZHJz&#10;L2Rvd25yZXYueG1sUEsFBgAAAAAEAAQA9QAAAIsDAAAAAA==&#10;" path="m,l,55e" filled="f" strokecolor="#9b9b9b" strokeweight=".72pt">
                    <v:path arrowok="t" o:connecttype="custom" o:connectlocs="0,4818;0,4873" o:connectangles="0,0"/>
                  </v:shape>
                </v:group>
                <v:group id="Group 80" o:spid="_x0000_s1238" style="position:absolute;left:5642;top:4818;width:2;height:55" coordorigin="5642,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81" o:spid="_x0000_s1239" style="position:absolute;left:5642;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a7sYA&#10;AADcAAAADwAAAGRycy9kb3ducmV2LnhtbESPT2vCQBDF7wW/wzJCb3UTLUGjq4ggCm0P/jl4HLNj&#10;spqdDdmtpt++Wyh4fLx5vzdvtuhsLe7UeuNYQTpIQBAXThsuFRwP67cxCB+QNdaOScEPeVjMey8z&#10;zLV78I7u+1CKCGGfo4IqhCaX0hcVWfQD1xBH7+JaiyHKtpS6xUeE21oOkySTFg3HhgobWlVU3Pbf&#10;Nr4xuW5OX1tzOH58ppSlJrtMzplSr/1uOQURqAvP4//0VisYjt7hb0wk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a7sYAAADcAAAADwAAAAAAAAAAAAAAAACYAgAAZHJz&#10;L2Rvd25yZXYueG1sUEsFBgAAAAAEAAQA9QAAAIsDAAAAAA==&#10;" path="m,l,55e" filled="f" strokecolor="#9b9b9b" strokeweight=".72pt">
                    <v:path arrowok="t" o:connecttype="custom" o:connectlocs="0,4818;0,4873" o:connectangles="0,0"/>
                  </v:shape>
                </v:group>
                <v:group id="Group 78" o:spid="_x0000_s1240" style="position:absolute;left:5796;top:4818;width:2;height:55" coordorigin="5796,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79" o:spid="_x0000_s1241" style="position:absolute;left:5796;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AsYA&#10;AADcAAAADwAAAGRycy9kb3ducmV2LnhtbESPQWsCMRCF74L/IUyhN82uhdBdjVKEUqH1UPXQ47gZ&#10;d6ObybJJdfvvTaHQ4+PN+968xWpwrbhSH6xnDfk0A0FceWO51nDYv06eQYSIbLD1TBp+KMBqOR4t&#10;sDT+xp903cVaJAiHEjU0MXallKFqyGGY+o44eSffO4xJ9rU0Pd4S3LVylmVKOrScGhrsaN1Qddl9&#10;u/RGcX772m7s/vD+kZPKrToVR6X148PwMgcRaYj/x3/pjdEwe1LwOyYR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AsYAAADcAAAADwAAAAAAAAAAAAAAAACYAgAAZHJz&#10;L2Rvd25yZXYueG1sUEsFBgAAAAAEAAQA9QAAAIsDAAAAAA==&#10;" path="m,l,55e" filled="f" strokecolor="#9b9b9b" strokeweight=".72pt">
                    <v:path arrowok="t" o:connecttype="custom" o:connectlocs="0,4818;0,4873" o:connectangles="0,0"/>
                  </v:shape>
                </v:group>
                <v:group id="Group 76" o:spid="_x0000_s1242" style="position:absolute;left:5952;top:4818;width:2;height:55" coordorigin="5952,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77" o:spid="_x0000_s1243" style="position:absolute;left:5952;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Q68YA&#10;AADcAAAADwAAAGRycy9kb3ducmV2LnhtbESPwWrCQBCG7wXfYRmht7qJQqipq4hQKtQeqh48TrNj&#10;sm12NmRXjW/fORR6HP75v/lmsRp8q67URxfYQD7JQBFXwTquDRwPr0/PoGJCttgGJgN3irBajh4W&#10;WNpw40+67lOtBMKxRANNSl2pdawa8hgnoSOW7Bx6j0nGvta2x5vAfaunWVZoj47lQoMdbRqqfvYX&#10;Lxrz77fTx9Ydju+7nIrcFef5V2HM43hYv4BKNKT/5b/21hqYzsRW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Q68YAAADcAAAADwAAAAAAAAAAAAAAAACYAgAAZHJz&#10;L2Rvd25yZXYueG1sUEsFBgAAAAAEAAQA9QAAAIsDAAAAAA==&#10;" path="m,l,55e" filled="f" strokecolor="#9b9b9b" strokeweight=".72pt">
                    <v:path arrowok="t" o:connecttype="custom" o:connectlocs="0,4818;0,4873" o:connectangles="0,0"/>
                  </v:shape>
                </v:group>
                <v:group id="Group 74" o:spid="_x0000_s1244" style="position:absolute;left:6106;top:4818;width:2;height:55" coordorigin="6106,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75" o:spid="_x0000_s1245" style="position:absolute;left:6106;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vkMYA&#10;AADcAAAADwAAAGRycy9kb3ducmV2LnhtbESPwWrCQBCG7wXfYRmht7qJSKipq4hQKtQeqh48TrNj&#10;sm12NmRXjW/fORR6HP75v/lmsRp8q67URxfYQD7JQBFXwTquDRwPr0/PoGJCttgGJgN3irBajh4W&#10;WNpw40+67lOtBMKxRANNSl2pdawa8hgnoSOW7Bx6j0nGvta2x5vAfaunWVZoj47lQoMdbRqqfvYX&#10;Lxrz77fTx9Ydju+7nIrcFef5V2HM43hYv4BKNKT/5b/21hqYzkRf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yvkMYAAADcAAAADwAAAAAAAAAAAAAAAACYAgAAZHJz&#10;L2Rvd25yZXYueG1sUEsFBgAAAAAEAAQA9QAAAIsDAAAAAA==&#10;" path="m,l,55e" filled="f" strokecolor="#9b9b9b" strokeweight=".72pt">
                    <v:path arrowok="t" o:connecttype="custom" o:connectlocs="0,4818;0,4873" o:connectangles="0,0"/>
                  </v:shape>
                </v:group>
                <v:group id="Group 72" o:spid="_x0000_s1246" style="position:absolute;left:6259;top:4818;width:2;height:55" coordorigin="6259,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73" o:spid="_x0000_s1247" style="position:absolute;left:6259;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UfMYA&#10;AADcAAAADwAAAGRycy9kb3ducmV2LnhtbESPzWrDMBCE74G+g9hAb4lsU0ziWgmhUBpoc8jPocet&#10;tbaVWCtjqYn79lGh0OMwO9/slOvRduJKgzeOFaTzBARx5bThRsHp+DpbgPABWWPnmBT8kIf16mFS&#10;YqHdjfd0PYRGRAj7AhW0IfSFlL5qyaKfu544erUbLIYoh0bqAW8RbjuZJUkuLRqODS329NJSdTl8&#10;2/jG8vz2udua4+n9I6U8NXm9/MqVepyOm2cQgcbwf/yX3moF2VMGv2MiA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KUfMYAAADcAAAADwAAAAAAAAAAAAAAAACYAgAAZHJz&#10;L2Rvd25yZXYueG1sUEsFBgAAAAAEAAQA9QAAAIsDAAAAAA==&#10;" path="m,l,55e" filled="f" strokecolor="#9b9b9b" strokeweight=".72pt">
                    <v:path arrowok="t" o:connecttype="custom" o:connectlocs="0,4818;0,4873" o:connectangles="0,0"/>
                  </v:shape>
                </v:group>
                <v:group id="Group 70" o:spid="_x0000_s1248" style="position:absolute;left:6415;top:4818;width:2;height:55" coordorigin="6415,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71" o:spid="_x0000_s1249" style="position:absolute;left:6415;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pk8UA&#10;AADcAAAADwAAAGRycy9kb3ducmV2LnhtbESPQWvCQBCF7wX/wzKCt7qJSKjRVUSQCtpD1YPHMTsm&#10;q9nZkN1q/PfdQsHj48373rzZorO1uFPrjWMF6TABQVw4bbhUcDys3z9A+ICssXZMCp7kYTHvvc0w&#10;1+7B33Tfh1JECPscFVQhNLmUvqjIoh+6hjh6F9daDFG2pdQtPiLc1nKUJJm0aDg2VNjQqqLitv+x&#10;8Y3J9fP0tTGH43aXUpaa7DI5Z0oN+t1yCiJQF17H/+mNVjAaj+FvTCS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6mTxQAAANwAAAAPAAAAAAAAAAAAAAAAAJgCAABkcnMv&#10;ZG93bnJldi54bWxQSwUGAAAAAAQABAD1AAAAigMAAAAA&#10;" path="m,l,55e" filled="f" strokecolor="#9b9b9b" strokeweight=".72pt">
                    <v:path arrowok="t" o:connecttype="custom" o:connectlocs="0,4818;0,4873" o:connectangles="0,0"/>
                  </v:shape>
                </v:group>
                <v:group id="Group 68" o:spid="_x0000_s1250" style="position:absolute;left:6569;top:4818;width:2;height:55" coordorigin="6569,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69" o:spid="_x0000_s1251" style="position:absolute;left:6569;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f8YA&#10;AADcAAAADwAAAGRycy9kb3ducmV2LnhtbESPQWsCMRCF74L/IUyhN82ulNBdjVKEUqH1UPXQ47gZ&#10;d6ObybJJdfvvTaHQ4+PN+968xWpwrbhSH6xnDfk0A0FceWO51nDYv06eQYSIbLD1TBp+KMBqOR4t&#10;sDT+xp903cVaJAiHEjU0MXallKFqyGGY+o44eSffO4xJ9rU0Pd4S3LVylmVKOrScGhrsaN1Qddl9&#10;u/RGcX772m7s/vD+kZPKrToVR6X148PwMgcRaYj/x3/pjdEwe1LwOyYR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Sf8YAAADcAAAADwAAAAAAAAAAAAAAAACYAgAAZHJz&#10;L2Rvd25yZXYueG1sUEsFBgAAAAAEAAQA9QAAAIsDAAAAAA==&#10;" path="m,l,55e" filled="f" strokecolor="#9b9b9b" strokeweight=".72pt">
                    <v:path arrowok="t" o:connecttype="custom" o:connectlocs="0,4818;0,4873" o:connectangles="0,0"/>
                  </v:shape>
                </v:group>
                <v:group id="Group 66" o:spid="_x0000_s1252" style="position:absolute;left:6725;top:4818;width:2;height:55" coordorigin="6725,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67" o:spid="_x0000_s1253" style="position:absolute;left:6725;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jlsYA&#10;AADcAAAADwAAAGRycy9kb3ducmV2LnhtbESPwWrCQBCG7wXfYRmht7qJSKipq4hQKtQeqh48TrNj&#10;sm12NmRXjW/fORR6HP75v/lmsRp8q67URxfYQD7JQBFXwTquDRwPr0/PoGJCttgGJgN3irBajh4W&#10;WNpw40+67lOtBMKxRANNSl2pdawa8hgnoSOW7Bx6j0nGvta2x5vAfaunWVZoj47lQoMdbRqqfvYX&#10;Lxrz77fTx9Ydju+7nIrcFef5V2HM43hYv4BKNKT/5b/21hqYzsRW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jlsYAAADcAAAADwAAAAAAAAAAAAAAAACYAgAAZHJz&#10;L2Rvd25yZXYueG1sUEsFBgAAAAAEAAQA9QAAAIsDAAAAAA==&#10;" path="m,l,55e" filled="f" strokecolor="#9b9b9b" strokeweight=".72pt">
                    <v:path arrowok="t" o:connecttype="custom" o:connectlocs="0,4818;0,4873" o:connectangles="0,0"/>
                  </v:shape>
                </v:group>
                <v:group id="Group 64" o:spid="_x0000_s1254" style="position:absolute;left:6878;top:4818;width:2;height:55" coordorigin="687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5" o:spid="_x0000_s1255" style="position:absolute;left:687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5TcYA&#10;AADcAAAADwAAAGRycy9kb3ducmV2LnhtbESPwWrCQBCG7wXfYRmht7qJYKipq4hQKtQeqh48TrNj&#10;sm12NmRXjW/fORR6HP75v/lmsRp8q67URxfYQD7JQBFXwTquDRwPr0/PoGJCttgGJgN3irBajh4W&#10;WNpw40+67lOtBMKxRANNSl2pdawa8hgnoSOW7Bx6j0nGvta2x5vAfaunWVZoj47lQoMdbRqqfvYX&#10;Lxrz77fTx9Ydju+7nIrcFef5V2HM43hYv4BKNKT/5b/21hqYzkRf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U5TcYAAADcAAAADwAAAAAAAAAAAAAAAACYAgAAZHJz&#10;L2Rvd25yZXYueG1sUEsFBgAAAAAEAAQA9QAAAIsDAAAAAA==&#10;" path="m,l,55e" filled="f" strokecolor="#9b9b9b" strokeweight=".72pt">
                    <v:path arrowok="t" o:connecttype="custom" o:connectlocs="0,4818;0,4873" o:connectangles="0,0"/>
                  </v:shape>
                </v:group>
                <v:group id="Group 62" o:spid="_x0000_s1256" style="position:absolute;left:7032;top:4818;width:2;height:55" coordorigin="7032,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63" o:spid="_x0000_s1257" style="position:absolute;left:7032;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CocYA&#10;AADcAAAADwAAAGRycy9kb3ducmV2LnhtbESPzWrDMBCE74G+g9hAb4lsQ03iWgmhUBpoc8jPocet&#10;tbaVWCtjqYn79lGh0OMwO9/slOvRduJKgzeOFaTzBARx5bThRsHp+DpbgPABWWPnmBT8kIf16mFS&#10;YqHdjfd0PYRGRAj7AhW0IfSFlL5qyaKfu544erUbLIYoh0bqAW8RbjuZJUkuLRqODS329NJSdTl8&#10;2/jG8vz2udua4+n9I6U8NXm9/MqVepyOm2cQgcbwf/yX3moF2VMGv2MiA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sCocYAAADcAAAADwAAAAAAAAAAAAAAAACYAgAAZHJz&#10;L2Rvd25yZXYueG1sUEsFBgAAAAAEAAQA9QAAAIsDAAAAAA==&#10;" path="m,l,55e" filled="f" strokecolor="#9b9b9b" strokeweight=".72pt">
                    <v:path arrowok="t" o:connecttype="custom" o:connectlocs="0,4818;0,4873" o:connectangles="0,0"/>
                  </v:shape>
                </v:group>
                <v:group id="Group 60" o:spid="_x0000_s1258" style="position:absolute;left:7188;top:4818;width:2;height:55" coordorigin="718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61" o:spid="_x0000_s1259" style="position:absolute;left:718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TsYA&#10;AADcAAAADwAAAGRycy9kb3ducmV2LnhtbESPT2vCQBDF7wW/wzJCb3UTsUGjq4ggCm0P/jl4HLNj&#10;spqdDdmtpt++Wyh4fLx5vzdvtuhsLe7UeuNYQTpIQBAXThsuFRwP67cxCB+QNdaOScEPeVjMey8z&#10;zLV78I7u+1CKCGGfo4IqhCaX0hcVWfQD1xBH7+JaiyHKtpS6xUeE21oOkySTFg3HhgobWlVU3Pbf&#10;Nr4xuW5OX1tzOH58ppSlJrtMzplSr/1uOQURqAvP4//0VisYvo/gb0wk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4/TsYAAADcAAAADwAAAAAAAAAAAAAAAACYAgAAZHJz&#10;L2Rvd25yZXYueG1sUEsFBgAAAAAEAAQA9QAAAIsDAAAAAA==&#10;" path="m,l,55e" filled="f" strokecolor="#9b9b9b" strokeweight=".72pt">
                    <v:path arrowok="t" o:connecttype="custom" o:connectlocs="0,4818;0,4873" o:connectangles="0,0"/>
                  </v:shape>
                </v:group>
                <v:group id="Group 58" o:spid="_x0000_s1260" style="position:absolute;left:7342;top:4818;width:2;height:55" coordorigin="7342,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59" o:spid="_x0000_s1261" style="position:absolute;left:7342;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osYA&#10;AADcAAAADwAAAGRycy9kb3ducmV2LnhtbESPQWsCMRCF74L/IUyhN82u0NBdjVKEUqH1UPXQ47gZ&#10;d6ObybJJdfvvTaHQ4+PN+968xWpwrbhSH6xnDfk0A0FceWO51nDYv06eQYSIbLD1TBp+KMBqOR4t&#10;sDT+xp903cVaJAiHEjU0MXallKFqyGGY+o44eSffO4xJ9rU0Pd4S3LVylmVKOrScGhrsaN1Qddl9&#10;u/RGcX772m7s/vD+kZPKrToVR6X148PwMgcRaYj/x3/pjdEwe1LwOyYR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EosYAAADcAAAADwAAAAAAAAAAAAAAAACYAgAAZHJz&#10;L2Rvd25yZXYueG1sUEsFBgAAAAAEAAQA9QAAAIsDAAAAAA==&#10;" path="m,l,55e" filled="f" strokecolor="#9b9b9b" strokeweight=".72pt">
                    <v:path arrowok="t" o:connecttype="custom" o:connectlocs="0,4818;0,4873" o:connectangles="0,0"/>
                  </v:shape>
                </v:group>
                <v:group id="Group 56" o:spid="_x0000_s1262" style="position:absolute;left:7498;top:4818;width:2;height:55" coordorigin="749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57" o:spid="_x0000_s1263" style="position:absolute;left:749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1S8YA&#10;AADcAAAADwAAAGRycy9kb3ducmV2LnhtbESPwWrCQBCG7wXfYRmht7qJYKipq4hQKtQeqh48TrNj&#10;sm12NmRXjW/fORR6HP75v/lmsRp8q67URxfYQD7JQBFXwTquDRwPr0/PoGJCttgGJgN3irBajh4W&#10;WNpw40+67lOtBMKxRANNSl2pdawa8hgnoSOW7Bx6j0nGvta2x5vAfaunWVZoj47lQoMdbRqqfvYX&#10;Lxrz77fTx9Ydju+7nIrcFef5V2HM43hYv4BKNKT/5b/21hqYzsRW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M1S8YAAADcAAAADwAAAAAAAAAAAAAAAACYAgAAZHJz&#10;L2Rvd25yZXYueG1sUEsFBgAAAAAEAAQA9QAAAIsDAAAAAA==&#10;" path="m,l,55e" filled="f" strokecolor="#9b9b9b" strokeweight=".72pt">
                    <v:path arrowok="t" o:connecttype="custom" o:connectlocs="0,4818;0,4873" o:connectangles="0,0"/>
                  </v:shape>
                </v:group>
                <v:group id="Group 54" o:spid="_x0000_s1264" style="position:absolute;left:7651;top:4818;width:2;height:55" coordorigin="7651,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55" o:spid="_x0000_s1265" style="position:absolute;left:7651;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z8MUA&#10;AADcAAAADwAAAGRycy9kb3ducmV2LnhtbESPwW7CMAyG75P2DpGRuI20HKLRERBCmobEdhhw2NFr&#10;TJvROFWTQff282HSjtbv//Pn5XoMnbrSkHxkC+WsAEVcR+e5sXA6Pj88gkoZ2WEXmSz8UIL16v5u&#10;iZWLN36n6yE3SiCcKrTQ5txXWqe6pYBpFntiyc5xCJhlHBrtBrwJPHR6XhRGB/QsF1rsadtSfTl8&#10;B9FYfL18vO388bR/LcmU3pwXn8ba6WTcPIHKNOb/5b/2zlmYG9GXZ4Q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PwxQAAANwAAAAPAAAAAAAAAAAAAAAAAJgCAABkcnMv&#10;ZG93bnJldi54bWxQSwUGAAAAAAQABAD1AAAAigMAAAAA&#10;" path="m,l,55e" filled="f" strokecolor="#9b9b9b" strokeweight=".72pt">
                    <v:path arrowok="t" o:connecttype="custom" o:connectlocs="0,4818;0,4873" o:connectangles="0,0"/>
                  </v:shape>
                </v:group>
                <v:group id="Group 52" o:spid="_x0000_s1266" style="position:absolute;left:7805;top:4818;width:2;height:55" coordorigin="7805,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53" o:spid="_x0000_s1267" style="position:absolute;left:7805;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IHMUA&#10;AADcAAAADwAAAGRycy9kb3ducmV2LnhtbESPwW7CMBBE75X4B2uReitOcrAgxaCqEgKp5VDgwHEb&#10;L4khXkexC+HvcaVKPY5m583OfDm4VlypD9azhnySgSCuvLFcazjsVy9TECEiG2w9k4Y7BVguRk9z&#10;LI2/8Rddd7EWCcKhRA1NjF0pZagachgmviNO3sn3DmOSfS1Nj7cEd60sskxJh5ZTQ4MdvTdUXXY/&#10;Lr0xO6+P243dHz4+c1K5VafZt9L6eTy8vYKINMT/47/0xmgoVAG/YxI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8gcxQAAANwAAAAPAAAAAAAAAAAAAAAAAJgCAABkcnMv&#10;ZG93bnJldi54bWxQSwUGAAAAAAQABAD1AAAAigMAAAAA&#10;" path="m,l,55e" filled="f" strokecolor="#9b9b9b" strokeweight=".72pt">
                    <v:path arrowok="t" o:connecttype="custom" o:connectlocs="0,4818;0,4873" o:connectangles="0,0"/>
                  </v:shape>
                </v:group>
                <v:group id="Group 50" o:spid="_x0000_s1268" style="position:absolute;left:7961;top:4818;width:2;height:55" coordorigin="7961,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51" o:spid="_x0000_s1269" style="position:absolute;left:7961;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188YA&#10;AADcAAAADwAAAGRycy9kb3ducmV2LnhtbESPQWsCMRCF74L/IUyhN82ulNBdjVKEUqH1UPXQ47gZ&#10;d6ObybJJdfvvTaHQ4+PN+968xWpwrbhSH6xnDfk0A0FceWO51nDYv06eQYSIbLD1TBp+KMBqOR4t&#10;sDT+xp903cVaJAiHEjU0MXallKFqyGGY+o44eSffO4xJ9rU0Pd4S3LVylmVKOrScGhrsaN1Qddl9&#10;u/RGcX772m7s/vD+kZPKrToVR6X148PwMgcRaYj/x3/pjdEwU0/wOyYR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188YAAADcAAAADwAAAAAAAAAAAAAAAACYAgAAZHJz&#10;L2Rvd25yZXYueG1sUEsFBgAAAAAEAAQA9QAAAIsDAAAAAA==&#10;" path="m,l,55e" filled="f" strokecolor="#9b9b9b" strokeweight=".72pt">
                    <v:path arrowok="t" o:connecttype="custom" o:connectlocs="0,4818;0,4873" o:connectangles="0,0"/>
                  </v:shape>
                </v:group>
                <v:group id="Group 48" o:spid="_x0000_s1270" style="position:absolute;left:8114;top:4818;width:2;height:55" coordorigin="811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49" o:spid="_x0000_s1271" style="position:absolute;left:811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OH8YA&#10;AADcAAAADwAAAGRycy9kb3ducmV2LnhtbESPwW7CMBBE70j9B2sr9QZOOFgl4KCqEgKp7aHAgeMS&#10;bxK38TqKXUj/vq6ExHE0O292VuvRdeJCQ7CeNeSzDARx5Y3lRsPxsJk+gwgR2WDnmTT8UoB1+TBZ&#10;YWH8lT/pso+NSBAOBWpoY+wLKUPVksMw8z1x8mo/OIxJDo00A14T3HVynmVKOrScGlrs6bWl6nv/&#10;49Ibi6/t6WNnD8e395xUblW9OCutnx7HlyWISGO8H9/SO6NhrhT8j0kE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OH8YAAADcAAAADwAAAAAAAAAAAAAAAACYAgAAZHJz&#10;L2Rvd25yZXYueG1sUEsFBgAAAAAEAAQA9QAAAIsDAAAAAA==&#10;" path="m,l,55e" filled="f" strokecolor="#9b9b9b" strokeweight=".72pt">
                    <v:path arrowok="t" o:connecttype="custom" o:connectlocs="0,4818;0,4873" o:connectangles="0,0"/>
                  </v:shape>
                </v:group>
                <v:group id="Group 46" o:spid="_x0000_s1272" style="position:absolute;left:8270;top:4818;width:2;height:55" coordorigin="827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47" o:spid="_x0000_s1273" style="position:absolute;left:827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sUA&#10;AADcAAAADwAAAGRycy9kb3ducmV2LnhtbESPwW7CMAyG75P2DpGRuI20HKLRERBCmobEdhhw2NFr&#10;TJvROFWTQff282HSjtbv//Pn5XoMnbrSkHxkC+WsAEVcR+e5sXA6Pj88gkoZ2WEXmSz8UIL16v5u&#10;iZWLN36n6yE3SiCcKrTQ5txXWqe6pYBpFntiyc5xCJhlHBrtBrwJPHR6XhRGB/QsF1rsadtSfTl8&#10;B9FYfL18vO388bR/LcmU3pwXn8ba6WTcPIHKNOb/5b/2zlmYG7GVZ4Q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2xQAAANwAAAAPAAAAAAAAAAAAAAAAAJgCAABkcnMv&#10;ZG93bnJldi54bWxQSwUGAAAAAAQABAD1AAAAigMAAAAA&#10;" path="m,l,55e" filled="f" strokecolor="#9b9b9b" strokeweight=".72pt">
                    <v:path arrowok="t" o:connecttype="custom" o:connectlocs="0,4818;0,4873" o:connectangles="0,0"/>
                  </v:shape>
                </v:group>
                <v:group id="Group 44" o:spid="_x0000_s1274" style="position:absolute;left:8424;top:4818;width:2;height:55" coordorigin="842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45" o:spid="_x0000_s1275" style="position:absolute;left:842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lLcUA&#10;AADcAAAADwAAAGRycy9kb3ducmV2LnhtbESPwW7CMAyG75P2DpEn7TbScuhGIaBpEgJp22HAgaNp&#10;TBtonKrJoHv7+YDE0fr9f/48Wwy+VRfqowtsIB9loIirYB3XBnbb5csbqJiQLbaBycAfRVjMHx9m&#10;WNpw5R+6bFKtBMKxRANNSl2pdawa8hhHoSOW7Bh6j0nGvta2x6vAfavHWVZoj47lQoMdfTRUnTe/&#10;XjQmp9X+e+22u8+vnIrcFcfJoTDm+Wl4n4JKNKT78q29tgbGr6IvzwgB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GUtxQAAANwAAAAPAAAAAAAAAAAAAAAAAJgCAABkcnMv&#10;ZG93bnJldi54bWxQSwUGAAAAAAQABAD1AAAAigMAAAAA&#10;" path="m,l,55e" filled="f" strokecolor="#9b9b9b" strokeweight=".72pt">
                    <v:path arrowok="t" o:connecttype="custom" o:connectlocs="0,4818;0,4873" o:connectangles="0,0"/>
                  </v:shape>
                </v:group>
                <v:group id="Group 42" o:spid="_x0000_s1276" style="position:absolute;left:8578;top:4818;width:2;height:55" coordorigin="8578,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43" o:spid="_x0000_s1277" style="position:absolute;left:8578;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ewcUA&#10;AADcAAAADwAAAGRycy9kb3ducmV2LnhtbESPwW7CMBBE75X4B2uRuBUnOaQlYBBCQiC1PRQ49LjE&#10;S2KI11FsIP37Ggmpx9HsvNmZLXrbiBt13jhWkI4TEMSl04YrBYf9+vUdhA/IGhvHpOCXPCzmg5cZ&#10;Ftrd+Ztuu1CJCGFfoII6hLaQ0pc1WfRj1xJH7+Q6iyHKrpK6w3uE20ZmSZJLi4ZjQ40trWoqL7ur&#10;jW9Mzpufr63ZHz4+U8pTk58mx1yp0bBfTkEE6sP/8TO91QqytwweYy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l7BxQAAANwAAAAPAAAAAAAAAAAAAAAAAJgCAABkcnMv&#10;ZG93bnJldi54bWxQSwUGAAAAAAQABAD1AAAAigMAAAAA&#10;" path="m,l,55e" filled="f" strokecolor="#9b9b9b" strokeweight=".72pt">
                    <v:path arrowok="t" o:connecttype="custom" o:connectlocs="0,4818;0,4873" o:connectangles="0,0"/>
                  </v:shape>
                </v:group>
                <v:group id="Group 40" o:spid="_x0000_s1278" style="position:absolute;left:8734;top:4818;width:2;height:55" coordorigin="8734,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1" o:spid="_x0000_s1279" style="position:absolute;left:8734;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jLsYA&#10;AADcAAAADwAAAGRycy9kb3ducmV2LnhtbESPT2vCQBDF7wW/wzJCb3UTkVSjq4ggCm0P/jl4HLNj&#10;spqdDdmtpt++Wyh4fLx5vzdvtuhsLe7UeuNYQTpIQBAXThsuFRwP67cxCB+QNdaOScEPeVjMey8z&#10;zLV78I7u+1CKCGGfo4IqhCaX0hcVWfQD1xBH7+JaiyHKtpS6xUeE21oOkySTFg3HhgobWlVU3Pbf&#10;Nr4xuW5OX1tzOH58ppSlJrtMzplSr/1uOQURqAvP4//0VisYvo/gb0wk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tjLsYAAADcAAAADwAAAAAAAAAAAAAAAACYAgAAZHJz&#10;L2Rvd25yZXYueG1sUEsFBgAAAAAEAAQA9QAAAIsDAAAAAA==&#10;" path="m,l,55e" filled="f" strokecolor="#9b9b9b" strokeweight=".72pt">
                    <v:path arrowok="t" o:connecttype="custom" o:connectlocs="0,4818;0,4873" o:connectangles="0,0"/>
                  </v:shape>
                </v:group>
                <v:group id="Group 38" o:spid="_x0000_s1280" style="position:absolute;left:8887;top:4818;width:2;height:55" coordorigin="8887,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9" o:spid="_x0000_s1281" style="position:absolute;left:8887;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YwsUA&#10;AADcAAAADwAAAGRycy9kb3ducmV2LnhtbESPwW7CMBBE75X4B2uReitOOLglYBBCqorU9lDgwHGJ&#10;l8QQr6PYhfTvayQkjqPZebMzW/SuERfqgvWsIR9lIIhLbyxXGnbb95c3ECEiG2w8k4Y/CrCYD55m&#10;WBh/5R+6bGIlEoRDgRrqGNtCylDW5DCMfEucvKPvHMYku0qaDq8J7ho5zjIlHVpODTW2tKqpPG9+&#10;XXpjcvrYf6/tdvf5lZPKrTpODkrr52G/nIKI1MfH8T29NhrGrwpuYxI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VjCxQAAANwAAAAPAAAAAAAAAAAAAAAAAJgCAABkcnMv&#10;ZG93bnJldi54bWxQSwUGAAAAAAQABAD1AAAAigMAAAAA&#10;" path="m,l,55e" filled="f" strokecolor="#9b9b9b" strokeweight=".72pt">
                    <v:path arrowok="t" o:connecttype="custom" o:connectlocs="0,4818;0,4873" o:connectangles="0,0"/>
                  </v:shape>
                </v:group>
                <v:group id="Group 36" o:spid="_x0000_s1282" style="position:absolute;left:9043;top:4818;width:2;height:55" coordorigin="9043,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7" o:spid="_x0000_s1283" style="position:absolute;left:9043;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pK8UA&#10;AADcAAAADwAAAGRycy9kb3ducmV2LnhtbESPwW7CMAyG75P2DpEn7TbScuhGIaBpEgJp22HAgaNp&#10;TBtonKrJoHv7+YDE0fr9f/48Wwy+VRfqowtsIB9loIirYB3XBnbb5csbqJiQLbaBycAfRVjMHx9m&#10;WNpw5R+6bFKtBMKxRANNSl2pdawa8hhHoSOW7Bh6j0nGvta2x6vAfavHWVZoj47lQoMdfTRUnTe/&#10;XjQmp9X+e+22u8+vnIrcFcfJoTDm+Wl4n4JKNKT78q29tgbGr2IrzwgB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mkrxQAAANwAAAAPAAAAAAAAAAAAAAAAAJgCAABkcnMv&#10;ZG93bnJldi54bWxQSwUGAAAAAAQABAD1AAAAigMAAAAA&#10;" path="m,l,55e" filled="f" strokecolor="#9b9b9b" strokeweight=".72pt">
                    <v:path arrowok="t" o:connecttype="custom" o:connectlocs="0,4818;0,4873" o:connectangles="0,0"/>
                  </v:shape>
                </v:group>
                <v:group id="Group 34" o:spid="_x0000_s1284" style="position:absolute;left:9197;top:4818;width:2;height:55" coordorigin="9197,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5" o:spid="_x0000_s1285" style="position:absolute;left:9197;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VCsYA&#10;AADcAAAADwAAAGRycy9kb3ducmV2LnhtbESPTW/CMAyG75P2HyJP2m2k5VBBR0AIaRrSxoGPA0ev&#10;MW2gcaomg+7fzwckjtbr9/Hj2WLwrbpSH11gA/koA0VcBeu4NnDYf7xNQMWEbLENTAb+KMJi/vw0&#10;w9KGG2/puku1EgjHEg00KXWl1rFqyGMchY5YslPoPSYZ+1rbHm8C960eZ1mhPTqWCw12tGqouux+&#10;vWhMz5/HzdrtD1/fORW5K07Tn8KY15dh+Q4q0ZAey/f22hoYT0RfnhEC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UVCsYAAADcAAAADwAAAAAAAAAAAAAAAACYAgAAZHJz&#10;L2Rvd25yZXYueG1sUEsFBgAAAAAEAAQA9QAAAIsDAAAAAA==&#10;" path="m,l,55e" filled="f" strokecolor="#9b9b9b" strokeweight=".72pt">
                    <v:path arrowok="t" o:connecttype="custom" o:connectlocs="0,4818;0,4873" o:connectangles="0,0"/>
                  </v:shape>
                </v:group>
                <v:group id="Group 32" o:spid="_x0000_s1286" style="position:absolute;left:9350;top:4818;width:2;height:55" coordorigin="935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3" o:spid="_x0000_s1287" style="position:absolute;left:935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5sUA&#10;AADcAAAADwAAAGRycy9kb3ducmV2LnhtbESPzW7CMBCE75V4B2uRuBUnOUSQYhBCQkWCHvg59LjE&#10;S2KI11HsQnj7GqlSj6PZ+WZntuhtI+7UeeNYQTpOQBCXThuuFJyO6/cJCB+QNTaOScGTPCzmg7cZ&#10;Fto9eE/3Q6hEhLAvUEEdQltI6cuaLPqxa4mjd3GdxRBlV0nd4SPCbSOzJMmlRcOxocaWVjWVt8OP&#10;jW9Mr5/fXxtzPG13KeWpyS/Tc67UaNgvP0AE6sP/8V96oxVkkwxeYyI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y7mxQAAANwAAAAPAAAAAAAAAAAAAAAAAJgCAABkcnMv&#10;ZG93bnJldi54bWxQSwUGAAAAAAQABAD1AAAAigMAAAAA&#10;" path="m,l,55e" filled="f" strokecolor="#9b9b9b" strokeweight=".72pt">
                    <v:path arrowok="t" o:connecttype="custom" o:connectlocs="0,4818;0,4873" o:connectangles="0,0"/>
                  </v:shape>
                </v:group>
                <v:group id="Group 30" o:spid="_x0000_s1288" style="position:absolute;left:9506;top:4818;width:2;height:55" coordorigin="9506,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31" o:spid="_x0000_s1289" style="position:absolute;left:9506;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TCcUA&#10;AADcAAAADwAAAGRycy9kb3ducmV2LnhtbESPQWvCQBCF7wX/wzKCt7qJSNDoKiJIBdtD1YPHMTsm&#10;q9nZkN1q/PfdQsHj48373rz5srO1uFPrjWMF6TABQVw4bbhUcDxs3icgfEDWWDsmBU/ysFz03uaY&#10;a/fgb7rvQykihH2OCqoQmlxKX1Rk0Q9dQxy9i2sthijbUuoWHxFuazlKkkxaNBwbKmxoXVFx2//Y&#10;+Mb0+nH62prDcfeZUpaa7DI9Z0oN+t1qBiJQF17H/+mtVjCajOFvTCS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hMJxQAAANwAAAAPAAAAAAAAAAAAAAAAAJgCAABkcnMv&#10;ZG93bnJldi54bWxQSwUGAAAAAAQABAD1AAAAigMAAAAA&#10;" path="m,l,55e" filled="f" strokecolor="#9b9b9b" strokeweight=".72pt">
                    <v:path arrowok="t" o:connecttype="custom" o:connectlocs="0,4818;0,4873" o:connectangles="0,0"/>
                  </v:shape>
                </v:group>
                <v:group id="Group 28" o:spid="_x0000_s1290" style="position:absolute;left:9660;top:4818;width:2;height:55" coordorigin="966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9" o:spid="_x0000_s1291" style="position:absolute;left:966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o5cUA&#10;AADcAAAADwAAAGRycy9kb3ducmV2LnhtbESPzW7CMBCE70i8g7VI3MAJBwtSDKqQUJFoD/wcetzG&#10;S+I2XkexC+nb10hIHEez883Oct27RlypC9azhnyagSAuvbFcaTiftpM5iBCRDTaeScMfBVivhoMl&#10;Fsbf+EDXY6xEgnAoUEMdY1tIGcqaHIapb4mTd/Gdw5hkV0nT4S3BXSNnWaakQ8upocaWNjWVP8df&#10;l95YfL99fuzs6bx/z0nlVl0WX0rr8ah/fQERqY/P40d6ZzTM5gruYxI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CjlxQAAANwAAAAPAAAAAAAAAAAAAAAAAJgCAABkcnMv&#10;ZG93bnJldi54bWxQSwUGAAAAAAQABAD1AAAAigMAAAAA&#10;" path="m,l,55e" filled="f" strokecolor="#9b9b9b" strokeweight=".72pt">
                    <v:path arrowok="t" o:connecttype="custom" o:connectlocs="0,4818;0,4873" o:connectangles="0,0"/>
                  </v:shape>
                </v:group>
                <v:group id="Group 26" o:spid="_x0000_s1292" style="position:absolute;left:9816;top:4818;width:2;height:55" coordorigin="9816,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 o:spid="_x0000_s1293" style="position:absolute;left:9816;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ZDMYA&#10;AADcAAAADwAAAGRycy9kb3ducmV2LnhtbESPTW/CMAyG75P2HyJP2m2k5VBBR0AIaRrSxoGPA0ev&#10;MW2gcaomg+7fzwckjtbr9/Hj2WLwrbpSH11gA/koA0VcBeu4NnDYf7xNQMWEbLENTAb+KMJi/vw0&#10;w9KGG2/puku1EgjHEg00KXWl1rFqyGMchY5YslPoPSYZ+1rbHm8C960eZ1mhPTqWCw12tGqouux+&#10;vWhMz5/HzdrtD1/fORW5K07Tn8KY15dh+Q4q0ZAey/f22hoYT8RWnhEC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MZDMYAAADcAAAADwAAAAAAAAAAAAAAAACYAgAAZHJz&#10;L2Rvd25yZXYueG1sUEsFBgAAAAAEAAQA9QAAAIsDAAAAAA==&#10;" path="m,l,55e" filled="f" strokecolor="#9b9b9b" strokeweight=".72pt">
                    <v:path arrowok="t" o:connecttype="custom" o:connectlocs="0,4818;0,4873" o:connectangles="0,0"/>
                  </v:shape>
                </v:group>
                <v:group id="Group 24" o:spid="_x0000_s1294" style="position:absolute;left:9970;top:4818;width:2;height:55" coordorigin="9970,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5" o:spid="_x0000_s1295" style="position:absolute;left:9970;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D18UA&#10;AADcAAAADwAAAGRycy9kb3ducmV2LnhtbESPwW7CMAyG70h7h8iTdoO0HKq1ENA0aQJp4zDgwNFr&#10;TJutcaomQPf2+DBpR+v3//nzcj36Tl1piC6wgXyWgSKug3XcGDge3qbPoGJCttgFJgO/FGG9epgs&#10;sbLhxp903adGCYRjhQbalPpK61i35DHOQk8s2TkMHpOMQ6PtgDeB+07Ps6zQHh3LhRZ7em2p/tlf&#10;vGiU35vTbusOx/ePnIrcFefyqzDm6XF8WYBKNKb/5b/21hqYl6IvzwgB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IPXxQAAANwAAAAPAAAAAAAAAAAAAAAAAJgCAABkcnMv&#10;ZG93bnJldi54bWxQSwUGAAAAAAQABAD1AAAAigMAAAAA&#10;" path="m,l,55e" filled="f" strokecolor="#9b9b9b" strokeweight=".72pt">
                    <v:path arrowok="t" o:connecttype="custom" o:connectlocs="0,4818;0,4873" o:connectangles="0,0"/>
                  </v:shape>
                </v:group>
                <v:group id="Group 22" o:spid="_x0000_s1296" style="position:absolute;left:10123;top:4818;width:2;height:55" coordorigin="10123,481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3" o:spid="_x0000_s1297" style="position:absolute;left:10123;top:481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4O8UA&#10;AADcAAAADwAAAGRycy9kb3ducmV2LnhtbESPQWvCQBCF7wX/wzKCt7pJDqGJriKCKNQeqh48jtkx&#10;Wc3OhuxW03/fLRR6fLx535s3Xw62FQ/qvXGsIJ0mIIgrpw3XCk7HzesbCB+QNbaOScE3eVguRi9z&#10;LLV78ic9DqEWEcK+RAVNCF0ppa8asuinriOO3tX1FkOUfS11j88It63MkiSXFg3HhgY7WjdU3Q9f&#10;Nr5R3Lbnj505nt73KeWpya/FJVdqMh5WMxCBhvB//JfeaQVZkcHvmEg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g7xQAAANwAAAAPAAAAAAAAAAAAAAAAAJgCAABkcnMv&#10;ZG93bnJldi54bWxQSwUGAAAAAAQABAD1AAAAigMAAAAA&#10;" path="m,l,55e" filled="f" strokecolor="#9b9b9b" strokeweight=".72pt">
                    <v:path arrowok="t" o:connecttype="custom" o:connectlocs="0,4818;0,4873" o:connectangles="0,0"/>
                  </v:shape>
                </v:group>
                <v:group id="Group 20" o:spid="_x0000_s1298" style="position:absolute;left:2938;top:2643;width:7109;height:2174" coordorigin="2938,2643" coordsize="7109,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1" o:spid="_x0000_s1299" style="position:absolute;left:2938;top:2643;width:7109;height:2174;visibility:visible;mso-wrap-style:square;v-text-anchor:top" coordsize="7109,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2+cUA&#10;AADcAAAADwAAAGRycy9kb3ducmV2LnhtbESP3WrCQBSE7wu+w3KE3hTdKFY0uooIorQi+PMAx+wx&#10;CcmeDbtbk759t1Do5TAz3zDLdWdq8STnS8sKRsMEBHFmdcm5gtt1N5iB8AFZY22ZFHyTh/Wq97LE&#10;VNuWz/S8hFxECPsUFRQhNKmUPivIoB/ahjh6D+sMhihdLrXDNsJNLcdJMpUGS44LBTa0LSirLl9G&#10;wf7jTkfXPt5PB6vfrlVzc/lnpdRrv9ssQATqwn/4r33QCsbzC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Xb5xQAAANwAAAAPAAAAAAAAAAAAAAAAAJgCAABkcnMv&#10;ZG93bnJldi54bWxQSwUGAAAAAAQABAD1AAAAigMAAAAA&#10;" path="m,2175r,l772,2175r154,-3l1082,2172r154,-2l1389,2165r156,-2l1699,2155r156,-7l2008,2143r154,-4l2318,2136r154,-2l2628,2136r153,3l2935,2148r156,l3244,2158r156,-22l3554,2115r154,2l3864,2079r153,-5l4173,2043r154,-32l4480,1983r156,-5l4790,1863r156,2l5100,1779r153,-92l5409,1594r154,-257l5719,1176r153,-129l6026,943,6182,771r154,72l6492,735,6645,262,6799,r156,406l7108,358e" filled="f" strokecolor="#465b29" strokeweight="2.16pt">
                    <v:path arrowok="t" o:connecttype="custom" o:connectlocs="0,4818;0,4818;772,4818;926,4815;1082,4815;1236,4813;1389,4808;1545,4806;1699,4798;1855,4791;2008,4786;2162,4782;2318,4779;2472,4777;2628,4779;2781,4782;2935,4791;3091,4791;3244,4801;3400,4779;3554,4758;3708,4760;3864,4722;4017,4717;4173,4686;4327,4654;4480,4626;4636,4621;4790,4506;4946,4508;5100,4422;5253,4330;5409,4237;5563,3980;5719,3819;5872,3690;6026,3586;6182,3414;6336,3486;6492,3378;6645,2905;6799,2643;6955,3049;7108,3001" o:connectangles="0,0,0,0,0,0,0,0,0,0,0,0,0,0,0,0,0,0,0,0,0,0,0,0,0,0,0,0,0,0,0,0,0,0,0,0,0,0,0,0,0,0,0,0"/>
                  </v:shape>
                </v:group>
                <w10:wrap anchorx="page"/>
              </v:group>
            </w:pict>
          </mc:Fallback>
        </mc:AlternateContent>
      </w:r>
      <w:r w:rsidR="00DC524E" w:rsidRPr="00C26139">
        <w:rPr>
          <w:rFonts w:ascii="Tahoma" w:hAnsi="Tahoma"/>
          <w:position w:val="-1"/>
          <w:sz w:val="18"/>
        </w:rPr>
        <w:t>3</w:t>
      </w:r>
      <w:r w:rsidR="009F15FA">
        <w:rPr>
          <w:rFonts w:ascii="Tahoma" w:hAnsi="Tahoma"/>
          <w:position w:val="-1"/>
          <w:sz w:val="18"/>
        </w:rPr>
        <w:t xml:space="preserve"> </w:t>
      </w:r>
      <w:r w:rsidR="00DC524E" w:rsidRPr="00C26139">
        <w:rPr>
          <w:rFonts w:ascii="Tahoma" w:hAnsi="Tahoma"/>
          <w:position w:val="-1"/>
          <w:sz w:val="18"/>
        </w:rPr>
        <w:t>000</w:t>
      </w:r>
    </w:p>
    <w:p w:rsidR="002951B4" w:rsidRPr="00C26139" w:rsidRDefault="002951B4">
      <w:pPr>
        <w:spacing w:before="8" w:after="0" w:line="130" w:lineRule="exact"/>
        <w:rPr>
          <w:sz w:val="13"/>
          <w:szCs w:val="13"/>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DC524E">
      <w:pPr>
        <w:spacing w:before="29" w:after="0" w:line="240" w:lineRule="auto"/>
        <w:ind w:left="460" w:right="-20"/>
        <w:rPr>
          <w:rFonts w:ascii="Tahoma" w:eastAsia="Tahoma" w:hAnsi="Tahoma" w:cs="Tahoma"/>
          <w:sz w:val="18"/>
          <w:szCs w:val="18"/>
        </w:rPr>
      </w:pPr>
      <w:r w:rsidRPr="00C26139">
        <w:rPr>
          <w:rFonts w:ascii="Tahoma" w:hAnsi="Tahoma"/>
          <w:sz w:val="18"/>
        </w:rPr>
        <w:t>2</w:t>
      </w:r>
      <w:r w:rsidR="009F15FA">
        <w:rPr>
          <w:rFonts w:ascii="Tahoma" w:hAnsi="Tahoma"/>
          <w:sz w:val="18"/>
        </w:rPr>
        <w:t xml:space="preserve"> </w:t>
      </w:r>
      <w:r w:rsidRPr="00C26139">
        <w:rPr>
          <w:rFonts w:ascii="Tahoma" w:hAnsi="Tahoma"/>
          <w:sz w:val="18"/>
        </w:rPr>
        <w:t>500</w:t>
      </w:r>
    </w:p>
    <w:p w:rsidR="002951B4" w:rsidRPr="00C26139" w:rsidRDefault="002951B4">
      <w:pPr>
        <w:spacing w:before="7" w:after="0" w:line="130" w:lineRule="exact"/>
        <w:rPr>
          <w:sz w:val="13"/>
          <w:szCs w:val="13"/>
        </w:rPr>
      </w:pPr>
    </w:p>
    <w:p w:rsidR="002951B4" w:rsidRPr="00C26139" w:rsidRDefault="00DC524E">
      <w:pPr>
        <w:spacing w:after="0" w:line="240" w:lineRule="auto"/>
        <w:ind w:right="865"/>
        <w:jc w:val="right"/>
        <w:rPr>
          <w:rFonts w:ascii="Calibri" w:eastAsia="Calibri" w:hAnsi="Calibri" w:cs="Calibri"/>
          <w:sz w:val="32"/>
          <w:szCs w:val="32"/>
        </w:rPr>
      </w:pPr>
      <w:r w:rsidRPr="00C26139">
        <w:rPr>
          <w:rFonts w:ascii="Calibri" w:hAnsi="Calibri"/>
          <w:w w:val="99"/>
          <w:sz w:val="32"/>
        </w:rPr>
        <w:t>**</w:t>
      </w:r>
    </w:p>
    <w:p w:rsidR="002951B4" w:rsidRPr="00C26139" w:rsidRDefault="00DC524E">
      <w:pPr>
        <w:spacing w:before="33" w:after="0" w:line="211" w:lineRule="exact"/>
        <w:ind w:left="460" w:right="-20"/>
        <w:rPr>
          <w:rFonts w:ascii="Tahoma" w:eastAsia="Tahoma" w:hAnsi="Tahoma" w:cs="Tahoma"/>
          <w:sz w:val="18"/>
          <w:szCs w:val="18"/>
        </w:rPr>
      </w:pPr>
      <w:r w:rsidRPr="00C26139">
        <w:rPr>
          <w:rFonts w:ascii="Tahoma" w:hAnsi="Tahoma"/>
          <w:position w:val="-1"/>
          <w:sz w:val="18"/>
        </w:rPr>
        <w:t>2</w:t>
      </w:r>
      <w:r w:rsidR="009F15FA">
        <w:rPr>
          <w:rFonts w:ascii="Tahoma" w:hAnsi="Tahoma"/>
          <w:position w:val="-1"/>
          <w:sz w:val="18"/>
        </w:rPr>
        <w:t xml:space="preserve"> </w:t>
      </w:r>
      <w:r w:rsidRPr="00C26139">
        <w:rPr>
          <w:rFonts w:ascii="Tahoma" w:hAnsi="Tahoma"/>
          <w:position w:val="-1"/>
          <w:sz w:val="18"/>
        </w:rPr>
        <w:t>000</w:t>
      </w:r>
    </w:p>
    <w:p w:rsidR="002951B4" w:rsidRPr="00C26139" w:rsidRDefault="002951B4">
      <w:pPr>
        <w:spacing w:before="8" w:after="0" w:line="130" w:lineRule="exact"/>
        <w:rPr>
          <w:sz w:val="13"/>
          <w:szCs w:val="13"/>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03171">
      <w:pPr>
        <w:spacing w:before="29" w:after="0" w:line="211" w:lineRule="exact"/>
        <w:ind w:left="460" w:right="-20"/>
        <w:rPr>
          <w:rFonts w:ascii="Tahoma" w:eastAsia="Tahoma" w:hAnsi="Tahoma" w:cs="Tahoma"/>
          <w:sz w:val="18"/>
          <w:szCs w:val="18"/>
        </w:rPr>
      </w:pPr>
      <w:r>
        <w:rPr>
          <w:noProof/>
          <w:lang w:bidi="ar-SA"/>
        </w:rPr>
        <mc:AlternateContent>
          <mc:Choice Requires="wps">
            <w:drawing>
              <wp:anchor distT="0" distB="0" distL="114300" distR="114300" simplePos="0" relativeHeight="503314893" behindDoc="1" locked="0" layoutInCell="1" allowOverlap="1" wp14:anchorId="56D9EDCD" wp14:editId="0184AC84">
                <wp:simplePos x="0" y="0"/>
                <wp:positionH relativeFrom="page">
                  <wp:posOffset>912495</wp:posOffset>
                </wp:positionH>
                <wp:positionV relativeFrom="paragraph">
                  <wp:posOffset>-95250</wp:posOffset>
                </wp:positionV>
                <wp:extent cx="127635" cy="777240"/>
                <wp:effectExtent l="0" t="0" r="0" b="381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139" w:rsidRDefault="00C26139">
                            <w:pPr>
                              <w:spacing w:after="0" w:line="186" w:lineRule="exact"/>
                              <w:ind w:left="20" w:right="-44"/>
                              <w:rPr>
                                <w:rFonts w:ascii="Tahoma" w:eastAsia="Tahoma" w:hAnsi="Tahoma" w:cs="Tahoma"/>
                                <w:sz w:val="16"/>
                                <w:szCs w:val="16"/>
                              </w:rPr>
                            </w:pPr>
                            <w:r>
                              <w:rPr>
                                <w:rFonts w:ascii="Tahoma" w:hAnsi="Tahoma"/>
                                <w:sz w:val="16"/>
                              </w:rPr>
                              <w:t>Počet případů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71.85pt;margin-top:-7.5pt;width:10.05pt;height:61.2pt;z-index:-15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" filled="f" stroked="f">
                <v:textbox style="layout-flow:vertical;mso-layout-flow-alt:bottom-to-top" inset="0,0,0,0">
                  <w:txbxContent>
                    <w:p w:rsidR="00C26139" w:rsidRDefault="00C26139">
                      <w:pPr>
                        <w:spacing w:after="0" w:line="186" w:lineRule="exact"/>
                        <w:ind w:left="20" w:right="-44"/>
                        <w:rPr>
                          <w:rFonts w:ascii="Tahoma" w:eastAsia="Tahoma" w:hAnsi="Tahoma" w:cs="Tahoma"/>
                          <w:sz w:val="16"/>
                          <w:szCs w:val="16"/>
                        </w:rPr>
                      </w:pPr>
                      <w:r>
                        <w:rPr>
                          <w:rFonts w:ascii="Tahoma" w:hAnsi="Tahoma"/>
                          <w:sz w:val="16"/>
                        </w:rPr>
                        <w:t>Počet případů</w:t>
                      </w:r>
                    </w:p>
                  </w:txbxContent>
                </v:textbox>
                <w10:wrap anchorx="page"/>
              </v:shape>
            </w:pict>
          </mc:Fallback>
        </mc:AlternateContent>
      </w:r>
      <w:r w:rsidR="00DC524E" w:rsidRPr="00C26139">
        <w:rPr>
          <w:rFonts w:ascii="Tahoma" w:hAnsi="Tahoma"/>
          <w:position w:val="-1"/>
          <w:sz w:val="18"/>
        </w:rPr>
        <w:t>1</w:t>
      </w:r>
      <w:r w:rsidR="009F15FA">
        <w:rPr>
          <w:rFonts w:ascii="Tahoma" w:hAnsi="Tahoma"/>
          <w:position w:val="-1"/>
          <w:sz w:val="18"/>
        </w:rPr>
        <w:t xml:space="preserve"> </w:t>
      </w:r>
      <w:r w:rsidR="00DC524E" w:rsidRPr="00C26139">
        <w:rPr>
          <w:rFonts w:ascii="Tahoma" w:hAnsi="Tahoma"/>
          <w:position w:val="-1"/>
          <w:sz w:val="18"/>
        </w:rPr>
        <w:t>500</w:t>
      </w:r>
    </w:p>
    <w:p w:rsidR="002951B4" w:rsidRPr="00C26139" w:rsidRDefault="002951B4">
      <w:pPr>
        <w:spacing w:before="8" w:after="0" w:line="130" w:lineRule="exact"/>
        <w:rPr>
          <w:sz w:val="13"/>
          <w:szCs w:val="13"/>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DC524E">
      <w:pPr>
        <w:spacing w:before="29" w:after="0" w:line="211" w:lineRule="exact"/>
        <w:ind w:left="460" w:right="-20"/>
        <w:rPr>
          <w:rFonts w:ascii="Tahoma" w:eastAsia="Tahoma" w:hAnsi="Tahoma" w:cs="Tahoma"/>
          <w:sz w:val="18"/>
          <w:szCs w:val="18"/>
        </w:rPr>
      </w:pPr>
      <w:r w:rsidRPr="00C26139">
        <w:rPr>
          <w:rFonts w:ascii="Tahoma" w:hAnsi="Tahoma"/>
          <w:position w:val="-1"/>
          <w:sz w:val="18"/>
        </w:rPr>
        <w:t>1</w:t>
      </w:r>
      <w:r w:rsidR="009F15FA">
        <w:rPr>
          <w:rFonts w:ascii="Tahoma" w:hAnsi="Tahoma"/>
          <w:position w:val="-1"/>
          <w:sz w:val="18"/>
        </w:rPr>
        <w:t xml:space="preserve"> </w:t>
      </w:r>
      <w:r w:rsidRPr="00C26139">
        <w:rPr>
          <w:rFonts w:ascii="Tahoma" w:hAnsi="Tahoma"/>
          <w:position w:val="-1"/>
          <w:sz w:val="18"/>
        </w:rPr>
        <w:t>000</w:t>
      </w:r>
    </w:p>
    <w:p w:rsidR="002951B4" w:rsidRPr="00C26139" w:rsidRDefault="002951B4">
      <w:pPr>
        <w:spacing w:before="8" w:after="0" w:line="130" w:lineRule="exact"/>
        <w:rPr>
          <w:sz w:val="13"/>
          <w:szCs w:val="13"/>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DC524E">
      <w:pPr>
        <w:spacing w:before="29" w:after="0" w:line="211" w:lineRule="exact"/>
        <w:ind w:left="559" w:right="-20"/>
        <w:rPr>
          <w:rFonts w:ascii="Tahoma" w:eastAsia="Tahoma" w:hAnsi="Tahoma" w:cs="Tahoma"/>
          <w:sz w:val="18"/>
          <w:szCs w:val="18"/>
        </w:rPr>
      </w:pPr>
      <w:r w:rsidRPr="00C26139">
        <w:rPr>
          <w:rFonts w:ascii="Tahoma" w:hAnsi="Tahoma"/>
          <w:position w:val="-1"/>
          <w:sz w:val="18"/>
        </w:rPr>
        <w:t>500</w:t>
      </w:r>
    </w:p>
    <w:p w:rsidR="002951B4" w:rsidRPr="00C26139" w:rsidRDefault="002951B4">
      <w:pPr>
        <w:spacing w:after="0" w:line="200" w:lineRule="exact"/>
        <w:rPr>
          <w:sz w:val="20"/>
          <w:szCs w:val="20"/>
        </w:rPr>
      </w:pPr>
    </w:p>
    <w:p w:rsidR="002951B4" w:rsidRPr="00C26139" w:rsidRDefault="002951B4">
      <w:pPr>
        <w:spacing w:before="20" w:after="0" w:line="220" w:lineRule="exact"/>
      </w:pPr>
    </w:p>
    <w:p w:rsidR="002951B4" w:rsidRPr="00C26139" w:rsidRDefault="00DC524E">
      <w:pPr>
        <w:tabs>
          <w:tab w:val="left" w:pos="8600"/>
        </w:tabs>
        <w:spacing w:after="0" w:line="379" w:lineRule="exact"/>
        <w:ind w:left="755" w:right="-20"/>
        <w:rPr>
          <w:rFonts w:ascii="Calibri" w:eastAsia="Calibri" w:hAnsi="Calibri" w:cs="Calibri"/>
          <w:sz w:val="32"/>
          <w:szCs w:val="32"/>
        </w:rPr>
      </w:pPr>
      <w:r w:rsidRPr="00C26139">
        <w:rPr>
          <w:rFonts w:ascii="Tahoma" w:hAnsi="Tahoma"/>
          <w:sz w:val="18"/>
        </w:rPr>
        <w:t>0</w:t>
      </w:r>
      <w:r w:rsidRPr="00C26139">
        <w:tab/>
      </w:r>
      <w:r w:rsidRPr="00C26139">
        <w:rPr>
          <w:rFonts w:ascii="Calibri" w:hAnsi="Calibri"/>
          <w:sz w:val="32"/>
        </w:rPr>
        <w:t>*</w:t>
      </w:r>
    </w:p>
    <w:p w:rsidR="002951B4" w:rsidRPr="00C26139" w:rsidRDefault="00203171">
      <w:pPr>
        <w:spacing w:before="8" w:after="0" w:line="240" w:lineRule="auto"/>
        <w:ind w:left="655" w:right="-20"/>
        <w:rPr>
          <w:rFonts w:ascii="Times New Roman" w:eastAsia="Times New Roman" w:hAnsi="Times New Roman" w:cs="Times New Roman"/>
          <w:sz w:val="20"/>
          <w:szCs w:val="20"/>
        </w:rPr>
      </w:pPr>
      <w:r>
        <w:rPr>
          <w:noProof/>
          <w:lang w:bidi="ar-SA"/>
        </w:rPr>
        <w:drawing>
          <wp:inline distT="0" distB="0" distL="0" distR="0" wp14:anchorId="4D5F6323" wp14:editId="5F6B06DC">
            <wp:extent cx="5242560" cy="316230"/>
            <wp:effectExtent l="0" t="0" r="0" b="762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16230"/>
                    </a:xfrm>
                    <a:prstGeom prst="rect">
                      <a:avLst/>
                    </a:prstGeom>
                    <a:noFill/>
                    <a:ln>
                      <a:noFill/>
                    </a:ln>
                  </pic:spPr>
                </pic:pic>
              </a:graphicData>
            </a:graphic>
          </wp:inline>
        </w:drawing>
      </w:r>
    </w:p>
    <w:p w:rsidR="002951B4" w:rsidRPr="00C26139" w:rsidRDefault="00DC524E">
      <w:pPr>
        <w:spacing w:before="85" w:after="0" w:line="188" w:lineRule="exact"/>
        <w:ind w:left="4491" w:right="4500"/>
        <w:jc w:val="center"/>
        <w:rPr>
          <w:rFonts w:ascii="Tahoma" w:eastAsia="Tahoma" w:hAnsi="Tahoma" w:cs="Tahoma"/>
          <w:sz w:val="16"/>
          <w:szCs w:val="16"/>
        </w:rPr>
      </w:pPr>
      <w:r w:rsidRPr="00C26139">
        <w:rPr>
          <w:rFonts w:ascii="Tahoma" w:hAnsi="Tahoma"/>
          <w:position w:val="-1"/>
          <w:sz w:val="16"/>
        </w:rPr>
        <w:t>Týden</w:t>
      </w:r>
    </w:p>
    <w:p w:rsidR="002951B4" w:rsidRPr="00C26139" w:rsidRDefault="002951B4">
      <w:pPr>
        <w:spacing w:before="5" w:after="0" w:line="120" w:lineRule="exact"/>
        <w:rPr>
          <w:sz w:val="12"/>
          <w:szCs w:val="12"/>
        </w:rPr>
      </w:pPr>
    </w:p>
    <w:p w:rsidR="002951B4" w:rsidRPr="00C26139" w:rsidRDefault="002951B4">
      <w:pPr>
        <w:spacing w:after="0" w:line="200" w:lineRule="exact"/>
        <w:rPr>
          <w:sz w:val="20"/>
          <w:szCs w:val="20"/>
        </w:rPr>
      </w:pPr>
    </w:p>
    <w:p w:rsidR="002951B4" w:rsidRPr="00C26139" w:rsidRDefault="00DC524E">
      <w:pPr>
        <w:spacing w:before="34" w:after="0" w:line="234" w:lineRule="auto"/>
        <w:ind w:left="141" w:right="443"/>
        <w:rPr>
          <w:rFonts w:ascii="Tahoma" w:eastAsia="Tahoma" w:hAnsi="Tahoma" w:cs="Tahoma"/>
          <w:i/>
          <w:sz w:val="17"/>
          <w:szCs w:val="17"/>
        </w:rPr>
      </w:pPr>
      <w:r w:rsidRPr="00C26139">
        <w:rPr>
          <w:rFonts w:ascii="Tahoma" w:hAnsi="Tahoma"/>
          <w:i/>
          <w:sz w:val="17"/>
        </w:rPr>
        <w:t>* V týdnu 45/2014 provedla WHO zpětnou opravu dat, vzhledem k čemuž bylo nahlášeno o 299 případů méně, takže počet nových případů ve 45. týdnu je negativní a nebyl zakreslen [62] (</w:t>
      </w:r>
      <w:r w:rsidR="003F5B95">
        <w:rPr>
          <w:rFonts w:ascii="Tahoma" w:hAnsi="Tahoma"/>
          <w:i/>
          <w:sz w:val="17"/>
        </w:rPr>
        <w:t>v</w:t>
      </w:r>
      <w:r w:rsidRPr="00C26139">
        <w:rPr>
          <w:rFonts w:ascii="Tahoma" w:hAnsi="Tahoma"/>
          <w:i/>
          <w:sz w:val="17"/>
        </w:rPr>
        <w:t xml:space="preserve">iz </w:t>
      </w:r>
      <w:r w:rsidRPr="00C26139">
        <w:rPr>
          <w:rFonts w:ascii="Tahoma" w:hAnsi="Tahoma"/>
          <w:b/>
          <w:i/>
          <w:color w:val="61AC45"/>
          <w:w w:val="94"/>
          <w:sz w:val="17"/>
          <w:u w:val="single" w:color="61AC45"/>
        </w:rPr>
        <w:t>World Health Organization. Ebola response roadmap</w:t>
      </w:r>
      <w:r w:rsidRPr="00C26139">
        <w:rPr>
          <w:rFonts w:ascii="Tahoma" w:hAnsi="Tahoma"/>
          <w:b/>
          <w:i/>
          <w:color w:val="61AC45"/>
          <w:w w:val="94"/>
          <w:sz w:val="17"/>
        </w:rPr>
        <w:t xml:space="preserve"> </w:t>
      </w:r>
      <w:r w:rsidRPr="00C26139">
        <w:rPr>
          <w:rFonts w:ascii="Tahoma" w:hAnsi="Tahoma"/>
          <w:b/>
          <w:i/>
          <w:color w:val="61AC45"/>
          <w:w w:val="94"/>
          <w:sz w:val="17"/>
          <w:u w:val="single" w:color="61AC45"/>
        </w:rPr>
        <w:t>situation report. 5. listopadu 2014 [Internet]. Geneva: WHO; 2014</w:t>
      </w:r>
      <w:r w:rsidRPr="00C26139">
        <w:rPr>
          <w:rFonts w:ascii="Tahoma" w:hAnsi="Tahoma"/>
          <w:i/>
          <w:color w:val="000000"/>
          <w:sz w:val="17"/>
        </w:rPr>
        <w:t>).</w:t>
      </w:r>
    </w:p>
    <w:p w:rsidR="002951B4" w:rsidRPr="00C26139" w:rsidRDefault="002951B4">
      <w:pPr>
        <w:spacing w:before="9" w:after="0" w:line="110" w:lineRule="exact"/>
        <w:rPr>
          <w:i/>
          <w:sz w:val="11"/>
          <w:szCs w:val="11"/>
        </w:rPr>
      </w:pPr>
    </w:p>
    <w:p w:rsidR="002951B4" w:rsidRPr="00C26139" w:rsidRDefault="00DC524E">
      <w:pPr>
        <w:spacing w:after="0" w:line="234" w:lineRule="auto"/>
        <w:ind w:left="141" w:right="165"/>
        <w:rPr>
          <w:rFonts w:ascii="Tahoma" w:eastAsia="Tahoma" w:hAnsi="Tahoma" w:cs="Tahoma"/>
          <w:i/>
          <w:sz w:val="17"/>
          <w:szCs w:val="17"/>
        </w:rPr>
      </w:pPr>
      <w:r w:rsidRPr="00C26139">
        <w:rPr>
          <w:rFonts w:ascii="Tahoma" w:hAnsi="Tahoma"/>
          <w:i/>
          <w:sz w:val="17"/>
        </w:rPr>
        <w:t>** Podle WHO je výrazný nárůst celkového počtu případů ve 43. týdnu důsledkem komplexnějšího vyhodnocení databází pacientů, které vedlo ke zvýšení počtu nahlášených případů o 3792. Případy se však objevily v průběhu epidemie [63] (</w:t>
      </w:r>
      <w:r w:rsidR="003F5B95">
        <w:rPr>
          <w:rFonts w:ascii="Tahoma" w:hAnsi="Tahoma"/>
          <w:i/>
          <w:sz w:val="17"/>
        </w:rPr>
        <w:t>v</w:t>
      </w:r>
      <w:r w:rsidRPr="00C26139">
        <w:rPr>
          <w:rFonts w:ascii="Tahoma" w:hAnsi="Tahoma"/>
          <w:i/>
          <w:sz w:val="17"/>
        </w:rPr>
        <w:t xml:space="preserve">iz: </w:t>
      </w:r>
      <w:r w:rsidRPr="00C26139">
        <w:rPr>
          <w:rFonts w:ascii="Tahoma" w:hAnsi="Tahoma"/>
          <w:b/>
          <w:i/>
          <w:color w:val="61AC45"/>
          <w:w w:val="94"/>
          <w:sz w:val="17"/>
          <w:u w:val="single" w:color="61AC45"/>
        </w:rPr>
        <w:t>World Health Organization. Ebola response roadmap situation report. 29. října 2014 [Internet].</w:t>
      </w:r>
      <w:r w:rsidRPr="00C26139">
        <w:rPr>
          <w:rFonts w:ascii="Tahoma" w:hAnsi="Tahoma"/>
          <w:b/>
          <w:i/>
          <w:color w:val="61AC45"/>
          <w:w w:val="94"/>
          <w:sz w:val="17"/>
        </w:rPr>
        <w:t xml:space="preserve"> </w:t>
      </w:r>
      <w:r w:rsidRPr="00C26139">
        <w:rPr>
          <w:rFonts w:ascii="Tahoma" w:hAnsi="Tahoma"/>
          <w:b/>
          <w:i/>
          <w:color w:val="61AC45"/>
          <w:w w:val="94"/>
          <w:sz w:val="17"/>
          <w:u w:val="single" w:color="61AC45"/>
        </w:rPr>
        <w:t>Geneva: WHO; 2014</w:t>
      </w:r>
      <w:r w:rsidRPr="00C26139">
        <w:rPr>
          <w:rFonts w:ascii="Tahoma" w:hAnsi="Tahoma"/>
          <w:i/>
          <w:color w:val="000000"/>
          <w:sz w:val="17"/>
        </w:rPr>
        <w:t>).</w:t>
      </w:r>
    </w:p>
    <w:p w:rsidR="002951B4" w:rsidRPr="00C26139" w:rsidRDefault="002951B4">
      <w:pPr>
        <w:spacing w:before="7" w:after="0" w:line="110" w:lineRule="exact"/>
        <w:rPr>
          <w:i/>
          <w:sz w:val="11"/>
          <w:szCs w:val="11"/>
        </w:rPr>
      </w:pPr>
    </w:p>
    <w:p w:rsidR="002951B4" w:rsidRPr="00C26139" w:rsidRDefault="00DC524E">
      <w:pPr>
        <w:spacing w:after="0" w:line="245" w:lineRule="auto"/>
        <w:ind w:left="141" w:right="131"/>
        <w:rPr>
          <w:rFonts w:ascii="Tahoma" w:eastAsia="Tahoma" w:hAnsi="Tahoma" w:cs="Tahoma"/>
          <w:i/>
          <w:sz w:val="17"/>
          <w:szCs w:val="17"/>
        </w:rPr>
      </w:pPr>
      <w:r w:rsidRPr="00C26139">
        <w:rPr>
          <w:rFonts w:ascii="Tahoma" w:hAnsi="Tahoma"/>
          <w:i/>
          <w:sz w:val="17"/>
        </w:rPr>
        <w:t>Zelená linie představuje trend vývoje založený na pětitýdenním klouzavém průměru zakresleném do pátého týdne v okně klouzavého průměru.</w:t>
      </w:r>
      <w:r w:rsidRPr="00C26139">
        <w:rPr>
          <w:rFonts w:ascii="Tahoma" w:hAnsi="Tahoma"/>
          <w:i/>
          <w:sz w:val="16"/>
        </w:rPr>
        <w:t xml:space="preserve"> </w:t>
      </w:r>
      <w:r w:rsidRPr="00C26139">
        <w:rPr>
          <w:rFonts w:ascii="Tahoma" w:hAnsi="Tahoma"/>
          <w:i/>
          <w:sz w:val="17"/>
        </w:rPr>
        <w:t>Zahrnuty jsou případy v Nigérii (20), Senegalu (1) a Mali (4) [57]</w:t>
      </w:r>
      <w:r w:rsidRPr="00C26139">
        <w:rPr>
          <w:rFonts w:ascii="Tahoma" w:hAnsi="Tahoma"/>
          <w:i/>
          <w:sz w:val="16"/>
        </w:rPr>
        <w:t xml:space="preserve"> </w:t>
      </w:r>
      <w:r w:rsidRPr="00C26139">
        <w:rPr>
          <w:rFonts w:ascii="Tahoma" w:hAnsi="Tahoma"/>
          <w:i/>
          <w:sz w:val="17"/>
          <w:szCs w:val="17"/>
        </w:rPr>
        <w:t>(</w:t>
      </w:r>
      <w:r w:rsidR="003F5B95">
        <w:rPr>
          <w:rFonts w:ascii="Tahoma" w:hAnsi="Tahoma"/>
          <w:i/>
          <w:sz w:val="17"/>
          <w:szCs w:val="17"/>
        </w:rPr>
        <w:t>v</w:t>
      </w:r>
      <w:r w:rsidRPr="00C26139">
        <w:rPr>
          <w:rFonts w:ascii="Tahoma" w:hAnsi="Tahoma"/>
          <w:i/>
          <w:sz w:val="17"/>
          <w:szCs w:val="17"/>
        </w:rPr>
        <w:t>iz</w:t>
      </w:r>
      <w:r w:rsidRPr="00F37F1E">
        <w:rPr>
          <w:rFonts w:ascii="Tahoma" w:hAnsi="Tahoma"/>
          <w:i/>
          <w:sz w:val="17"/>
          <w:szCs w:val="17"/>
        </w:rPr>
        <w:t>:</w:t>
      </w:r>
      <w:r w:rsidRPr="00C26139">
        <w:rPr>
          <w:rFonts w:ascii="Tahoma" w:hAnsi="Tahoma"/>
          <w:b/>
          <w:i/>
          <w:sz w:val="17"/>
          <w:szCs w:val="17"/>
        </w:rPr>
        <w:t xml:space="preserve"> </w:t>
      </w:r>
      <w:r w:rsidRPr="00C26139">
        <w:rPr>
          <w:rFonts w:ascii="Tahoma" w:hAnsi="Tahoma"/>
          <w:b/>
          <w:i/>
          <w:color w:val="61AC45"/>
          <w:sz w:val="17"/>
          <w:szCs w:val="17"/>
          <w:u w:val="single" w:color="61AC45"/>
        </w:rPr>
        <w:t>World Health</w:t>
      </w:r>
      <w:r w:rsidR="00A04E15" w:rsidRPr="00C26139">
        <w:rPr>
          <w:rFonts w:ascii="Tahoma" w:hAnsi="Tahoma"/>
          <w:b/>
          <w:i/>
          <w:color w:val="61AC45"/>
          <w:sz w:val="17"/>
          <w:szCs w:val="17"/>
          <w:u w:val="single" w:color="61AC45"/>
        </w:rPr>
        <w:t xml:space="preserve"> </w:t>
      </w:r>
      <w:r w:rsidRPr="00C26139">
        <w:rPr>
          <w:rFonts w:ascii="Tahoma" w:hAnsi="Tahoma"/>
          <w:b/>
          <w:i/>
          <w:color w:val="61AC45"/>
          <w:sz w:val="17"/>
          <w:szCs w:val="17"/>
          <w:u w:val="single" w:color="61AC45"/>
        </w:rPr>
        <w:t>Organization. Ebola response roadmap</w:t>
      </w:r>
      <w:r w:rsidRPr="00C26139">
        <w:rPr>
          <w:rFonts w:ascii="Tahoma" w:hAnsi="Tahoma"/>
          <w:b/>
          <w:i/>
          <w:color w:val="61AC45"/>
          <w:sz w:val="17"/>
          <w:szCs w:val="17"/>
        </w:rPr>
        <w:t xml:space="preserve"> </w:t>
      </w:r>
      <w:r w:rsidRPr="00C26139">
        <w:rPr>
          <w:rFonts w:ascii="Tahoma" w:hAnsi="Tahoma"/>
          <w:b/>
          <w:i/>
          <w:color w:val="61AC45"/>
          <w:sz w:val="17"/>
          <w:szCs w:val="17"/>
          <w:u w:val="single" w:color="61AC45"/>
        </w:rPr>
        <w:t>situation report. 14. listopadu 2014 [Internet]. Geneva: WHO; 2014</w:t>
      </w:r>
      <w:r w:rsidRPr="00C26139">
        <w:rPr>
          <w:rFonts w:ascii="Tahoma" w:hAnsi="Tahoma"/>
          <w:i/>
          <w:color w:val="000000"/>
          <w:sz w:val="17"/>
          <w:szCs w:val="17"/>
        </w:rPr>
        <w:t>).</w:t>
      </w:r>
    </w:p>
    <w:p w:rsidR="002951B4" w:rsidRPr="00C26139" w:rsidRDefault="002951B4">
      <w:pPr>
        <w:spacing w:before="16" w:after="0" w:line="220" w:lineRule="exact"/>
        <w:rPr>
          <w:i/>
        </w:rPr>
      </w:pPr>
    </w:p>
    <w:p w:rsidR="002951B4" w:rsidRPr="00C26139" w:rsidRDefault="00DC524E">
      <w:pPr>
        <w:spacing w:after="0" w:line="240" w:lineRule="auto"/>
        <w:ind w:left="141" w:right="-20"/>
        <w:rPr>
          <w:rFonts w:ascii="Tahoma" w:eastAsia="Tahoma" w:hAnsi="Tahoma" w:cs="Tahoma"/>
          <w:sz w:val="30"/>
          <w:szCs w:val="30"/>
        </w:rPr>
      </w:pPr>
      <w:r w:rsidRPr="00C26139">
        <w:rPr>
          <w:rFonts w:ascii="Tahoma" w:hAnsi="Tahoma"/>
          <w:b/>
          <w:color w:val="61AC45"/>
          <w:sz w:val="30"/>
        </w:rPr>
        <w:t>Situace v konkrétních západoafrických zemích</w:t>
      </w:r>
    </w:p>
    <w:p w:rsidR="002951B4" w:rsidRPr="00C26139" w:rsidRDefault="002951B4">
      <w:pPr>
        <w:spacing w:before="3" w:after="0" w:line="120" w:lineRule="exact"/>
        <w:rPr>
          <w:sz w:val="12"/>
          <w:szCs w:val="12"/>
        </w:rPr>
      </w:pPr>
    </w:p>
    <w:p w:rsidR="002951B4" w:rsidRPr="00C26139" w:rsidRDefault="00DC524E">
      <w:pPr>
        <w:spacing w:after="0" w:line="240" w:lineRule="auto"/>
        <w:ind w:left="141" w:right="289"/>
        <w:rPr>
          <w:rFonts w:ascii="Tahoma" w:eastAsia="Tahoma" w:hAnsi="Tahoma" w:cs="Tahoma"/>
          <w:sz w:val="18"/>
          <w:szCs w:val="18"/>
        </w:rPr>
      </w:pPr>
      <w:r w:rsidRPr="00C26139">
        <w:rPr>
          <w:rFonts w:ascii="Tahoma" w:hAnsi="Tahoma"/>
          <w:sz w:val="18"/>
        </w:rPr>
        <w:t>Podle WHO se zdá, že týdenní incidence napříč Guineou je konstantní. V Sieře Leone týdenní incidence nadále vzrůstá, zatímco se zdá, že v Libérii naopak klesá. Ve všech třech zemích je přenos viru i nadále vytrvalý a široce rozšířený, zejména v hlavních městech. Všechny správní oblasti v Libérii a Sieře Leone zaznamenaly od vypuknutí epidemie alespoň jeden potvrzený nebo pravděpodobný případ. Nahlášený počet případů nákazy a úmrtí je i</w:t>
      </w:r>
      <w:r w:rsidR="004E386D">
        <w:rPr>
          <w:rFonts w:ascii="Tahoma" w:hAnsi="Tahoma"/>
          <w:sz w:val="18"/>
        </w:rPr>
        <w:t> </w:t>
      </w:r>
      <w:r w:rsidRPr="00C26139">
        <w:rPr>
          <w:rFonts w:ascii="Tahoma" w:hAnsi="Tahoma"/>
          <w:sz w:val="18"/>
        </w:rPr>
        <w:t>nadále podhodnocený.</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143"/>
        <w:rPr>
          <w:rFonts w:ascii="Tahoma" w:eastAsia="Tahoma" w:hAnsi="Tahoma" w:cs="Tahoma"/>
          <w:sz w:val="18"/>
          <w:szCs w:val="18"/>
        </w:rPr>
      </w:pPr>
      <w:r w:rsidRPr="00C26139">
        <w:rPr>
          <w:rFonts w:ascii="Tahoma" w:hAnsi="Tahoma"/>
          <w:sz w:val="18"/>
        </w:rPr>
        <w:t>Poté</w:t>
      </w:r>
      <w:r w:rsidR="004E386D">
        <w:rPr>
          <w:rFonts w:ascii="Tahoma" w:hAnsi="Tahoma"/>
          <w:sz w:val="18"/>
        </w:rPr>
        <w:t>,</w:t>
      </w:r>
      <w:r w:rsidRPr="00C26139">
        <w:rPr>
          <w:rFonts w:ascii="Tahoma" w:hAnsi="Tahoma"/>
          <w:sz w:val="18"/>
        </w:rPr>
        <w:t xml:space="preserve"> co byl v Mali ve městě Kayes dne 23. října zaznamenán první případ zavlečený z Guineje, oznámila WHO pět dalších případů v Bamaku, které s prvním případem nesouvisely. Jedná se o čtyři potvrzené a jeden pravděpodobný případ. Čtyři z těchto nakažených osob zemřely. Tyto nové případy jsou spojeny se sedmdesátiletým nakaženým mužem u Guineje, který byl na klinice v Bamaku přijat 25. října a zemřel 27. října. Mezi čtyřmi potvrzenými případy v Bamaku byli dva zdravotničtí pracovníci, kteří pečovali o zavlečený případ eboly. O zbývajících dvou nakažených nejsou v současnosti dostupné žádné informace.</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pPr>
        <w:spacing w:before="36" w:after="0" w:line="216" w:lineRule="exact"/>
        <w:ind w:left="141" w:right="389"/>
        <w:rPr>
          <w:rFonts w:ascii="Tahoma" w:eastAsia="Tahoma" w:hAnsi="Tahoma" w:cs="Tahoma"/>
          <w:sz w:val="18"/>
          <w:szCs w:val="18"/>
        </w:rPr>
      </w:pPr>
      <w:r w:rsidRPr="00C26139">
        <w:rPr>
          <w:rFonts w:ascii="Tahoma" w:hAnsi="Tahoma"/>
          <w:b/>
          <w:color w:val="61AC45"/>
          <w:sz w:val="18"/>
        </w:rPr>
        <w:t>Obrázek 2</w:t>
      </w:r>
      <w:r w:rsidR="004E386D">
        <w:rPr>
          <w:rFonts w:ascii="Tahoma" w:hAnsi="Tahoma"/>
          <w:b/>
          <w:color w:val="61AC45"/>
          <w:sz w:val="18"/>
        </w:rPr>
        <w:t>:</w:t>
      </w:r>
      <w:r w:rsidRPr="00C26139">
        <w:rPr>
          <w:rFonts w:ascii="Tahoma" w:hAnsi="Tahoma"/>
          <w:b/>
          <w:color w:val="61AC45"/>
          <w:sz w:val="18"/>
        </w:rPr>
        <w:t xml:space="preserve"> </w:t>
      </w:r>
      <w:r w:rsidRPr="00C26139">
        <w:rPr>
          <w:rFonts w:ascii="Tahoma" w:hAnsi="Tahoma"/>
          <w:b/>
          <w:color w:val="000000"/>
          <w:sz w:val="18"/>
        </w:rPr>
        <w:t>Rozšíření případů eboly podle týdnů, v nichž byly nahlášeny, v Guineji, Libérii a Sieře Leone k týdnu 46/2014</w:t>
      </w:r>
    </w:p>
    <w:p w:rsidR="002951B4" w:rsidRPr="00C26139" w:rsidRDefault="002951B4">
      <w:pPr>
        <w:spacing w:before="5" w:after="0" w:line="110" w:lineRule="exact"/>
        <w:rPr>
          <w:sz w:val="11"/>
          <w:szCs w:val="11"/>
        </w:rPr>
      </w:pPr>
    </w:p>
    <w:p w:rsidR="002951B4" w:rsidRPr="00C26139" w:rsidRDefault="00203171">
      <w:pPr>
        <w:spacing w:after="0" w:line="240" w:lineRule="auto"/>
        <w:ind w:left="141" w:right="-20"/>
        <w:rPr>
          <w:rFonts w:ascii="Times New Roman" w:eastAsia="Times New Roman" w:hAnsi="Times New Roman" w:cs="Times New Roman"/>
          <w:sz w:val="20"/>
          <w:szCs w:val="20"/>
        </w:rPr>
      </w:pPr>
      <w:r>
        <w:rPr>
          <w:noProof/>
          <w:lang w:bidi="ar-SA"/>
        </w:rPr>
        <w:drawing>
          <wp:inline distT="0" distB="0" distL="0" distR="0" wp14:anchorId="7DEBAE7E" wp14:editId="55921D4B">
            <wp:extent cx="5558790" cy="5387340"/>
            <wp:effectExtent l="0" t="0" r="381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8790" cy="5387340"/>
                    </a:xfrm>
                    <a:prstGeom prst="rect">
                      <a:avLst/>
                    </a:prstGeom>
                    <a:noFill/>
                    <a:ln>
                      <a:noFill/>
                    </a:ln>
                  </pic:spPr>
                </pic:pic>
              </a:graphicData>
            </a:graphic>
          </wp:inline>
        </w:drawing>
      </w:r>
    </w:p>
    <w:p w:rsidR="002951B4" w:rsidRPr="00C26139" w:rsidRDefault="002951B4">
      <w:pPr>
        <w:spacing w:before="17" w:after="0" w:line="200" w:lineRule="exact"/>
        <w:rPr>
          <w:sz w:val="20"/>
          <w:szCs w:val="20"/>
        </w:rPr>
      </w:pPr>
    </w:p>
    <w:p w:rsidR="002951B4" w:rsidRPr="00C26139" w:rsidRDefault="00DC524E">
      <w:pPr>
        <w:spacing w:after="0" w:line="234" w:lineRule="auto"/>
        <w:ind w:left="141" w:right="103"/>
        <w:rPr>
          <w:rFonts w:ascii="Tahoma" w:eastAsia="Tahoma" w:hAnsi="Tahoma" w:cs="Tahoma"/>
          <w:i/>
          <w:sz w:val="17"/>
          <w:szCs w:val="17"/>
        </w:rPr>
      </w:pPr>
      <w:r w:rsidRPr="00C26139">
        <w:rPr>
          <w:rFonts w:ascii="Tahoma" w:hAnsi="Tahoma"/>
          <w:i/>
          <w:sz w:val="17"/>
        </w:rPr>
        <w:t>* Výrazný nárůst počtu případů nahlášených v Sieře Leone (týden 44) a Libérii (43) je důsledkem komplexnějšího vyhodnocení databází pacientů. Těchto dalších 3792 případů se objevilo během epidemie. Zdroj: Data vycházejí z</w:t>
      </w:r>
      <w:r w:rsidR="00836761">
        <w:rPr>
          <w:rFonts w:ascii="Tahoma" w:hAnsi="Tahoma"/>
          <w:i/>
          <w:sz w:val="17"/>
        </w:rPr>
        <w:t> </w:t>
      </w:r>
      <w:r w:rsidRPr="00C26139">
        <w:rPr>
          <w:rFonts w:ascii="Tahoma" w:hAnsi="Tahoma"/>
          <w:i/>
          <w:sz w:val="17"/>
        </w:rPr>
        <w:t>oficiálních informací nahlášených ministerstvy zdravotnictví do 2. listopadu pro Guineu a Sierru Leone a do 31. října pro Libérii (</w:t>
      </w:r>
      <w:r w:rsidR="00836761">
        <w:rPr>
          <w:rFonts w:ascii="Tahoma" w:hAnsi="Tahoma"/>
          <w:i/>
          <w:sz w:val="17"/>
        </w:rPr>
        <w:t>v</w:t>
      </w:r>
      <w:r w:rsidRPr="00C26139">
        <w:rPr>
          <w:rFonts w:ascii="Tahoma" w:hAnsi="Tahoma"/>
          <w:i/>
          <w:sz w:val="17"/>
        </w:rPr>
        <w:t xml:space="preserve">iz: </w:t>
      </w:r>
      <w:r w:rsidRPr="00C26139">
        <w:rPr>
          <w:rFonts w:ascii="Tahoma" w:hAnsi="Tahoma"/>
          <w:b/>
          <w:i/>
          <w:color w:val="61AC45"/>
          <w:w w:val="94"/>
          <w:sz w:val="17"/>
          <w:u w:val="single" w:color="61AC45"/>
        </w:rPr>
        <w:t>World Health Organization. Ebola response roadmap situation report. 5 November 2014</w:t>
      </w:r>
      <w:r w:rsidRPr="00C26139">
        <w:rPr>
          <w:rFonts w:ascii="Tahoma" w:hAnsi="Tahoma"/>
          <w:b/>
          <w:i/>
          <w:color w:val="61AC45"/>
          <w:w w:val="94"/>
          <w:sz w:val="17"/>
        </w:rPr>
        <w:t xml:space="preserve"> </w:t>
      </w:r>
      <w:r w:rsidRPr="00C26139">
        <w:rPr>
          <w:rFonts w:ascii="Tahoma" w:hAnsi="Tahoma"/>
          <w:b/>
          <w:i/>
          <w:color w:val="61AC45"/>
          <w:w w:val="94"/>
          <w:sz w:val="17"/>
          <w:u w:val="single" w:color="61AC45"/>
        </w:rPr>
        <w:t>[Internet]. Geneva: WHO; 2014</w:t>
      </w:r>
      <w:r w:rsidRPr="00C26139">
        <w:rPr>
          <w:rFonts w:ascii="Tahoma" w:hAnsi="Tahoma"/>
          <w:i/>
          <w:color w:val="000000"/>
          <w:sz w:val="17"/>
        </w:rPr>
        <w:t>).</w:t>
      </w:r>
    </w:p>
    <w:p w:rsidR="002951B4" w:rsidRPr="00C26139" w:rsidRDefault="002951B4">
      <w:pPr>
        <w:spacing w:before="5" w:after="0" w:line="110" w:lineRule="exact"/>
        <w:rPr>
          <w:sz w:val="11"/>
          <w:szCs w:val="11"/>
        </w:rPr>
      </w:pPr>
    </w:p>
    <w:p w:rsidR="002951B4" w:rsidRPr="00C26139" w:rsidRDefault="00DC524E">
      <w:pPr>
        <w:spacing w:after="0" w:line="240" w:lineRule="auto"/>
        <w:ind w:left="141" w:right="-20"/>
        <w:rPr>
          <w:rFonts w:ascii="Tahoma" w:hAnsi="Tahoma"/>
          <w:sz w:val="18"/>
        </w:rPr>
      </w:pPr>
      <w:r w:rsidRPr="00C26139">
        <w:t xml:space="preserve">** </w:t>
      </w:r>
      <w:r w:rsidRPr="00C26139">
        <w:rPr>
          <w:rFonts w:ascii="Tahoma" w:hAnsi="Tahoma"/>
          <w:sz w:val="18"/>
        </w:rPr>
        <w:t>V týdnu 45/2014 vykázala WHO v Sieře Leone vzhledem ke zpětným opravám o 476 případů méně než v týdnu předchozím.</w:t>
      </w:r>
    </w:p>
    <w:p w:rsidR="002951B4" w:rsidRPr="00C26139" w:rsidRDefault="002951B4">
      <w:pPr>
        <w:spacing w:before="4" w:after="0" w:line="110" w:lineRule="exact"/>
        <w:rPr>
          <w:rFonts w:ascii="Tahoma" w:hAnsi="Tahoma"/>
          <w:sz w:val="18"/>
        </w:rPr>
      </w:pPr>
    </w:p>
    <w:p w:rsidR="002951B4" w:rsidRPr="00C26139" w:rsidRDefault="00DC524E">
      <w:pPr>
        <w:spacing w:after="0" w:line="240" w:lineRule="auto"/>
        <w:ind w:left="141" w:right="-20"/>
        <w:rPr>
          <w:rFonts w:ascii="Tahoma" w:hAnsi="Tahoma"/>
          <w:sz w:val="18"/>
        </w:rPr>
      </w:pPr>
      <w:r w:rsidRPr="00C26139">
        <w:rPr>
          <w:rFonts w:ascii="Tahoma" w:hAnsi="Tahoma"/>
          <w:sz w:val="18"/>
        </w:rPr>
        <w:t>§ V týdnu 44/2014 nahlásila WHO Libérii 0 případů.</w:t>
      </w:r>
    </w:p>
    <w:p w:rsidR="002951B4" w:rsidRPr="00C26139" w:rsidRDefault="002951B4">
      <w:pPr>
        <w:spacing w:after="0" w:line="240" w:lineRule="auto"/>
        <w:rPr>
          <w:rFonts w:ascii="Tahoma" w:eastAsia="Tahoma" w:hAnsi="Tahoma" w:cs="Tahoma"/>
          <w:sz w:val="16"/>
          <w:szCs w:val="16"/>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pPr>
        <w:spacing w:before="36" w:after="0" w:line="216" w:lineRule="exact"/>
        <w:ind w:left="141" w:right="197"/>
        <w:rPr>
          <w:rFonts w:ascii="Tahoma" w:eastAsia="Tahoma" w:hAnsi="Tahoma" w:cs="Tahoma"/>
          <w:sz w:val="18"/>
          <w:szCs w:val="18"/>
        </w:rPr>
      </w:pPr>
      <w:r w:rsidRPr="00C26139">
        <w:rPr>
          <w:rFonts w:ascii="Tahoma" w:hAnsi="Tahoma"/>
          <w:b/>
          <w:color w:val="61AC45"/>
          <w:sz w:val="18"/>
        </w:rPr>
        <w:t>Obrázek 3</w:t>
      </w:r>
      <w:r w:rsidR="00836761">
        <w:rPr>
          <w:rFonts w:ascii="Tahoma" w:hAnsi="Tahoma"/>
          <w:b/>
          <w:color w:val="61AC45"/>
          <w:sz w:val="18"/>
        </w:rPr>
        <w:t>:</w:t>
      </w:r>
      <w:r w:rsidRPr="00C26139">
        <w:rPr>
          <w:rFonts w:ascii="Tahoma" w:hAnsi="Tahoma"/>
          <w:b/>
          <w:color w:val="61AC45"/>
          <w:sz w:val="18"/>
        </w:rPr>
        <w:t xml:space="preserve"> </w:t>
      </w:r>
      <w:r w:rsidRPr="00C26139">
        <w:rPr>
          <w:rFonts w:ascii="Tahoma" w:hAnsi="Tahoma"/>
          <w:b/>
          <w:color w:val="000000"/>
          <w:sz w:val="18"/>
        </w:rPr>
        <w:t>Rozšíření případů eboly podle týdnů, v nichž byly nahlášeny, v Guineji, Sieře Leone a Libérii (k týdnu 45/2014)</w:t>
      </w:r>
    </w:p>
    <w:p w:rsidR="002951B4" w:rsidRPr="00C26139" w:rsidRDefault="002951B4">
      <w:pPr>
        <w:spacing w:before="5" w:after="0" w:line="110" w:lineRule="exact"/>
        <w:rPr>
          <w:sz w:val="11"/>
          <w:szCs w:val="11"/>
        </w:rPr>
      </w:pPr>
    </w:p>
    <w:p w:rsidR="002951B4" w:rsidRPr="00C26139" w:rsidRDefault="00203171">
      <w:pPr>
        <w:spacing w:after="0" w:line="240" w:lineRule="auto"/>
        <w:ind w:left="141" w:right="-20"/>
        <w:rPr>
          <w:rFonts w:ascii="Times New Roman" w:eastAsia="Times New Roman" w:hAnsi="Times New Roman" w:cs="Times New Roman"/>
          <w:sz w:val="20"/>
          <w:szCs w:val="20"/>
        </w:rPr>
      </w:pPr>
      <w:r>
        <w:rPr>
          <w:noProof/>
          <w:lang w:bidi="ar-SA"/>
        </w:rPr>
        <w:drawing>
          <wp:inline distT="0" distB="0" distL="0" distR="0" wp14:anchorId="699402A4" wp14:editId="6E364DC7">
            <wp:extent cx="5875020" cy="58750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020" cy="5875020"/>
                    </a:xfrm>
                    <a:prstGeom prst="rect">
                      <a:avLst/>
                    </a:prstGeom>
                    <a:noFill/>
                    <a:ln>
                      <a:noFill/>
                    </a:ln>
                  </pic:spPr>
                </pic:pic>
              </a:graphicData>
            </a:graphic>
          </wp:inline>
        </w:drawing>
      </w:r>
    </w:p>
    <w:p w:rsidR="002951B4" w:rsidRPr="00C26139" w:rsidRDefault="002951B4">
      <w:pPr>
        <w:spacing w:before="6" w:after="0" w:line="120" w:lineRule="exact"/>
        <w:rPr>
          <w:sz w:val="12"/>
          <w:szCs w:val="12"/>
        </w:rPr>
      </w:pPr>
    </w:p>
    <w:p w:rsidR="002951B4" w:rsidRPr="00C26139" w:rsidRDefault="00DC524E">
      <w:pPr>
        <w:spacing w:after="0" w:line="240" w:lineRule="auto"/>
        <w:ind w:left="141" w:right="-20"/>
        <w:rPr>
          <w:rFonts w:ascii="Tahoma" w:eastAsia="Tahoma" w:hAnsi="Tahoma" w:cs="Tahoma"/>
          <w:i/>
          <w:sz w:val="17"/>
          <w:szCs w:val="17"/>
        </w:rPr>
      </w:pPr>
      <w:r w:rsidRPr="00C26139">
        <w:rPr>
          <w:rFonts w:ascii="Tahoma" w:hAnsi="Tahoma"/>
          <w:i/>
          <w:w w:val="94"/>
          <w:sz w:val="17"/>
        </w:rPr>
        <w:t>Zdroj: Data vycházejí ze zpráv ministerstev zdravotnictví (suspektní, pravděpodobné a potvrzené případy).</w:t>
      </w:r>
    </w:p>
    <w:p w:rsidR="002951B4" w:rsidRPr="00C26139" w:rsidRDefault="002951B4">
      <w:pPr>
        <w:spacing w:after="0" w:line="240" w:lineRule="auto"/>
        <w:rPr>
          <w:rFonts w:ascii="Tahoma" w:eastAsia="Tahoma" w:hAnsi="Tahoma" w:cs="Tahoma"/>
          <w:sz w:val="17"/>
          <w:szCs w:val="17"/>
        </w:rPr>
        <w:sectPr w:rsidR="002951B4" w:rsidRPr="00C26139">
          <w:pgSz w:w="11920" w:h="16860"/>
          <w:pgMar w:top="1060" w:right="1220" w:bottom="1300" w:left="1220" w:header="880" w:footer="971" w:gutter="0"/>
          <w:cols w:space="708"/>
        </w:sectPr>
      </w:pPr>
    </w:p>
    <w:p w:rsidR="002951B4" w:rsidRPr="00C26139" w:rsidRDefault="002951B4">
      <w:pPr>
        <w:spacing w:before="6" w:after="0" w:line="110" w:lineRule="exact"/>
        <w:rPr>
          <w:sz w:val="11"/>
          <w:szCs w:val="11"/>
        </w:rPr>
      </w:pPr>
    </w:p>
    <w:p w:rsidR="002951B4" w:rsidRPr="00C26139" w:rsidRDefault="002951B4">
      <w:pPr>
        <w:spacing w:after="0" w:line="200" w:lineRule="exact"/>
        <w:rPr>
          <w:sz w:val="20"/>
          <w:szCs w:val="20"/>
        </w:rPr>
      </w:pPr>
    </w:p>
    <w:p w:rsidR="002951B4" w:rsidRPr="00C26139" w:rsidRDefault="00DC524E">
      <w:pPr>
        <w:spacing w:before="8" w:after="0" w:line="240" w:lineRule="auto"/>
        <w:ind w:left="141" w:right="-20"/>
        <w:rPr>
          <w:rFonts w:ascii="Tahoma" w:eastAsia="Tahoma" w:hAnsi="Tahoma" w:cs="Tahoma"/>
          <w:sz w:val="30"/>
          <w:szCs w:val="30"/>
        </w:rPr>
      </w:pPr>
      <w:r w:rsidRPr="00C26139">
        <w:rPr>
          <w:rFonts w:ascii="Tahoma" w:hAnsi="Tahoma"/>
          <w:b/>
          <w:color w:val="61AC45"/>
          <w:sz w:val="30"/>
        </w:rPr>
        <w:t>Situace zdravotnických pracovníků v západní Africe</w:t>
      </w:r>
    </w:p>
    <w:p w:rsidR="002951B4" w:rsidRPr="00C26139" w:rsidRDefault="002951B4">
      <w:pPr>
        <w:spacing w:after="0" w:line="130" w:lineRule="exact"/>
        <w:rPr>
          <w:sz w:val="13"/>
          <w:szCs w:val="13"/>
        </w:rPr>
      </w:pPr>
    </w:p>
    <w:p w:rsidR="002951B4" w:rsidRPr="00C26139" w:rsidRDefault="00DC524E">
      <w:pPr>
        <w:spacing w:after="0" w:line="216" w:lineRule="exact"/>
        <w:ind w:left="141" w:right="224"/>
        <w:rPr>
          <w:rFonts w:ascii="Tahoma" w:eastAsia="Tahoma" w:hAnsi="Tahoma" w:cs="Tahoma"/>
          <w:sz w:val="18"/>
          <w:szCs w:val="18"/>
        </w:rPr>
      </w:pPr>
      <w:r w:rsidRPr="00C26139">
        <w:rPr>
          <w:rFonts w:ascii="Tahoma" w:hAnsi="Tahoma"/>
          <w:sz w:val="18"/>
        </w:rPr>
        <w:t xml:space="preserve">Ke dni 12. listopadu 2014 nahlásila Světová zdravotnická organizace 562 případů nákazy zdravotnických pracovníků (ZP) v západní Africe, z nichž 321 na ebolu zemřelo. V </w:t>
      </w:r>
      <w:r w:rsidR="0077042D">
        <w:rPr>
          <w:rFonts w:ascii="Tahoma" w:hAnsi="Tahoma"/>
          <w:sz w:val="18"/>
        </w:rPr>
        <w:t>t</w:t>
      </w:r>
      <w:r w:rsidRPr="00C26139">
        <w:rPr>
          <w:rFonts w:ascii="Tahoma" w:hAnsi="Tahoma"/>
          <w:sz w:val="18"/>
        </w:rPr>
        <w:t>abulce 2 je podrobně popsáno rozšíření případů a úmrtí ZP.</w:t>
      </w:r>
    </w:p>
    <w:p w:rsidR="002951B4" w:rsidRPr="00C26139" w:rsidRDefault="002951B4">
      <w:pPr>
        <w:spacing w:before="5" w:after="0" w:line="110" w:lineRule="exact"/>
        <w:rPr>
          <w:sz w:val="11"/>
          <w:szCs w:val="11"/>
        </w:rPr>
      </w:pPr>
    </w:p>
    <w:p w:rsidR="002951B4" w:rsidRPr="00C26139" w:rsidRDefault="00DC524E" w:rsidP="00A04E15">
      <w:pPr>
        <w:spacing w:after="0" w:line="240" w:lineRule="auto"/>
        <w:ind w:left="141" w:right="-20"/>
        <w:rPr>
          <w:rFonts w:ascii="Tahoma" w:eastAsia="Tahoma" w:hAnsi="Tahoma" w:cs="Tahoma"/>
          <w:sz w:val="18"/>
          <w:szCs w:val="18"/>
        </w:rPr>
      </w:pPr>
      <w:r w:rsidRPr="00C26139">
        <w:rPr>
          <w:rFonts w:ascii="Tahoma" w:hAnsi="Tahoma"/>
          <w:b/>
          <w:color w:val="61AC45"/>
          <w:sz w:val="18"/>
        </w:rPr>
        <w:t>Tabulka 2</w:t>
      </w:r>
      <w:r w:rsidR="0077042D">
        <w:rPr>
          <w:rFonts w:ascii="Tahoma" w:hAnsi="Tahoma"/>
          <w:b/>
          <w:color w:val="61AC45"/>
          <w:sz w:val="18"/>
        </w:rPr>
        <w:t>:</w:t>
      </w:r>
      <w:r w:rsidRPr="00C26139">
        <w:rPr>
          <w:rFonts w:ascii="Tahoma" w:hAnsi="Tahoma"/>
          <w:b/>
          <w:color w:val="61AC45"/>
          <w:sz w:val="18"/>
        </w:rPr>
        <w:t xml:space="preserve"> </w:t>
      </w:r>
      <w:r w:rsidRPr="00C26139">
        <w:rPr>
          <w:rFonts w:ascii="Tahoma" w:hAnsi="Tahoma"/>
          <w:b/>
          <w:color w:val="000000"/>
          <w:sz w:val="18"/>
        </w:rPr>
        <w:t>Počet případů nákazy a úmrtí na ebolu u zdravotnických pracovníků v západní Africe ke dni 11.</w:t>
      </w:r>
      <w:r w:rsidR="00A04E15" w:rsidRPr="00C26139">
        <w:rPr>
          <w:rFonts w:ascii="Tahoma" w:hAnsi="Tahoma"/>
          <w:b/>
          <w:color w:val="000000"/>
          <w:sz w:val="18"/>
        </w:rPr>
        <w:t xml:space="preserve"> </w:t>
      </w:r>
      <w:r w:rsidRPr="00C26139">
        <w:rPr>
          <w:rFonts w:ascii="Tahoma" w:hAnsi="Tahoma"/>
          <w:b/>
          <w:position w:val="-1"/>
          <w:sz w:val="18"/>
        </w:rPr>
        <w:t>listopadu 2014</w:t>
      </w:r>
    </w:p>
    <w:p w:rsidR="002951B4" w:rsidRPr="00C26139" w:rsidRDefault="002951B4">
      <w:pPr>
        <w:spacing w:before="1" w:after="0" w:line="110" w:lineRule="exact"/>
        <w:rPr>
          <w:sz w:val="11"/>
          <w:szCs w:val="11"/>
        </w:rPr>
      </w:pPr>
    </w:p>
    <w:tbl>
      <w:tblPr>
        <w:tblW w:w="0" w:type="auto"/>
        <w:tblInd w:w="95" w:type="dxa"/>
        <w:tblLayout w:type="fixed"/>
        <w:tblCellMar>
          <w:left w:w="0" w:type="dxa"/>
          <w:right w:w="0" w:type="dxa"/>
        </w:tblCellMar>
        <w:tblLook w:val="01E0" w:firstRow="1" w:lastRow="1" w:firstColumn="1" w:lastColumn="1" w:noHBand="0" w:noVBand="0"/>
      </w:tblPr>
      <w:tblGrid>
        <w:gridCol w:w="1164"/>
        <w:gridCol w:w="3828"/>
        <w:gridCol w:w="4250"/>
      </w:tblGrid>
      <w:tr w:rsidR="002951B4" w:rsidRPr="00C26139" w:rsidTr="00A04E15">
        <w:trPr>
          <w:trHeight w:hRule="exact" w:val="529"/>
        </w:trPr>
        <w:tc>
          <w:tcPr>
            <w:tcW w:w="1164" w:type="dxa"/>
            <w:tcBorders>
              <w:top w:val="nil"/>
              <w:left w:val="single" w:sz="11" w:space="0" w:color="61AC45"/>
              <w:bottom w:val="single" w:sz="12" w:space="0" w:color="61AC45"/>
              <w:right w:val="single" w:sz="2" w:space="0" w:color="CCCCCC"/>
            </w:tcBorders>
            <w:shd w:val="clear" w:color="auto" w:fill="61AC45"/>
          </w:tcPr>
          <w:p w:rsidR="002951B4" w:rsidRPr="00C26139" w:rsidRDefault="00DC524E">
            <w:pPr>
              <w:spacing w:before="82" w:after="0" w:line="240" w:lineRule="auto"/>
              <w:ind w:left="15" w:right="-20"/>
              <w:rPr>
                <w:rFonts w:ascii="Tahoma" w:eastAsia="Tahoma" w:hAnsi="Tahoma" w:cs="Tahoma"/>
                <w:sz w:val="16"/>
                <w:szCs w:val="16"/>
              </w:rPr>
            </w:pPr>
            <w:r w:rsidRPr="00C26139">
              <w:rPr>
                <w:rFonts w:ascii="Tahoma" w:hAnsi="Tahoma"/>
                <w:b/>
                <w:color w:val="FFFFFF"/>
                <w:sz w:val="16"/>
              </w:rPr>
              <w:t>Země</w:t>
            </w:r>
          </w:p>
        </w:tc>
        <w:tc>
          <w:tcPr>
            <w:tcW w:w="3828" w:type="dxa"/>
            <w:tcBorders>
              <w:top w:val="nil"/>
              <w:left w:val="single" w:sz="2" w:space="0" w:color="CCCCCC"/>
              <w:bottom w:val="single" w:sz="12" w:space="0" w:color="61AC45"/>
              <w:right w:val="single" w:sz="2" w:space="0" w:color="CCCCCC"/>
            </w:tcBorders>
            <w:shd w:val="clear" w:color="auto" w:fill="61AC45"/>
          </w:tcPr>
          <w:p w:rsidR="002951B4" w:rsidRPr="00C26139" w:rsidRDefault="00DC524E">
            <w:pPr>
              <w:spacing w:before="82" w:after="0" w:line="240" w:lineRule="auto"/>
              <w:ind w:left="23" w:right="-20"/>
              <w:rPr>
                <w:rFonts w:ascii="Tahoma" w:eastAsia="Tahoma" w:hAnsi="Tahoma" w:cs="Tahoma"/>
                <w:sz w:val="16"/>
                <w:szCs w:val="16"/>
              </w:rPr>
            </w:pPr>
            <w:r w:rsidRPr="00C26139">
              <w:rPr>
                <w:rFonts w:ascii="Tahoma" w:hAnsi="Tahoma"/>
                <w:b/>
                <w:color w:val="FFFFFF"/>
                <w:sz w:val="16"/>
              </w:rPr>
              <w:t>Případy nákazy zdravotnických pracovníků (% nahlášených případů)</w:t>
            </w:r>
          </w:p>
        </w:tc>
        <w:tc>
          <w:tcPr>
            <w:tcW w:w="4250" w:type="dxa"/>
            <w:tcBorders>
              <w:top w:val="nil"/>
              <w:left w:val="single" w:sz="2" w:space="0" w:color="CCCCCC"/>
              <w:bottom w:val="single" w:sz="12" w:space="0" w:color="61AC45"/>
              <w:right w:val="single" w:sz="11" w:space="0" w:color="61AC45"/>
            </w:tcBorders>
            <w:shd w:val="clear" w:color="auto" w:fill="61AC45"/>
          </w:tcPr>
          <w:p w:rsidR="002951B4" w:rsidRPr="00C26139" w:rsidRDefault="00DC524E">
            <w:pPr>
              <w:spacing w:before="82" w:after="0" w:line="240" w:lineRule="auto"/>
              <w:ind w:left="23" w:right="-20"/>
              <w:rPr>
                <w:rFonts w:ascii="Tahoma" w:eastAsia="Tahoma" w:hAnsi="Tahoma" w:cs="Tahoma"/>
                <w:sz w:val="16"/>
                <w:szCs w:val="16"/>
              </w:rPr>
            </w:pPr>
            <w:r w:rsidRPr="00C26139">
              <w:rPr>
                <w:rFonts w:ascii="Tahoma" w:hAnsi="Tahoma"/>
                <w:b/>
                <w:color w:val="FFFFFF"/>
                <w:sz w:val="16"/>
              </w:rPr>
              <w:t>Případy úmrtí zdravotnických pracovníků (% nahlášených úmrtí)</w:t>
            </w:r>
          </w:p>
        </w:tc>
      </w:tr>
      <w:tr w:rsidR="002951B4" w:rsidRPr="00C26139">
        <w:trPr>
          <w:trHeight w:hRule="exact" w:val="274"/>
        </w:trPr>
        <w:tc>
          <w:tcPr>
            <w:tcW w:w="1164"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33" w:after="0" w:line="240" w:lineRule="auto"/>
              <w:ind w:left="25" w:right="-20"/>
              <w:rPr>
                <w:rFonts w:ascii="Tahoma" w:eastAsia="Tahoma" w:hAnsi="Tahoma" w:cs="Tahoma"/>
                <w:sz w:val="16"/>
                <w:szCs w:val="16"/>
              </w:rPr>
            </w:pPr>
            <w:r w:rsidRPr="00C26139">
              <w:rPr>
                <w:rFonts w:ascii="Tahoma" w:hAnsi="Tahoma"/>
                <w:sz w:val="16"/>
              </w:rPr>
              <w:t>Guinea</w:t>
            </w:r>
          </w:p>
        </w:tc>
        <w:tc>
          <w:tcPr>
            <w:tcW w:w="3828"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33" w:after="0" w:line="240" w:lineRule="auto"/>
              <w:ind w:left="1599" w:right="1581"/>
              <w:jc w:val="center"/>
              <w:rPr>
                <w:rFonts w:ascii="Tahoma" w:eastAsia="Tahoma" w:hAnsi="Tahoma" w:cs="Tahoma"/>
                <w:sz w:val="16"/>
                <w:szCs w:val="16"/>
              </w:rPr>
            </w:pPr>
            <w:r w:rsidRPr="00C26139">
              <w:rPr>
                <w:rFonts w:ascii="Tahoma" w:hAnsi="Tahoma"/>
                <w:sz w:val="16"/>
              </w:rPr>
              <w:t>92 (4,9)</w:t>
            </w:r>
          </w:p>
        </w:tc>
        <w:tc>
          <w:tcPr>
            <w:tcW w:w="4250"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33" w:after="0" w:line="240" w:lineRule="auto"/>
              <w:ind w:left="1810" w:right="1793"/>
              <w:jc w:val="center"/>
              <w:rPr>
                <w:rFonts w:ascii="Tahoma" w:eastAsia="Tahoma" w:hAnsi="Tahoma" w:cs="Tahoma"/>
                <w:sz w:val="16"/>
                <w:szCs w:val="16"/>
              </w:rPr>
            </w:pPr>
            <w:r w:rsidRPr="00C26139">
              <w:rPr>
                <w:rFonts w:ascii="Tahoma" w:hAnsi="Tahoma"/>
                <w:sz w:val="16"/>
              </w:rPr>
              <w:t>51 (4,5)</w:t>
            </w:r>
          </w:p>
        </w:tc>
      </w:tr>
      <w:tr w:rsidR="002951B4" w:rsidRPr="00C26139">
        <w:trPr>
          <w:trHeight w:hRule="exact" w:val="262"/>
        </w:trPr>
        <w:tc>
          <w:tcPr>
            <w:tcW w:w="116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25" w:right="-20"/>
              <w:rPr>
                <w:rFonts w:ascii="Tahoma" w:eastAsia="Tahoma" w:hAnsi="Tahoma" w:cs="Tahoma"/>
                <w:sz w:val="16"/>
                <w:szCs w:val="16"/>
              </w:rPr>
            </w:pPr>
            <w:r w:rsidRPr="00C26139">
              <w:rPr>
                <w:rFonts w:ascii="Tahoma" w:hAnsi="Tahoma"/>
                <w:sz w:val="16"/>
              </w:rPr>
              <w:t>Libérie</w:t>
            </w:r>
          </w:p>
        </w:tc>
        <w:tc>
          <w:tcPr>
            <w:tcW w:w="3828"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556" w:right="1538"/>
              <w:jc w:val="center"/>
              <w:rPr>
                <w:rFonts w:ascii="Tahoma" w:eastAsia="Tahoma" w:hAnsi="Tahoma" w:cs="Tahoma"/>
                <w:sz w:val="16"/>
                <w:szCs w:val="16"/>
              </w:rPr>
            </w:pPr>
            <w:r w:rsidRPr="00C26139">
              <w:rPr>
                <w:rFonts w:ascii="Tahoma" w:hAnsi="Tahoma"/>
                <w:sz w:val="16"/>
              </w:rPr>
              <w:t>329 (4,8)</w:t>
            </w:r>
          </w:p>
        </w:tc>
        <w:tc>
          <w:tcPr>
            <w:tcW w:w="42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767" w:right="1749"/>
              <w:jc w:val="center"/>
              <w:rPr>
                <w:rFonts w:ascii="Tahoma" w:eastAsia="Tahoma" w:hAnsi="Tahoma" w:cs="Tahoma"/>
                <w:sz w:val="16"/>
                <w:szCs w:val="16"/>
              </w:rPr>
            </w:pPr>
            <w:r w:rsidRPr="00C26139">
              <w:rPr>
                <w:rFonts w:ascii="Tahoma" w:hAnsi="Tahoma"/>
                <w:sz w:val="16"/>
              </w:rPr>
              <w:t>162 (5,7)</w:t>
            </w:r>
          </w:p>
        </w:tc>
      </w:tr>
      <w:tr w:rsidR="002951B4" w:rsidRPr="00C26139">
        <w:trPr>
          <w:trHeight w:hRule="exact" w:val="262"/>
        </w:trPr>
        <w:tc>
          <w:tcPr>
            <w:tcW w:w="116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25" w:right="-20"/>
              <w:rPr>
                <w:rFonts w:ascii="Tahoma" w:eastAsia="Tahoma" w:hAnsi="Tahoma" w:cs="Tahoma"/>
                <w:sz w:val="16"/>
                <w:szCs w:val="16"/>
              </w:rPr>
            </w:pPr>
            <w:r w:rsidRPr="00C26139">
              <w:rPr>
                <w:rFonts w:ascii="Tahoma" w:hAnsi="Tahoma"/>
                <w:sz w:val="16"/>
              </w:rPr>
              <w:t>Mali</w:t>
            </w:r>
          </w:p>
        </w:tc>
        <w:tc>
          <w:tcPr>
            <w:tcW w:w="3828"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599" w:right="1581"/>
              <w:jc w:val="center"/>
              <w:rPr>
                <w:rFonts w:ascii="Tahoma" w:eastAsia="Tahoma" w:hAnsi="Tahoma" w:cs="Tahoma"/>
                <w:sz w:val="16"/>
                <w:szCs w:val="16"/>
              </w:rPr>
            </w:pPr>
            <w:r w:rsidRPr="00C26139">
              <w:rPr>
                <w:rFonts w:ascii="Tahoma" w:hAnsi="Tahoma"/>
                <w:sz w:val="16"/>
              </w:rPr>
              <w:t>2 (40,0)</w:t>
            </w:r>
          </w:p>
        </w:tc>
        <w:tc>
          <w:tcPr>
            <w:tcW w:w="42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810" w:right="1793"/>
              <w:jc w:val="center"/>
              <w:rPr>
                <w:rFonts w:ascii="Tahoma" w:eastAsia="Tahoma" w:hAnsi="Tahoma" w:cs="Tahoma"/>
                <w:sz w:val="16"/>
                <w:szCs w:val="16"/>
              </w:rPr>
            </w:pPr>
            <w:r w:rsidRPr="00C26139">
              <w:rPr>
                <w:rFonts w:ascii="Tahoma" w:hAnsi="Tahoma"/>
                <w:sz w:val="16"/>
              </w:rPr>
              <w:t>1 (20,0)</w:t>
            </w:r>
          </w:p>
        </w:tc>
      </w:tr>
      <w:tr w:rsidR="002951B4" w:rsidRPr="00C26139">
        <w:trPr>
          <w:trHeight w:hRule="exact" w:val="262"/>
        </w:trPr>
        <w:tc>
          <w:tcPr>
            <w:tcW w:w="116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25" w:right="-20"/>
              <w:rPr>
                <w:rFonts w:ascii="Tahoma" w:eastAsia="Tahoma" w:hAnsi="Tahoma" w:cs="Tahoma"/>
                <w:sz w:val="16"/>
                <w:szCs w:val="16"/>
              </w:rPr>
            </w:pPr>
            <w:r w:rsidRPr="00C26139">
              <w:rPr>
                <w:rFonts w:ascii="Tahoma" w:hAnsi="Tahoma"/>
                <w:sz w:val="16"/>
              </w:rPr>
              <w:t>Nigérie</w:t>
            </w:r>
          </w:p>
        </w:tc>
        <w:tc>
          <w:tcPr>
            <w:tcW w:w="3828"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556" w:right="1538"/>
              <w:jc w:val="center"/>
              <w:rPr>
                <w:rFonts w:ascii="Tahoma" w:eastAsia="Tahoma" w:hAnsi="Tahoma" w:cs="Tahoma"/>
                <w:sz w:val="16"/>
                <w:szCs w:val="16"/>
              </w:rPr>
            </w:pPr>
            <w:r w:rsidRPr="00C26139">
              <w:rPr>
                <w:rFonts w:ascii="Tahoma" w:hAnsi="Tahoma"/>
                <w:sz w:val="16"/>
              </w:rPr>
              <w:t>11 (55,0)</w:t>
            </w:r>
          </w:p>
        </w:tc>
        <w:tc>
          <w:tcPr>
            <w:tcW w:w="42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810" w:right="1793"/>
              <w:jc w:val="center"/>
              <w:rPr>
                <w:rFonts w:ascii="Tahoma" w:eastAsia="Tahoma" w:hAnsi="Tahoma" w:cs="Tahoma"/>
                <w:sz w:val="16"/>
                <w:szCs w:val="16"/>
              </w:rPr>
            </w:pPr>
            <w:r w:rsidRPr="00C26139">
              <w:rPr>
                <w:rFonts w:ascii="Tahoma" w:hAnsi="Tahoma"/>
                <w:sz w:val="16"/>
              </w:rPr>
              <w:t>5 (62,5)</w:t>
            </w:r>
          </w:p>
        </w:tc>
      </w:tr>
      <w:tr w:rsidR="002951B4" w:rsidRPr="00C26139">
        <w:trPr>
          <w:trHeight w:hRule="exact" w:val="259"/>
        </w:trPr>
        <w:tc>
          <w:tcPr>
            <w:tcW w:w="116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1" w:after="0" w:line="240" w:lineRule="auto"/>
              <w:ind w:left="25" w:right="-20"/>
              <w:rPr>
                <w:rFonts w:ascii="Tahoma" w:eastAsia="Tahoma" w:hAnsi="Tahoma" w:cs="Tahoma"/>
                <w:sz w:val="16"/>
                <w:szCs w:val="16"/>
              </w:rPr>
            </w:pPr>
            <w:r w:rsidRPr="00C26139">
              <w:rPr>
                <w:rFonts w:ascii="Tahoma" w:hAnsi="Tahoma"/>
                <w:sz w:val="16"/>
              </w:rPr>
              <w:t>Sierra Leone</w:t>
            </w:r>
          </w:p>
        </w:tc>
        <w:tc>
          <w:tcPr>
            <w:tcW w:w="3828"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1" w:after="0" w:line="240" w:lineRule="auto"/>
              <w:ind w:left="1556" w:right="1538"/>
              <w:jc w:val="center"/>
              <w:rPr>
                <w:rFonts w:ascii="Tahoma" w:eastAsia="Tahoma" w:hAnsi="Tahoma" w:cs="Tahoma"/>
                <w:sz w:val="16"/>
                <w:szCs w:val="16"/>
              </w:rPr>
            </w:pPr>
            <w:r w:rsidRPr="00C26139">
              <w:rPr>
                <w:rFonts w:ascii="Tahoma" w:hAnsi="Tahoma"/>
                <w:sz w:val="16"/>
              </w:rPr>
              <w:t>128 (2,4)</w:t>
            </w:r>
          </w:p>
        </w:tc>
        <w:tc>
          <w:tcPr>
            <w:tcW w:w="42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1" w:after="0" w:line="240" w:lineRule="auto"/>
              <w:ind w:left="1767" w:right="1749"/>
              <w:jc w:val="center"/>
              <w:rPr>
                <w:rFonts w:ascii="Tahoma" w:eastAsia="Tahoma" w:hAnsi="Tahoma" w:cs="Tahoma"/>
                <w:sz w:val="16"/>
                <w:szCs w:val="16"/>
              </w:rPr>
            </w:pPr>
            <w:r w:rsidRPr="00C26139">
              <w:rPr>
                <w:rFonts w:ascii="Tahoma" w:hAnsi="Tahoma"/>
                <w:sz w:val="16"/>
              </w:rPr>
              <w:t>102 (8,7)</w:t>
            </w:r>
          </w:p>
        </w:tc>
      </w:tr>
      <w:tr w:rsidR="002951B4" w:rsidRPr="00C26139">
        <w:trPr>
          <w:trHeight w:hRule="exact" w:val="262"/>
        </w:trPr>
        <w:tc>
          <w:tcPr>
            <w:tcW w:w="116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25" w:right="-20"/>
              <w:rPr>
                <w:rFonts w:ascii="Tahoma" w:eastAsia="Tahoma" w:hAnsi="Tahoma" w:cs="Tahoma"/>
                <w:sz w:val="16"/>
                <w:szCs w:val="16"/>
              </w:rPr>
            </w:pPr>
            <w:r w:rsidRPr="00C26139">
              <w:rPr>
                <w:rFonts w:ascii="Tahoma" w:hAnsi="Tahoma"/>
                <w:sz w:val="16"/>
              </w:rPr>
              <w:t>Celkem</w:t>
            </w:r>
          </w:p>
        </w:tc>
        <w:tc>
          <w:tcPr>
            <w:tcW w:w="3828"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556" w:right="1538"/>
              <w:jc w:val="center"/>
              <w:rPr>
                <w:rFonts w:ascii="Tahoma" w:eastAsia="Tahoma" w:hAnsi="Tahoma" w:cs="Tahoma"/>
                <w:sz w:val="16"/>
                <w:szCs w:val="16"/>
              </w:rPr>
            </w:pPr>
            <w:r w:rsidRPr="00C26139">
              <w:rPr>
                <w:rFonts w:ascii="Tahoma" w:hAnsi="Tahoma"/>
                <w:sz w:val="16"/>
              </w:rPr>
              <w:t>562 (4,0)</w:t>
            </w:r>
          </w:p>
        </w:tc>
        <w:tc>
          <w:tcPr>
            <w:tcW w:w="42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33" w:after="0" w:line="240" w:lineRule="auto"/>
              <w:ind w:left="1767" w:right="1749"/>
              <w:jc w:val="center"/>
              <w:rPr>
                <w:rFonts w:ascii="Tahoma" w:eastAsia="Tahoma" w:hAnsi="Tahoma" w:cs="Tahoma"/>
                <w:sz w:val="16"/>
                <w:szCs w:val="16"/>
              </w:rPr>
            </w:pPr>
            <w:r w:rsidRPr="00C26139">
              <w:rPr>
                <w:rFonts w:ascii="Tahoma" w:hAnsi="Tahoma"/>
                <w:sz w:val="16"/>
              </w:rPr>
              <w:t>321 (6,2)</w:t>
            </w:r>
          </w:p>
        </w:tc>
      </w:tr>
    </w:tbl>
    <w:p w:rsidR="002951B4" w:rsidRPr="00C26139" w:rsidRDefault="002951B4">
      <w:pPr>
        <w:spacing w:before="8" w:after="0" w:line="110" w:lineRule="exact"/>
        <w:rPr>
          <w:sz w:val="11"/>
          <w:szCs w:val="11"/>
        </w:rPr>
      </w:pPr>
    </w:p>
    <w:p w:rsidR="002951B4" w:rsidRPr="00C26139" w:rsidRDefault="00DC524E">
      <w:pPr>
        <w:spacing w:after="0" w:line="234" w:lineRule="auto"/>
        <w:ind w:left="141" w:right="365"/>
        <w:jc w:val="both"/>
        <w:rPr>
          <w:rFonts w:ascii="Tahoma" w:eastAsia="Tahoma" w:hAnsi="Tahoma" w:cs="Tahoma"/>
          <w:i/>
          <w:sz w:val="17"/>
          <w:szCs w:val="17"/>
        </w:rPr>
      </w:pPr>
      <w:r w:rsidRPr="00C26139">
        <w:rPr>
          <w:rFonts w:ascii="Tahoma" w:hAnsi="Tahoma"/>
          <w:i/>
          <w:w w:val="94"/>
          <w:sz w:val="17"/>
        </w:rPr>
        <w:t>Zdroj: Data vycházejí z oficiálních údajů nahlášených ministerstvy zdravotnictví [57,62] (</w:t>
      </w:r>
      <w:r w:rsidR="00EF3986">
        <w:rPr>
          <w:rFonts w:ascii="Tahoma" w:hAnsi="Tahoma"/>
          <w:i/>
          <w:w w:val="94"/>
          <w:sz w:val="17"/>
        </w:rPr>
        <w:t>v</w:t>
      </w:r>
      <w:r w:rsidRPr="00C26139">
        <w:rPr>
          <w:rFonts w:ascii="Tahoma" w:hAnsi="Tahoma"/>
          <w:i/>
          <w:w w:val="94"/>
          <w:sz w:val="17"/>
        </w:rPr>
        <w:t xml:space="preserve">iz: </w:t>
      </w:r>
      <w:r w:rsidRPr="00C26139">
        <w:rPr>
          <w:rFonts w:ascii="Tahoma" w:hAnsi="Tahoma"/>
          <w:b/>
          <w:i/>
          <w:color w:val="61AC45"/>
          <w:w w:val="94"/>
          <w:sz w:val="17"/>
          <w:u w:val="single" w:color="61AC45"/>
        </w:rPr>
        <w:t>World Health Organization. Ebola response roadmap</w:t>
      </w:r>
      <w:r w:rsidRPr="00C26139">
        <w:rPr>
          <w:rFonts w:ascii="Tahoma" w:hAnsi="Tahoma"/>
          <w:b/>
          <w:i/>
          <w:color w:val="61AC45"/>
          <w:w w:val="94"/>
          <w:sz w:val="17"/>
        </w:rPr>
        <w:t xml:space="preserve"> </w:t>
      </w:r>
      <w:r w:rsidRPr="00C26139">
        <w:rPr>
          <w:rFonts w:ascii="Tahoma" w:hAnsi="Tahoma"/>
          <w:b/>
          <w:i/>
          <w:color w:val="61AC45"/>
          <w:w w:val="94"/>
          <w:sz w:val="17"/>
          <w:u w:val="single" w:color="61AC45"/>
        </w:rPr>
        <w:t>situation report. 12. listopadu 2014 [Internet]. Geneva: WHO; 2014</w:t>
      </w:r>
      <w:r w:rsidRPr="00C26139">
        <w:rPr>
          <w:rFonts w:ascii="Tahoma" w:hAnsi="Tahoma"/>
          <w:i/>
          <w:color w:val="61AC45"/>
          <w:w w:val="94"/>
          <w:sz w:val="17"/>
          <w:u w:val="single" w:color="61AC45"/>
        </w:rPr>
        <w:t xml:space="preserve"> </w:t>
      </w:r>
      <w:r w:rsidRPr="00C26139">
        <w:rPr>
          <w:rFonts w:ascii="Tahoma" w:hAnsi="Tahoma"/>
          <w:i/>
          <w:color w:val="000000"/>
          <w:sz w:val="17"/>
        </w:rPr>
        <w:t>a</w:t>
      </w:r>
      <w:r w:rsidRPr="00C26139">
        <w:rPr>
          <w:rFonts w:ascii="Tahoma" w:hAnsi="Tahoma"/>
          <w:i/>
          <w:color w:val="61AC45"/>
          <w:spacing w:val="-20"/>
          <w:sz w:val="17"/>
          <w:u w:val="single" w:color="61AC45"/>
        </w:rPr>
        <w:t xml:space="preserve"> </w:t>
      </w:r>
      <w:r w:rsidRPr="00C26139">
        <w:rPr>
          <w:rFonts w:ascii="Tahoma" w:hAnsi="Tahoma"/>
          <w:b/>
          <w:i/>
          <w:color w:val="61AC45"/>
          <w:spacing w:val="-20"/>
          <w:sz w:val="17"/>
          <w:u w:val="single" w:color="61AC45"/>
        </w:rPr>
        <w:t>World Health Organization. Ebola response roadmap</w:t>
      </w:r>
      <w:r w:rsidRPr="00C26139">
        <w:rPr>
          <w:rFonts w:ascii="Tahoma" w:hAnsi="Tahoma"/>
          <w:b/>
          <w:i/>
          <w:color w:val="61AC45"/>
          <w:w w:val="94"/>
          <w:sz w:val="17"/>
        </w:rPr>
        <w:t xml:space="preserve"> </w:t>
      </w:r>
      <w:r w:rsidRPr="00C26139">
        <w:rPr>
          <w:rFonts w:ascii="Tahoma" w:hAnsi="Tahoma"/>
          <w:b/>
          <w:i/>
          <w:color w:val="61AC45"/>
          <w:w w:val="94"/>
          <w:sz w:val="17"/>
          <w:u w:val="single" w:color="61AC45"/>
        </w:rPr>
        <w:t>situation report. 5. listopadu 2014 [Internet]. Geneva: WHO; 2014</w:t>
      </w:r>
      <w:r w:rsidRPr="00C26139">
        <w:rPr>
          <w:rFonts w:ascii="Tahoma" w:hAnsi="Tahoma"/>
          <w:i/>
          <w:color w:val="000000"/>
          <w:sz w:val="17"/>
        </w:rPr>
        <w:t>).</w:t>
      </w:r>
    </w:p>
    <w:p w:rsidR="002951B4" w:rsidRPr="00C26139" w:rsidRDefault="002951B4">
      <w:pPr>
        <w:spacing w:before="17" w:after="0" w:line="220" w:lineRule="exact"/>
      </w:pPr>
    </w:p>
    <w:p w:rsidR="002951B4" w:rsidRPr="00C26139" w:rsidRDefault="00DC524E">
      <w:pPr>
        <w:spacing w:after="0" w:line="240" w:lineRule="auto"/>
        <w:ind w:left="141" w:right="4867"/>
        <w:jc w:val="both"/>
        <w:rPr>
          <w:rFonts w:ascii="Tahoma" w:eastAsia="Tahoma" w:hAnsi="Tahoma" w:cs="Tahoma"/>
          <w:sz w:val="30"/>
          <w:szCs w:val="30"/>
        </w:rPr>
      </w:pPr>
      <w:r w:rsidRPr="00C26139">
        <w:rPr>
          <w:rFonts w:ascii="Tahoma" w:hAnsi="Tahoma"/>
          <w:b/>
          <w:color w:val="61AC45"/>
          <w:sz w:val="30"/>
        </w:rPr>
        <w:t>Situace mimo západní Afriku</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8734"/>
        <w:jc w:val="both"/>
        <w:rPr>
          <w:rFonts w:ascii="Tahoma" w:eastAsia="Tahoma" w:hAnsi="Tahoma" w:cs="Tahoma"/>
          <w:sz w:val="26"/>
          <w:szCs w:val="26"/>
        </w:rPr>
      </w:pPr>
      <w:r w:rsidRPr="00C26139">
        <w:rPr>
          <w:rFonts w:ascii="Tahoma" w:hAnsi="Tahoma"/>
          <w:b/>
          <w:color w:val="61AC45"/>
          <w:sz w:val="26"/>
        </w:rPr>
        <w:t>USA</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284"/>
        <w:jc w:val="both"/>
        <w:rPr>
          <w:rFonts w:ascii="Tahoma" w:eastAsia="Tahoma" w:hAnsi="Tahoma" w:cs="Tahoma"/>
          <w:sz w:val="18"/>
          <w:szCs w:val="18"/>
        </w:rPr>
      </w:pPr>
      <w:r w:rsidRPr="00C26139">
        <w:rPr>
          <w:rFonts w:ascii="Tahoma" w:hAnsi="Tahoma"/>
          <w:sz w:val="18"/>
        </w:rPr>
        <w:t>Od 23. října nebyly nahlášeny žádné nové případy eboly. Posledním nahlášeným případem byl pracovník zdravotnické pomoci, který působil jako dobrovolník v Guineji a nedávno se vrátil do Spojených států.  Byl hospitalizován v New Yorku a zdravý byl propuštěn dne 11. listopadu 2014.</w:t>
      </w:r>
    </w:p>
    <w:p w:rsidR="002951B4" w:rsidRPr="00C26139" w:rsidRDefault="002951B4">
      <w:pPr>
        <w:spacing w:before="18" w:after="0" w:line="220" w:lineRule="exact"/>
      </w:pPr>
    </w:p>
    <w:p w:rsidR="002951B4" w:rsidRPr="00C26139" w:rsidRDefault="002951B4">
      <w:pPr>
        <w:spacing w:before="1" w:after="0" w:line="120" w:lineRule="exact"/>
        <w:rPr>
          <w:sz w:val="12"/>
          <w:szCs w:val="12"/>
        </w:rPr>
      </w:pPr>
    </w:p>
    <w:p w:rsidR="00A04E15" w:rsidRPr="00C26139" w:rsidRDefault="00A04E15">
      <w:pPr>
        <w:spacing w:after="0" w:line="240" w:lineRule="auto"/>
        <w:ind w:left="141" w:right="572"/>
        <w:jc w:val="both"/>
        <w:rPr>
          <w:rFonts w:ascii="Tahoma" w:hAnsi="Tahoma"/>
          <w:b/>
          <w:color w:val="61AC45"/>
          <w:sz w:val="26"/>
        </w:rPr>
      </w:pPr>
      <w:r w:rsidRPr="00C26139">
        <w:rPr>
          <w:rFonts w:ascii="Tahoma" w:hAnsi="Tahoma"/>
          <w:b/>
          <w:color w:val="61AC45"/>
          <w:sz w:val="26"/>
        </w:rPr>
        <w:t>Španělsko</w:t>
      </w:r>
    </w:p>
    <w:p w:rsidR="002951B4" w:rsidRPr="00C26139" w:rsidRDefault="00DC524E" w:rsidP="00A04E15">
      <w:pPr>
        <w:spacing w:after="0" w:line="240" w:lineRule="auto"/>
        <w:ind w:left="141" w:right="572"/>
        <w:jc w:val="both"/>
        <w:rPr>
          <w:rFonts w:ascii="Tahoma" w:eastAsia="Tahoma" w:hAnsi="Tahoma" w:cs="Tahoma"/>
          <w:sz w:val="18"/>
          <w:szCs w:val="18"/>
        </w:rPr>
      </w:pPr>
      <w:r w:rsidRPr="00C26139">
        <w:rPr>
          <w:rFonts w:ascii="Tahoma" w:hAnsi="Tahoma"/>
          <w:sz w:val="18"/>
        </w:rPr>
        <w:t>Od 6. října, kdy se nakazila zdravotní sestra pečující o pacienta nakaženého ebolou v Madridu,</w:t>
      </w:r>
      <w:r w:rsidR="00A04E15" w:rsidRPr="00C26139">
        <w:rPr>
          <w:rFonts w:ascii="Tahoma" w:hAnsi="Tahoma"/>
          <w:sz w:val="18"/>
        </w:rPr>
        <w:t xml:space="preserve"> </w:t>
      </w:r>
      <w:r w:rsidRPr="00C26139">
        <w:rPr>
          <w:rFonts w:ascii="Tahoma" w:hAnsi="Tahoma"/>
          <w:sz w:val="18"/>
        </w:rPr>
        <w:t>nebyly zaznamenány žádné nové případy. Zdravotní sestra se vyléčila a negativní výsledek testu na ebolu byl zjištěn 19. října. Druhý negativní výsledek testu byl zjištěn 21. října. U všech 83 kontaktů ZP uplynula doba sledování 21 dnů. Španělsko bude prohlášeno za zemi bez výskytu eboly poté, co uplyne 42 dnů od druhého negativního testu</w:t>
      </w:r>
      <w:r w:rsidR="00A04E15" w:rsidRPr="00C26139">
        <w:rPr>
          <w:rFonts w:ascii="Tahoma" w:hAnsi="Tahoma"/>
          <w:sz w:val="18"/>
        </w:rPr>
        <w:t>,</w:t>
      </w:r>
      <w:r w:rsidRPr="00C26139">
        <w:rPr>
          <w:rFonts w:ascii="Tahoma" w:hAnsi="Tahoma"/>
          <w:sz w:val="18"/>
        </w:rPr>
        <w:t xml:space="preserve"> a nebudou nahlášeny žádné nové případy.</w:t>
      </w:r>
    </w:p>
    <w:p w:rsidR="002951B4" w:rsidRPr="00C26139" w:rsidRDefault="002951B4">
      <w:pPr>
        <w:spacing w:before="16" w:after="0" w:line="220" w:lineRule="exact"/>
      </w:pPr>
    </w:p>
    <w:p w:rsidR="002951B4" w:rsidRPr="00C26139" w:rsidRDefault="00DC524E">
      <w:pPr>
        <w:spacing w:after="0" w:line="240" w:lineRule="auto"/>
        <w:ind w:left="141" w:right="643"/>
        <w:rPr>
          <w:rFonts w:ascii="Tahoma" w:eastAsia="Tahoma" w:hAnsi="Tahoma" w:cs="Tahoma"/>
          <w:sz w:val="30"/>
          <w:szCs w:val="30"/>
        </w:rPr>
      </w:pPr>
      <w:r w:rsidRPr="00C26139">
        <w:rPr>
          <w:rFonts w:ascii="Tahoma" w:hAnsi="Tahoma"/>
          <w:b/>
          <w:color w:val="61AC45"/>
          <w:sz w:val="30"/>
        </w:rPr>
        <w:t>Zdravotnická evakuace a repatriace ze zemí zasažených ebolou</w:t>
      </w:r>
    </w:p>
    <w:p w:rsidR="002951B4" w:rsidRPr="00C26139" w:rsidRDefault="002951B4">
      <w:pPr>
        <w:spacing w:before="2" w:after="0" w:line="120" w:lineRule="exact"/>
        <w:rPr>
          <w:sz w:val="12"/>
          <w:szCs w:val="12"/>
        </w:rPr>
      </w:pPr>
    </w:p>
    <w:p w:rsidR="002951B4" w:rsidRPr="00C26139" w:rsidRDefault="00DC524E" w:rsidP="00F37F1E">
      <w:pPr>
        <w:spacing w:after="0" w:line="240" w:lineRule="auto"/>
        <w:ind w:left="141" w:right="129"/>
        <w:jc w:val="both"/>
        <w:rPr>
          <w:rFonts w:ascii="Tahoma" w:eastAsia="Tahoma" w:hAnsi="Tahoma" w:cs="Tahoma"/>
          <w:sz w:val="18"/>
          <w:szCs w:val="18"/>
        </w:rPr>
      </w:pPr>
      <w:r w:rsidRPr="00C26139">
        <w:rPr>
          <w:rFonts w:ascii="Tahoma" w:hAnsi="Tahoma"/>
          <w:sz w:val="18"/>
        </w:rPr>
        <w:t>Ze zemí zasažených ebolou bylo evakuováno nebo repatriováno devatenáct osob (</w:t>
      </w:r>
      <w:r w:rsidR="00EF3986">
        <w:rPr>
          <w:rFonts w:ascii="Tahoma" w:hAnsi="Tahoma"/>
          <w:sz w:val="18"/>
        </w:rPr>
        <w:t>t</w:t>
      </w:r>
      <w:r w:rsidRPr="00C26139">
        <w:rPr>
          <w:rFonts w:ascii="Tahoma" w:hAnsi="Tahoma"/>
          <w:sz w:val="18"/>
        </w:rPr>
        <w:t xml:space="preserve">abulka 3, </w:t>
      </w:r>
      <w:r w:rsidR="00EF3986">
        <w:rPr>
          <w:rFonts w:ascii="Tahoma" w:hAnsi="Tahoma"/>
          <w:sz w:val="18"/>
        </w:rPr>
        <w:t>o</w:t>
      </w:r>
      <w:r w:rsidRPr="00C26139">
        <w:rPr>
          <w:rFonts w:ascii="Tahoma" w:hAnsi="Tahoma"/>
          <w:sz w:val="18"/>
        </w:rPr>
        <w:t>brázek 4). Ke dni17.</w:t>
      </w:r>
      <w:r w:rsidR="00EF3986">
        <w:rPr>
          <w:rFonts w:ascii="Tahoma" w:hAnsi="Tahoma"/>
          <w:sz w:val="18"/>
        </w:rPr>
        <w:t> </w:t>
      </w:r>
      <w:r w:rsidRPr="00C26139">
        <w:rPr>
          <w:rFonts w:ascii="Tahoma" w:hAnsi="Tahoma"/>
          <w:sz w:val="18"/>
        </w:rPr>
        <w:t>listopadu proběhlo devět zdravotnických evakuací potvrzených případů eboly do Evropy (tři do Německa, dva do Španělska, dva do Francie, jeden do Velké Británie a jeden do Norska). Dvě osoby, které byly vystaveny viru ebola, byly repatriovány do Nizozemska, kde byl jejich test na přítomnost nemoci negativní. Jedna osoba byla evakuována do Švýcarska, přičemž nákaza se u ní nepotvrdila.</w:t>
      </w:r>
    </w:p>
    <w:p w:rsidR="002951B4" w:rsidRPr="00C26139" w:rsidRDefault="002951B4">
      <w:pPr>
        <w:spacing w:after="0" w:line="239"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pPr>
        <w:spacing w:before="29" w:after="0" w:line="211" w:lineRule="exact"/>
        <w:ind w:left="141" w:right="-20"/>
        <w:rPr>
          <w:rFonts w:ascii="Tahoma" w:eastAsia="Tahoma" w:hAnsi="Tahoma" w:cs="Tahoma"/>
          <w:sz w:val="18"/>
          <w:szCs w:val="18"/>
        </w:rPr>
      </w:pPr>
      <w:r w:rsidRPr="00C26139">
        <w:rPr>
          <w:rFonts w:ascii="Tahoma" w:hAnsi="Tahoma"/>
          <w:b/>
          <w:color w:val="61AC45"/>
          <w:position w:val="-1"/>
          <w:sz w:val="18"/>
        </w:rPr>
        <w:t>Tabulka 3</w:t>
      </w:r>
      <w:r w:rsidR="00205D09">
        <w:rPr>
          <w:rFonts w:ascii="Tahoma" w:hAnsi="Tahoma"/>
          <w:b/>
          <w:color w:val="61AC45"/>
          <w:position w:val="-1"/>
          <w:sz w:val="18"/>
        </w:rPr>
        <w:t>:</w:t>
      </w:r>
      <w:r w:rsidRPr="00C26139">
        <w:rPr>
          <w:rFonts w:ascii="Tahoma" w:hAnsi="Tahoma"/>
          <w:b/>
          <w:color w:val="61AC45"/>
          <w:position w:val="-1"/>
          <w:sz w:val="18"/>
        </w:rPr>
        <w:t xml:space="preserve"> </w:t>
      </w:r>
      <w:r w:rsidRPr="00C26139">
        <w:rPr>
          <w:rFonts w:ascii="Tahoma" w:hAnsi="Tahoma"/>
          <w:b/>
          <w:color w:val="000000"/>
          <w:position w:val="-1"/>
          <w:sz w:val="18"/>
        </w:rPr>
        <w:t>Zdravotnická evakuace a repatriace ze zemí zasažených ebolou ke dni 12. listopadu 2014</w:t>
      </w:r>
    </w:p>
    <w:p w:rsidR="002951B4" w:rsidRPr="00C26139" w:rsidRDefault="002951B4">
      <w:pPr>
        <w:spacing w:before="9" w:after="0"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447"/>
        <w:gridCol w:w="1416"/>
        <w:gridCol w:w="1843"/>
        <w:gridCol w:w="1560"/>
        <w:gridCol w:w="850"/>
        <w:gridCol w:w="994"/>
        <w:gridCol w:w="1133"/>
      </w:tblGrid>
      <w:tr w:rsidR="002951B4" w:rsidRPr="00C26139">
        <w:trPr>
          <w:trHeight w:hRule="exact" w:val="211"/>
        </w:trPr>
        <w:tc>
          <w:tcPr>
            <w:tcW w:w="1447" w:type="dxa"/>
            <w:vMerge w:val="restart"/>
            <w:tcBorders>
              <w:top w:val="nil"/>
              <w:left w:val="single" w:sz="11" w:space="0" w:color="61AC45"/>
              <w:right w:val="single" w:sz="11" w:space="0" w:color="61AC45"/>
            </w:tcBorders>
            <w:shd w:val="clear" w:color="auto" w:fill="61AC45"/>
          </w:tcPr>
          <w:p w:rsidR="002951B4" w:rsidRPr="00C26139" w:rsidRDefault="00DC524E">
            <w:pPr>
              <w:spacing w:before="15" w:after="0" w:line="241" w:lineRule="auto"/>
              <w:ind w:left="15" w:right="495"/>
              <w:rPr>
                <w:rFonts w:ascii="Tahoma" w:eastAsia="Tahoma" w:hAnsi="Tahoma" w:cs="Tahoma"/>
                <w:sz w:val="16"/>
                <w:szCs w:val="16"/>
              </w:rPr>
            </w:pPr>
            <w:r w:rsidRPr="00C26139">
              <w:rPr>
                <w:rFonts w:ascii="Tahoma" w:hAnsi="Tahoma"/>
                <w:b/>
                <w:color w:val="FFFFFF"/>
                <w:sz w:val="16"/>
              </w:rPr>
              <w:t>Datum evakuace</w:t>
            </w:r>
          </w:p>
        </w:tc>
        <w:tc>
          <w:tcPr>
            <w:tcW w:w="1416" w:type="dxa"/>
            <w:tcBorders>
              <w:top w:val="nil"/>
              <w:left w:val="single" w:sz="11" w:space="0" w:color="61AC45"/>
              <w:bottom w:val="nil"/>
              <w:right w:val="single" w:sz="2" w:space="0" w:color="CCCCCC"/>
            </w:tcBorders>
            <w:shd w:val="clear" w:color="auto" w:fill="61AC45"/>
          </w:tcPr>
          <w:p w:rsidR="002951B4" w:rsidRPr="00C26139" w:rsidRDefault="00DC524E">
            <w:pPr>
              <w:spacing w:before="15" w:after="0" w:line="240" w:lineRule="auto"/>
              <w:ind w:left="15" w:right="-20"/>
              <w:rPr>
                <w:rFonts w:ascii="Tahoma" w:eastAsia="Tahoma" w:hAnsi="Tahoma" w:cs="Tahoma"/>
                <w:sz w:val="16"/>
                <w:szCs w:val="16"/>
              </w:rPr>
            </w:pPr>
            <w:r w:rsidRPr="00C26139">
              <w:rPr>
                <w:rFonts w:ascii="Tahoma" w:hAnsi="Tahoma"/>
                <w:b/>
                <w:color w:val="FFFFFF"/>
                <w:sz w:val="16"/>
              </w:rPr>
              <w:t>Evakuován z</w:t>
            </w:r>
          </w:p>
        </w:tc>
        <w:tc>
          <w:tcPr>
            <w:tcW w:w="1843" w:type="dxa"/>
            <w:tcBorders>
              <w:top w:val="nil"/>
              <w:left w:val="single" w:sz="2" w:space="0" w:color="CCCCCC"/>
              <w:bottom w:val="nil"/>
              <w:right w:val="single" w:sz="2" w:space="0" w:color="CCCCCC"/>
            </w:tcBorders>
            <w:shd w:val="clear" w:color="auto" w:fill="61AC45"/>
          </w:tcPr>
          <w:p w:rsidR="002951B4" w:rsidRPr="00C26139" w:rsidRDefault="00DC524E">
            <w:pPr>
              <w:spacing w:before="15" w:after="0" w:line="240" w:lineRule="auto"/>
              <w:ind w:left="25" w:right="-20"/>
              <w:rPr>
                <w:rFonts w:ascii="Tahoma" w:eastAsia="Tahoma" w:hAnsi="Tahoma" w:cs="Tahoma"/>
                <w:sz w:val="16"/>
                <w:szCs w:val="16"/>
              </w:rPr>
            </w:pPr>
            <w:r w:rsidRPr="00C26139">
              <w:rPr>
                <w:rFonts w:ascii="Tahoma" w:hAnsi="Tahoma"/>
                <w:b/>
                <w:color w:val="FFFFFF"/>
                <w:sz w:val="16"/>
              </w:rPr>
              <w:t>Evakuován do</w:t>
            </w:r>
          </w:p>
        </w:tc>
        <w:tc>
          <w:tcPr>
            <w:tcW w:w="1560" w:type="dxa"/>
            <w:tcBorders>
              <w:top w:val="nil"/>
              <w:left w:val="single" w:sz="2" w:space="0" w:color="CCCCCC"/>
              <w:bottom w:val="nil"/>
              <w:right w:val="single" w:sz="2" w:space="0" w:color="CCCCCC"/>
            </w:tcBorders>
            <w:shd w:val="clear" w:color="auto" w:fill="61AC45"/>
          </w:tcPr>
          <w:p w:rsidR="002951B4" w:rsidRPr="00C26139" w:rsidRDefault="00DC524E">
            <w:pPr>
              <w:spacing w:before="15" w:after="0" w:line="240" w:lineRule="auto"/>
              <w:ind w:left="25" w:right="-20"/>
              <w:rPr>
                <w:rFonts w:ascii="Tahoma" w:eastAsia="Tahoma" w:hAnsi="Tahoma" w:cs="Tahoma"/>
                <w:sz w:val="16"/>
                <w:szCs w:val="16"/>
              </w:rPr>
            </w:pPr>
            <w:r w:rsidRPr="00C26139">
              <w:rPr>
                <w:rFonts w:ascii="Tahoma" w:hAnsi="Tahoma"/>
                <w:b/>
                <w:color w:val="FFFFFF"/>
                <w:sz w:val="16"/>
              </w:rPr>
              <w:t>Profese</w:t>
            </w:r>
          </w:p>
        </w:tc>
        <w:tc>
          <w:tcPr>
            <w:tcW w:w="850" w:type="dxa"/>
            <w:tcBorders>
              <w:top w:val="nil"/>
              <w:left w:val="single" w:sz="2" w:space="0" w:color="CCCCCC"/>
              <w:bottom w:val="nil"/>
              <w:right w:val="single" w:sz="2" w:space="0" w:color="CCCCCC"/>
            </w:tcBorders>
            <w:shd w:val="clear" w:color="auto" w:fill="61AC45"/>
          </w:tcPr>
          <w:p w:rsidR="002951B4" w:rsidRPr="00C26139" w:rsidRDefault="00DC524E">
            <w:pPr>
              <w:spacing w:before="15" w:after="0" w:line="240" w:lineRule="auto"/>
              <w:ind w:left="25" w:right="-20"/>
              <w:rPr>
                <w:rFonts w:ascii="Tahoma" w:eastAsia="Tahoma" w:hAnsi="Tahoma" w:cs="Tahoma"/>
                <w:sz w:val="16"/>
                <w:szCs w:val="16"/>
              </w:rPr>
            </w:pPr>
            <w:r w:rsidRPr="00C26139">
              <w:rPr>
                <w:rFonts w:ascii="Tahoma" w:hAnsi="Tahoma"/>
                <w:b/>
                <w:color w:val="FFFFFF"/>
                <w:sz w:val="16"/>
              </w:rPr>
              <w:t>Stav</w:t>
            </w:r>
          </w:p>
        </w:tc>
        <w:tc>
          <w:tcPr>
            <w:tcW w:w="994" w:type="dxa"/>
            <w:tcBorders>
              <w:top w:val="nil"/>
              <w:left w:val="single" w:sz="2" w:space="0" w:color="CCCCCC"/>
              <w:bottom w:val="nil"/>
              <w:right w:val="single" w:sz="2" w:space="0" w:color="CCCCCC"/>
            </w:tcBorders>
            <w:shd w:val="clear" w:color="auto" w:fill="61AC45"/>
          </w:tcPr>
          <w:p w:rsidR="002951B4" w:rsidRPr="00C26139" w:rsidRDefault="00DC524E">
            <w:pPr>
              <w:spacing w:before="15" w:after="0" w:line="240" w:lineRule="auto"/>
              <w:ind w:left="25" w:right="-20"/>
              <w:rPr>
                <w:rFonts w:ascii="Tahoma" w:eastAsia="Tahoma" w:hAnsi="Tahoma" w:cs="Tahoma"/>
                <w:sz w:val="16"/>
                <w:szCs w:val="16"/>
              </w:rPr>
            </w:pPr>
            <w:r w:rsidRPr="00C26139">
              <w:rPr>
                <w:rFonts w:ascii="Tahoma" w:hAnsi="Tahoma"/>
                <w:b/>
                <w:color w:val="FFFFFF"/>
                <w:sz w:val="16"/>
              </w:rPr>
              <w:t>Potvrzeno</w:t>
            </w:r>
          </w:p>
        </w:tc>
        <w:tc>
          <w:tcPr>
            <w:tcW w:w="1133" w:type="dxa"/>
            <w:tcBorders>
              <w:top w:val="nil"/>
              <w:left w:val="single" w:sz="2" w:space="0" w:color="CCCCCC"/>
              <w:bottom w:val="nil"/>
              <w:right w:val="single" w:sz="11" w:space="0" w:color="61AC45"/>
            </w:tcBorders>
            <w:shd w:val="clear" w:color="auto" w:fill="61AC45"/>
          </w:tcPr>
          <w:p w:rsidR="002951B4" w:rsidRPr="00C26139" w:rsidRDefault="00DC524E">
            <w:pPr>
              <w:spacing w:before="15" w:after="0" w:line="240" w:lineRule="auto"/>
              <w:ind w:left="23" w:right="-20"/>
              <w:rPr>
                <w:rFonts w:ascii="Tahoma" w:eastAsia="Tahoma" w:hAnsi="Tahoma" w:cs="Tahoma"/>
                <w:sz w:val="16"/>
                <w:szCs w:val="16"/>
              </w:rPr>
            </w:pPr>
            <w:r w:rsidRPr="00C26139">
              <w:rPr>
                <w:rFonts w:ascii="Tahoma" w:hAnsi="Tahoma"/>
                <w:b/>
                <w:color w:val="FFFFFF"/>
                <w:sz w:val="16"/>
              </w:rPr>
              <w:t>Občanství</w:t>
            </w:r>
          </w:p>
        </w:tc>
      </w:tr>
      <w:tr w:rsidR="002951B4" w:rsidRPr="00C26139">
        <w:trPr>
          <w:trHeight w:hRule="exact" w:val="209"/>
        </w:trPr>
        <w:tc>
          <w:tcPr>
            <w:tcW w:w="1447" w:type="dxa"/>
            <w:vMerge/>
            <w:tcBorders>
              <w:left w:val="single" w:sz="11" w:space="0" w:color="61AC45"/>
              <w:bottom w:val="single" w:sz="12" w:space="0" w:color="61AC45"/>
              <w:right w:val="single" w:sz="11" w:space="0" w:color="61AC45"/>
            </w:tcBorders>
            <w:shd w:val="clear" w:color="auto" w:fill="61AC45"/>
          </w:tcPr>
          <w:p w:rsidR="002951B4" w:rsidRPr="00C26139" w:rsidRDefault="002951B4"/>
        </w:tc>
        <w:tc>
          <w:tcPr>
            <w:tcW w:w="1416" w:type="dxa"/>
            <w:tcBorders>
              <w:top w:val="nil"/>
              <w:left w:val="single" w:sz="11" w:space="0" w:color="61AC45"/>
              <w:bottom w:val="single" w:sz="12" w:space="0" w:color="61AC45"/>
              <w:right w:val="single" w:sz="2" w:space="0" w:color="CCCCCC"/>
            </w:tcBorders>
            <w:shd w:val="clear" w:color="auto" w:fill="61AC45"/>
          </w:tcPr>
          <w:p w:rsidR="002951B4" w:rsidRPr="00C26139" w:rsidRDefault="002951B4"/>
        </w:tc>
        <w:tc>
          <w:tcPr>
            <w:tcW w:w="1843" w:type="dxa"/>
            <w:tcBorders>
              <w:top w:val="nil"/>
              <w:left w:val="single" w:sz="2" w:space="0" w:color="CCCCCC"/>
              <w:bottom w:val="single" w:sz="12" w:space="0" w:color="61AC45"/>
              <w:right w:val="single" w:sz="2" w:space="0" w:color="CCCCCC"/>
            </w:tcBorders>
            <w:shd w:val="clear" w:color="auto" w:fill="61AC45"/>
          </w:tcPr>
          <w:p w:rsidR="002951B4" w:rsidRPr="00C26139" w:rsidRDefault="002951B4"/>
        </w:tc>
        <w:tc>
          <w:tcPr>
            <w:tcW w:w="1560" w:type="dxa"/>
            <w:tcBorders>
              <w:top w:val="nil"/>
              <w:left w:val="single" w:sz="2" w:space="0" w:color="CCCCCC"/>
              <w:bottom w:val="single" w:sz="12" w:space="0" w:color="61AC45"/>
              <w:right w:val="single" w:sz="2" w:space="0" w:color="CCCCCC"/>
            </w:tcBorders>
            <w:shd w:val="clear" w:color="auto" w:fill="61AC45"/>
          </w:tcPr>
          <w:p w:rsidR="002951B4" w:rsidRPr="00C26139" w:rsidRDefault="002951B4"/>
        </w:tc>
        <w:tc>
          <w:tcPr>
            <w:tcW w:w="850" w:type="dxa"/>
            <w:tcBorders>
              <w:top w:val="nil"/>
              <w:left w:val="single" w:sz="2" w:space="0" w:color="CCCCCC"/>
              <w:bottom w:val="single" w:sz="12" w:space="0" w:color="61AC45"/>
              <w:right w:val="single" w:sz="2" w:space="0" w:color="CCCCCC"/>
            </w:tcBorders>
            <w:shd w:val="clear" w:color="auto" w:fill="61AC45"/>
          </w:tcPr>
          <w:p w:rsidR="002951B4" w:rsidRPr="00C26139" w:rsidRDefault="002951B4"/>
        </w:tc>
        <w:tc>
          <w:tcPr>
            <w:tcW w:w="994" w:type="dxa"/>
            <w:tcBorders>
              <w:top w:val="nil"/>
              <w:left w:val="single" w:sz="2" w:space="0" w:color="CCCCCC"/>
              <w:bottom w:val="single" w:sz="12" w:space="0" w:color="61AC45"/>
              <w:right w:val="single" w:sz="2" w:space="0" w:color="CCCCCC"/>
            </w:tcBorders>
            <w:shd w:val="clear" w:color="auto" w:fill="61AC45"/>
          </w:tcPr>
          <w:p w:rsidR="002951B4" w:rsidRPr="00C26139" w:rsidRDefault="002951B4"/>
        </w:tc>
        <w:tc>
          <w:tcPr>
            <w:tcW w:w="1133" w:type="dxa"/>
            <w:tcBorders>
              <w:top w:val="nil"/>
              <w:left w:val="single" w:sz="2" w:space="0" w:color="CCCCCC"/>
              <w:bottom w:val="single" w:sz="12" w:space="0" w:color="61AC45"/>
              <w:right w:val="single" w:sz="2" w:space="0" w:color="CCCCCC"/>
            </w:tcBorders>
            <w:shd w:val="clear" w:color="auto" w:fill="61AC45"/>
          </w:tcPr>
          <w:p w:rsidR="002951B4" w:rsidRPr="00C26139" w:rsidRDefault="002951B4"/>
        </w:tc>
      </w:tr>
      <w:tr w:rsidR="002951B4" w:rsidRPr="00C26139">
        <w:trPr>
          <w:trHeight w:hRule="exact" w:val="269"/>
        </w:trPr>
        <w:tc>
          <w:tcPr>
            <w:tcW w:w="1447"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 srpna 2014</w:t>
            </w:r>
          </w:p>
        </w:tc>
        <w:tc>
          <w:tcPr>
            <w:tcW w:w="1416"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Libérie</w:t>
            </w:r>
          </w:p>
        </w:tc>
        <w:tc>
          <w:tcPr>
            <w:tcW w:w="1843"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Atlanta (USA)</w:t>
            </w:r>
          </w:p>
        </w:tc>
        <w:tc>
          <w:tcPr>
            <w:tcW w:w="1560" w:type="dxa"/>
            <w:tcBorders>
              <w:top w:val="single" w:sz="12" w:space="0" w:color="61AC45"/>
              <w:left w:val="single" w:sz="2" w:space="0" w:color="CCCCCC"/>
              <w:bottom w:val="single" w:sz="2" w:space="0" w:color="CCCCCC"/>
              <w:right w:val="single" w:sz="2" w:space="0" w:color="CCCCCC"/>
            </w:tcBorders>
          </w:tcPr>
          <w:p w:rsidR="002951B4" w:rsidRPr="00C26139" w:rsidRDefault="00A04E15" w:rsidP="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12" w:space="0" w:color="61AC45"/>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USA</w:t>
            </w:r>
          </w:p>
        </w:tc>
      </w:tr>
      <w:tr w:rsidR="002951B4" w:rsidRPr="00C26139">
        <w:trPr>
          <w:trHeight w:hRule="exact" w:val="252"/>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5. srpna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Libérie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Atlanta (USA)</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3"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3" w:right="-20"/>
              <w:rPr>
                <w:rFonts w:ascii="Tahoma" w:eastAsia="Tahoma" w:hAnsi="Tahoma" w:cs="Tahoma"/>
                <w:sz w:val="16"/>
                <w:szCs w:val="16"/>
              </w:rPr>
            </w:pPr>
            <w:r w:rsidRPr="00C26139">
              <w:rPr>
                <w:rFonts w:ascii="Tahoma" w:hAnsi="Tahoma"/>
                <w:sz w:val="16"/>
              </w:rPr>
              <w:t>USA</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6. srpna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Libérie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Madrid (Španělsko)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rsidP="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Úmrtí</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Španělsko</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24. srpna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Londýn (Velká Británie)</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Velká Británie</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27. srpna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Hamburg (Německo)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Epidemiolog</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Uzdravený</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Senegal</w:t>
            </w:r>
          </w:p>
        </w:tc>
      </w:tr>
      <w:tr w:rsidR="002951B4" w:rsidRPr="00C26139">
        <w:trPr>
          <w:trHeight w:hRule="exact" w:val="446"/>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4.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Monrovia, Libérie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Omaha (USA)</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Lékař</w:t>
            </w:r>
          </w:p>
          <w:p w:rsidR="002951B4" w:rsidRPr="00C26139" w:rsidRDefault="00DC524E">
            <w:pPr>
              <w:spacing w:after="0" w:line="192" w:lineRule="exact"/>
              <w:ind w:left="25" w:right="-20"/>
              <w:rPr>
                <w:rFonts w:ascii="Tahoma" w:eastAsia="Tahoma" w:hAnsi="Tahoma" w:cs="Tahoma"/>
                <w:sz w:val="16"/>
                <w:szCs w:val="16"/>
              </w:rPr>
            </w:pPr>
            <w:r w:rsidRPr="00C26139">
              <w:rPr>
                <w:rFonts w:ascii="Tahoma" w:hAnsi="Tahoma"/>
                <w:position w:val="-1"/>
                <w:sz w:val="16"/>
              </w:rPr>
              <w:t>(porodník)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USA</w:t>
            </w:r>
          </w:p>
        </w:tc>
      </w:tr>
      <w:tr w:rsidR="002951B4" w:rsidRPr="00C26139" w:rsidTr="00A04E15">
        <w:trPr>
          <w:trHeight w:hRule="exact" w:val="431"/>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9.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Kenema, Sierra</w:t>
            </w:r>
          </w:p>
          <w:p w:rsidR="002951B4" w:rsidRPr="00C26139" w:rsidRDefault="00DC524E">
            <w:pPr>
              <w:spacing w:before="1" w:after="0" w:line="240" w:lineRule="auto"/>
              <w:ind w:left="25" w:right="-20"/>
              <w:rPr>
                <w:rFonts w:ascii="Tahoma" w:eastAsia="Tahoma" w:hAnsi="Tahoma" w:cs="Tahoma"/>
                <w:sz w:val="16"/>
                <w:szCs w:val="16"/>
              </w:rPr>
            </w:pPr>
            <w:r w:rsidRPr="00C26139">
              <w:rPr>
                <w:rFonts w:ascii="Tahoma" w:hAnsi="Tahoma"/>
                <w:sz w:val="16"/>
              </w:rPr>
              <w:t>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Atlanta (USA)</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Lékař</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USA</w:t>
            </w:r>
          </w:p>
        </w:tc>
      </w:tr>
      <w:tr w:rsidR="002951B4" w:rsidRPr="00C26139">
        <w:trPr>
          <w:trHeight w:hRule="exact" w:val="446"/>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14.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Leiden (Nizozemsko)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Ne</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2951B4">
            <w:pPr>
              <w:spacing w:before="26" w:after="0" w:line="240" w:lineRule="auto"/>
              <w:ind w:left="23" w:right="-20"/>
              <w:rPr>
                <w:rFonts w:ascii="Tahoma" w:eastAsia="Tahoma" w:hAnsi="Tahoma" w:cs="Tahoma"/>
                <w:sz w:val="16"/>
                <w:szCs w:val="16"/>
              </w:rPr>
            </w:pPr>
          </w:p>
          <w:p w:rsidR="002951B4" w:rsidRPr="00C26139" w:rsidRDefault="00DC524E">
            <w:pPr>
              <w:spacing w:after="0" w:line="192" w:lineRule="exact"/>
              <w:ind w:left="23" w:right="-20"/>
              <w:rPr>
                <w:rFonts w:ascii="Tahoma" w:eastAsia="Tahoma" w:hAnsi="Tahoma" w:cs="Tahoma"/>
                <w:sz w:val="16"/>
                <w:szCs w:val="16"/>
              </w:rPr>
            </w:pPr>
            <w:r w:rsidRPr="00C26139">
              <w:rPr>
                <w:rFonts w:ascii="Tahoma" w:hAnsi="Tahoma"/>
                <w:position w:val="-1"/>
                <w:sz w:val="16"/>
              </w:rPr>
              <w:t>Nizozemsko</w:t>
            </w:r>
          </w:p>
        </w:tc>
      </w:tr>
      <w:tr w:rsidR="002951B4" w:rsidRPr="00C26139">
        <w:trPr>
          <w:trHeight w:hRule="exact" w:val="449"/>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14.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Leiden (Nizozemsko)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Ne</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2951B4">
            <w:pPr>
              <w:spacing w:before="26" w:after="0" w:line="240" w:lineRule="auto"/>
              <w:ind w:left="23" w:right="-20"/>
              <w:rPr>
                <w:rFonts w:ascii="Tahoma" w:eastAsia="Tahoma" w:hAnsi="Tahoma" w:cs="Tahoma"/>
                <w:sz w:val="16"/>
                <w:szCs w:val="16"/>
              </w:rPr>
            </w:pPr>
          </w:p>
          <w:p w:rsidR="002951B4" w:rsidRPr="00C26139" w:rsidRDefault="00DC524E">
            <w:pPr>
              <w:spacing w:after="0" w:line="192" w:lineRule="exact"/>
              <w:ind w:left="23" w:right="-20"/>
              <w:rPr>
                <w:rFonts w:ascii="Tahoma" w:eastAsia="Tahoma" w:hAnsi="Tahoma" w:cs="Tahoma"/>
                <w:sz w:val="16"/>
                <w:szCs w:val="16"/>
              </w:rPr>
            </w:pPr>
            <w:r w:rsidRPr="00C26139">
              <w:rPr>
                <w:rFonts w:ascii="Tahoma" w:hAnsi="Tahoma"/>
                <w:position w:val="-1"/>
                <w:sz w:val="16"/>
              </w:rPr>
              <w:t>Nizozemsko</w:t>
            </w:r>
          </w:p>
        </w:tc>
      </w:tr>
      <w:tr w:rsidR="002951B4" w:rsidRPr="00C26139">
        <w:trPr>
          <w:trHeight w:hRule="exact" w:val="252"/>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19.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Libérie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Paříž (Francie)</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3"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3" w:right="-20"/>
              <w:rPr>
                <w:rFonts w:ascii="Tahoma" w:eastAsia="Tahoma" w:hAnsi="Tahoma" w:cs="Tahoma"/>
                <w:sz w:val="16"/>
                <w:szCs w:val="16"/>
              </w:rPr>
            </w:pPr>
            <w:r w:rsidRPr="00C26139">
              <w:rPr>
                <w:rFonts w:ascii="Tahoma" w:hAnsi="Tahoma"/>
                <w:sz w:val="16"/>
              </w:rPr>
              <w:t>Francie</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22.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Madrid (Španělsko)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Úmrtí</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Španělsko</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22.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Lausanne (Švýcarsko)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Přijat do nemocnice</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Neznámý</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Jiné než švýcarské</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28. září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Maryland (USA)</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Přijat do nemocnice</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Neznámý</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USA</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 října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Frankfurt (Německo)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Stabilizovaný</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Uganda</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2. října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Libérie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Omaha (USA)</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Kameraman</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USA</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6. října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Oslo (Norsko)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6"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Propuštěn</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6" w:after="0" w:line="240" w:lineRule="auto"/>
              <w:ind w:left="23" w:right="-20"/>
              <w:rPr>
                <w:rFonts w:ascii="Tahoma" w:eastAsia="Tahoma" w:hAnsi="Tahoma" w:cs="Tahoma"/>
                <w:sz w:val="16"/>
                <w:szCs w:val="16"/>
              </w:rPr>
            </w:pPr>
            <w:r w:rsidRPr="00C26139">
              <w:rPr>
                <w:rFonts w:ascii="Tahoma" w:hAnsi="Tahoma"/>
                <w:sz w:val="16"/>
              </w:rPr>
              <w:t>Norsko</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8. října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Libérie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Lipsko (Německo)</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Laboratorní pracovník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Úmrtí</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3" w:right="-20"/>
              <w:rPr>
                <w:rFonts w:ascii="Tahoma" w:eastAsia="Tahoma" w:hAnsi="Tahoma" w:cs="Tahoma"/>
                <w:sz w:val="16"/>
                <w:szCs w:val="16"/>
              </w:rPr>
            </w:pPr>
            <w:r w:rsidRPr="00C26139">
              <w:rPr>
                <w:rFonts w:ascii="Tahoma" w:hAnsi="Tahoma"/>
                <w:sz w:val="16"/>
              </w:rPr>
              <w:t>Súdán</w:t>
            </w:r>
          </w:p>
        </w:tc>
      </w:tr>
      <w:tr w:rsidR="002951B4" w:rsidRPr="00C26139">
        <w:trPr>
          <w:trHeight w:hRule="exact" w:val="254"/>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1. listopadu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Paříž (Francie)</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Pracovník OSN</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Neznámý</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3" w:right="-20"/>
              <w:rPr>
                <w:rFonts w:ascii="Tahoma" w:eastAsia="Tahoma" w:hAnsi="Tahoma" w:cs="Tahoma"/>
                <w:sz w:val="16"/>
                <w:szCs w:val="16"/>
              </w:rPr>
            </w:pPr>
            <w:r w:rsidRPr="00C26139">
              <w:rPr>
                <w:rFonts w:ascii="Tahoma" w:hAnsi="Tahoma"/>
                <w:sz w:val="16"/>
              </w:rPr>
              <w:t>Sierra Leone</w:t>
            </w:r>
          </w:p>
        </w:tc>
      </w:tr>
      <w:tr w:rsidR="002951B4" w:rsidRPr="00C26139">
        <w:trPr>
          <w:trHeight w:hRule="exact" w:val="252"/>
        </w:trPr>
        <w:tc>
          <w:tcPr>
            <w:tcW w:w="1447"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15. listopadu 2014</w:t>
            </w:r>
          </w:p>
        </w:tc>
        <w:tc>
          <w:tcPr>
            <w:tcW w:w="1416"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Sierra Leone</w:t>
            </w:r>
          </w:p>
        </w:tc>
        <w:tc>
          <w:tcPr>
            <w:tcW w:w="184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Nebraska (USA)</w:t>
            </w:r>
          </w:p>
        </w:tc>
        <w:tc>
          <w:tcPr>
            <w:tcW w:w="1560" w:type="dxa"/>
            <w:tcBorders>
              <w:top w:val="single" w:sz="2" w:space="0" w:color="CCCCCC"/>
              <w:left w:val="single" w:sz="2" w:space="0" w:color="CCCCCC"/>
              <w:bottom w:val="single" w:sz="2" w:space="0" w:color="CCCCCC"/>
              <w:right w:val="single" w:sz="2" w:space="0" w:color="CCCCCC"/>
            </w:tcBorders>
          </w:tcPr>
          <w:p w:rsidR="002951B4" w:rsidRPr="00C26139" w:rsidRDefault="00A04E15">
            <w:pPr>
              <w:spacing w:before="23" w:after="0" w:line="240" w:lineRule="auto"/>
              <w:ind w:left="25" w:right="-20"/>
              <w:rPr>
                <w:rFonts w:ascii="Tahoma" w:eastAsia="Tahoma" w:hAnsi="Tahoma" w:cs="Tahoma"/>
                <w:sz w:val="16"/>
                <w:szCs w:val="16"/>
              </w:rPr>
            </w:pPr>
            <w:r w:rsidRPr="00C26139">
              <w:rPr>
                <w:rFonts w:ascii="Tahoma" w:eastAsia="Tahoma" w:hAnsi="Tahoma" w:cs="Tahoma"/>
                <w:sz w:val="16"/>
                <w:szCs w:val="16"/>
              </w:rPr>
              <w:t>Zdravotník</w:t>
            </w:r>
          </w:p>
        </w:tc>
        <w:tc>
          <w:tcPr>
            <w:tcW w:w="850"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Úmrtí</w:t>
            </w:r>
          </w:p>
        </w:tc>
        <w:tc>
          <w:tcPr>
            <w:tcW w:w="994"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5" w:right="-20"/>
              <w:rPr>
                <w:rFonts w:ascii="Tahoma" w:eastAsia="Tahoma" w:hAnsi="Tahoma" w:cs="Tahoma"/>
                <w:sz w:val="16"/>
                <w:szCs w:val="16"/>
              </w:rPr>
            </w:pPr>
            <w:r w:rsidRPr="00C26139">
              <w:rPr>
                <w:rFonts w:ascii="Tahoma" w:hAnsi="Tahoma"/>
                <w:sz w:val="16"/>
              </w:rPr>
              <w:t>Ano</w:t>
            </w:r>
          </w:p>
        </w:tc>
        <w:tc>
          <w:tcPr>
            <w:tcW w:w="1133" w:type="dxa"/>
            <w:tcBorders>
              <w:top w:val="single" w:sz="2" w:space="0" w:color="CCCCCC"/>
              <w:left w:val="single" w:sz="2" w:space="0" w:color="CCCCCC"/>
              <w:bottom w:val="single" w:sz="2" w:space="0" w:color="CCCCCC"/>
              <w:right w:val="single" w:sz="2" w:space="0" w:color="CCCCCC"/>
            </w:tcBorders>
          </w:tcPr>
          <w:p w:rsidR="002951B4" w:rsidRPr="00C26139" w:rsidRDefault="00DC524E">
            <w:pPr>
              <w:spacing w:before="23" w:after="0" w:line="240" w:lineRule="auto"/>
              <w:ind w:left="23" w:right="-20"/>
              <w:rPr>
                <w:rFonts w:ascii="Tahoma" w:eastAsia="Tahoma" w:hAnsi="Tahoma" w:cs="Tahoma"/>
                <w:sz w:val="16"/>
                <w:szCs w:val="16"/>
              </w:rPr>
            </w:pPr>
            <w:r w:rsidRPr="00C26139">
              <w:rPr>
                <w:rFonts w:ascii="Tahoma" w:hAnsi="Tahoma"/>
                <w:sz w:val="16"/>
              </w:rPr>
              <w:t>USA</w:t>
            </w:r>
          </w:p>
        </w:tc>
      </w:tr>
    </w:tbl>
    <w:p w:rsidR="002951B4" w:rsidRPr="00C26139" w:rsidRDefault="002951B4">
      <w:pPr>
        <w:spacing w:before="9" w:after="0" w:line="110" w:lineRule="exact"/>
        <w:rPr>
          <w:sz w:val="11"/>
          <w:szCs w:val="11"/>
        </w:rPr>
      </w:pPr>
    </w:p>
    <w:p w:rsidR="002951B4" w:rsidRPr="00C26139" w:rsidRDefault="00DC524E" w:rsidP="00F37F1E">
      <w:pPr>
        <w:spacing w:after="0" w:line="240" w:lineRule="auto"/>
        <w:ind w:left="141" w:right="-20"/>
        <w:rPr>
          <w:rFonts w:ascii="Tahoma" w:eastAsia="Tahoma" w:hAnsi="Tahoma" w:cs="Tahoma"/>
          <w:sz w:val="18"/>
          <w:szCs w:val="18"/>
        </w:rPr>
      </w:pPr>
      <w:r w:rsidRPr="00C26139">
        <w:rPr>
          <w:rFonts w:ascii="Tahoma" w:hAnsi="Tahoma"/>
          <w:b/>
          <w:color w:val="61AC45"/>
          <w:sz w:val="18"/>
        </w:rPr>
        <w:t>Obrázek 4</w:t>
      </w:r>
      <w:r w:rsidR="00205D09">
        <w:rPr>
          <w:rFonts w:ascii="Tahoma" w:hAnsi="Tahoma"/>
          <w:b/>
          <w:color w:val="61AC45"/>
          <w:sz w:val="18"/>
        </w:rPr>
        <w:t>:</w:t>
      </w:r>
      <w:r w:rsidRPr="00C26139">
        <w:rPr>
          <w:rFonts w:ascii="Tahoma" w:hAnsi="Tahoma"/>
          <w:b/>
          <w:color w:val="000000"/>
          <w:sz w:val="18"/>
        </w:rPr>
        <w:t xml:space="preserve"> Zdravotnické evakuace a repatriace ze zemí zasažených ebolou ke dni 17. listopadu</w:t>
      </w:r>
      <w:r w:rsidR="00205D09">
        <w:rPr>
          <w:rFonts w:ascii="Tahoma" w:hAnsi="Tahoma"/>
          <w:b/>
          <w:sz w:val="18"/>
        </w:rPr>
        <w:t xml:space="preserve"> </w:t>
      </w:r>
      <w:r w:rsidRPr="00C26139">
        <w:rPr>
          <w:rFonts w:ascii="Tahoma" w:hAnsi="Tahoma"/>
          <w:b/>
          <w:sz w:val="18"/>
        </w:rPr>
        <w:t>2014</w:t>
      </w:r>
    </w:p>
    <w:p w:rsidR="002951B4" w:rsidRPr="00C26139" w:rsidRDefault="002951B4">
      <w:pPr>
        <w:spacing w:before="1" w:after="0" w:line="120" w:lineRule="exact"/>
        <w:rPr>
          <w:sz w:val="12"/>
          <w:szCs w:val="12"/>
        </w:rPr>
      </w:pPr>
    </w:p>
    <w:p w:rsidR="002951B4" w:rsidRPr="00C26139" w:rsidRDefault="00203171">
      <w:pPr>
        <w:spacing w:after="0" w:line="240" w:lineRule="auto"/>
        <w:ind w:left="141" w:right="-20"/>
        <w:rPr>
          <w:rFonts w:ascii="Times New Roman" w:eastAsia="Times New Roman" w:hAnsi="Times New Roman" w:cs="Times New Roman"/>
          <w:sz w:val="20"/>
          <w:szCs w:val="20"/>
        </w:rPr>
      </w:pPr>
      <w:r>
        <w:rPr>
          <w:noProof/>
          <w:lang w:bidi="ar-SA"/>
        </w:rPr>
        <w:drawing>
          <wp:inline distT="0" distB="0" distL="0" distR="0" wp14:anchorId="420DD745" wp14:editId="28085340">
            <wp:extent cx="5749290" cy="405765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290" cy="4057650"/>
                    </a:xfrm>
                    <a:prstGeom prst="rect">
                      <a:avLst/>
                    </a:prstGeom>
                    <a:noFill/>
                    <a:ln>
                      <a:noFill/>
                    </a:ln>
                  </pic:spPr>
                </pic:pic>
              </a:graphicData>
            </a:graphic>
          </wp:inline>
        </w:drawing>
      </w:r>
    </w:p>
    <w:p w:rsidR="002951B4" w:rsidRPr="00C26139" w:rsidRDefault="002951B4">
      <w:pPr>
        <w:spacing w:after="0" w:line="240" w:lineRule="auto"/>
        <w:rPr>
          <w:rFonts w:ascii="Times New Roman" w:eastAsia="Times New Roman" w:hAnsi="Times New Roman" w:cs="Times New Roman"/>
          <w:sz w:val="20"/>
          <w:szCs w:val="20"/>
        </w:rPr>
        <w:sectPr w:rsidR="002951B4" w:rsidRPr="00C26139">
          <w:pgSz w:w="11920" w:h="16860"/>
          <w:pgMar w:top="1060" w:right="1220" w:bottom="1300" w:left="1220" w:header="880" w:footer="971" w:gutter="0"/>
          <w:cols w:space="708"/>
        </w:sectPr>
      </w:pPr>
    </w:p>
    <w:p w:rsidR="002951B4" w:rsidRPr="00C26139" w:rsidRDefault="002951B4">
      <w:pPr>
        <w:spacing w:before="5" w:after="0" w:line="130" w:lineRule="exact"/>
        <w:rPr>
          <w:sz w:val="13"/>
          <w:szCs w:val="13"/>
        </w:rPr>
      </w:pPr>
    </w:p>
    <w:p w:rsidR="002951B4" w:rsidRPr="00C26139" w:rsidRDefault="002951B4">
      <w:pPr>
        <w:spacing w:after="0" w:line="200" w:lineRule="exact"/>
        <w:rPr>
          <w:sz w:val="20"/>
          <w:szCs w:val="20"/>
        </w:rPr>
      </w:pPr>
    </w:p>
    <w:p w:rsidR="002951B4" w:rsidRPr="00C26139" w:rsidRDefault="00DC524E">
      <w:pPr>
        <w:spacing w:after="0" w:line="475" w:lineRule="exact"/>
        <w:ind w:left="141" w:right="-20"/>
        <w:rPr>
          <w:rFonts w:ascii="Tahoma" w:eastAsia="Tahoma" w:hAnsi="Tahoma" w:cs="Tahoma"/>
          <w:sz w:val="40"/>
          <w:szCs w:val="40"/>
        </w:rPr>
      </w:pPr>
      <w:r w:rsidRPr="00C26139">
        <w:rPr>
          <w:rFonts w:ascii="Tahoma" w:hAnsi="Tahoma"/>
          <w:b/>
          <w:color w:val="61AC45"/>
          <w:position w:val="-1"/>
          <w:sz w:val="40"/>
        </w:rPr>
        <w:t>Posouzení hrozeb vydané ECDC</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133"/>
        <w:rPr>
          <w:rFonts w:ascii="Tahoma" w:hAnsi="Tahoma"/>
          <w:sz w:val="18"/>
        </w:rPr>
      </w:pPr>
      <w:r w:rsidRPr="00C26139">
        <w:rPr>
          <w:rFonts w:ascii="Tahoma" w:hAnsi="Tahoma"/>
          <w:sz w:val="18"/>
        </w:rPr>
        <w:t>Vzhledem k více než 14</w:t>
      </w:r>
      <w:r w:rsidR="00205D09">
        <w:rPr>
          <w:rFonts w:ascii="Tahoma" w:hAnsi="Tahoma"/>
          <w:sz w:val="18"/>
        </w:rPr>
        <w:t xml:space="preserve"> </w:t>
      </w:r>
      <w:r w:rsidRPr="00C26139">
        <w:rPr>
          <w:rFonts w:ascii="Tahoma" w:hAnsi="Tahoma"/>
          <w:sz w:val="18"/>
        </w:rPr>
        <w:t>000 případům a více než 5000 úmrtím nahlášeným v západní Africe do poloviny listopadu 2014 dosud přijatá kontrolní opatření při kontrole epidemie selhávají. Všechny důkazy a předpovědi ukazují, že epidemie bude nadále zesilovat a bude se geograficky rozšiřovat v zasažených zemích, pokud úsilí kontrolovat epidemii zůstane nezměněné.</w:t>
      </w:r>
    </w:p>
    <w:p w:rsidR="002951B4" w:rsidRPr="00C26139" w:rsidRDefault="002951B4">
      <w:pPr>
        <w:spacing w:after="0" w:line="120" w:lineRule="exact"/>
        <w:rPr>
          <w:rFonts w:ascii="Tahoma" w:hAnsi="Tahoma"/>
          <w:sz w:val="18"/>
        </w:rPr>
      </w:pPr>
    </w:p>
    <w:p w:rsidR="002951B4" w:rsidRPr="00C26139" w:rsidRDefault="00DC524E">
      <w:pPr>
        <w:spacing w:after="0" w:line="237" w:lineRule="auto"/>
        <w:ind w:left="141" w:right="398"/>
        <w:rPr>
          <w:rFonts w:ascii="Tahoma" w:hAnsi="Tahoma"/>
          <w:sz w:val="18"/>
        </w:rPr>
      </w:pPr>
      <w:r w:rsidRPr="00C26139">
        <w:rPr>
          <w:rFonts w:ascii="Tahoma" w:hAnsi="Tahoma"/>
          <w:sz w:val="18"/>
        </w:rPr>
        <w:t xml:space="preserve">Klinický průběh nemoci a odhadovaná přenosnost viru jsou podobné, jako tomu bylo u předchozích epidemií eboly. Současný stav poznatků nenaznačuje, že by tato bezprecedentní epidemie byla důsledkem zvýšené patogenicity kmenu viru ebola [49]. Stejně jako u dřívějších </w:t>
      </w:r>
      <w:proofErr w:type="gramStart"/>
      <w:r w:rsidRPr="00C26139">
        <w:rPr>
          <w:rFonts w:ascii="Tahoma" w:hAnsi="Tahoma"/>
          <w:sz w:val="18"/>
        </w:rPr>
        <w:t>epidemií</w:t>
      </w:r>
      <w:r w:rsidR="00702ECF">
        <w:rPr>
          <w:rFonts w:ascii="Tahoma" w:hAnsi="Tahoma"/>
          <w:sz w:val="18"/>
        </w:rPr>
        <w:t xml:space="preserve"> </w:t>
      </w:r>
      <w:r w:rsidRPr="00C26139">
        <w:rPr>
          <w:rFonts w:ascii="Tahoma" w:hAnsi="Tahoma"/>
          <w:sz w:val="18"/>
        </w:rPr>
        <w:t xml:space="preserve"> i nyní</w:t>
      </w:r>
      <w:proofErr w:type="gramEnd"/>
      <w:r w:rsidRPr="00C26139">
        <w:rPr>
          <w:rFonts w:ascii="Tahoma" w:hAnsi="Tahoma"/>
          <w:sz w:val="18"/>
        </w:rPr>
        <w:t xml:space="preserve"> zdá se primárně dochází k přenosu přímým kontaktem s osobami nakaženými ebolou a mrtvými těly. Neexistují přesvědčivé důkazy, že by doporučená opatření pro kontrolu infekce byla nedostatečná pro zajištění ochrany, pokud jsou striktně dodržována školeným personálem pracujícím ve zdravotnických službách s odpovídajícím zdravotnickým vybavením.</w:t>
      </w:r>
    </w:p>
    <w:p w:rsidR="002951B4" w:rsidRPr="00C26139" w:rsidRDefault="002951B4">
      <w:pPr>
        <w:spacing w:before="9" w:after="0" w:line="110" w:lineRule="exact"/>
        <w:rPr>
          <w:rFonts w:ascii="Tahoma" w:hAnsi="Tahoma"/>
          <w:sz w:val="18"/>
        </w:rPr>
      </w:pPr>
    </w:p>
    <w:p w:rsidR="002951B4" w:rsidRPr="00C26139" w:rsidRDefault="00DC524E">
      <w:pPr>
        <w:spacing w:after="0" w:line="240" w:lineRule="auto"/>
        <w:ind w:left="141" w:right="163"/>
        <w:rPr>
          <w:rFonts w:ascii="Tahoma" w:hAnsi="Tahoma"/>
          <w:sz w:val="18"/>
        </w:rPr>
      </w:pPr>
      <w:r w:rsidRPr="00C26139">
        <w:rPr>
          <w:rFonts w:ascii="Tahoma" w:hAnsi="Tahoma"/>
          <w:sz w:val="18"/>
        </w:rPr>
        <w:t>Současný rozsah epidemie představuje výzvu pro kontrolní mechanismy a vyžaduje značné mezinárodní úsilí, které by pomohlo zlepšit úroveň zdravotnických služeb a opatření pro kontrolu infekce, zajistilo dodávky ochranného vybavení do zdravotnických zařízení a posílilo a podpořilo kapacitu pro epidemiologický dohled a laboratorní diagnostiku. Kromě toho, že se jedná o stav ohrožení veřejného zdraví, představuje současná krize bezprecedentního rozsahu hrozbu pro zdravotnické systémy s možným dopadem na standardní zdravotnickou péči o pacienty s jinými nemocemi. V zemích, které jsou nejvíce zasaženy, utrpěly další sektory, zejména sektor ekonomiky a potravinové bezpečnosti, což z této krize dělá mezinárodní a komplexní stav nouze v oblasti zdravotnictví, který vyžaduje důraznou reakci napříč sektory [64,</w:t>
      </w:r>
      <w:r w:rsidR="00E13290">
        <w:rPr>
          <w:rFonts w:ascii="Tahoma" w:hAnsi="Tahoma"/>
          <w:sz w:val="18"/>
        </w:rPr>
        <w:t xml:space="preserve"> </w:t>
      </w:r>
      <w:r w:rsidRPr="00C26139">
        <w:rPr>
          <w:rFonts w:ascii="Tahoma" w:hAnsi="Tahoma"/>
          <w:sz w:val="18"/>
        </w:rPr>
        <w:t>65].</w:t>
      </w:r>
    </w:p>
    <w:p w:rsidR="002951B4" w:rsidRPr="00C26139" w:rsidRDefault="002951B4">
      <w:pPr>
        <w:spacing w:before="1" w:after="0" w:line="120" w:lineRule="exact"/>
        <w:rPr>
          <w:rFonts w:ascii="Tahoma" w:hAnsi="Tahoma"/>
          <w:sz w:val="18"/>
        </w:rPr>
      </w:pPr>
    </w:p>
    <w:p w:rsidR="002951B4" w:rsidRPr="00C26139" w:rsidRDefault="00DC524E">
      <w:pPr>
        <w:spacing w:after="0" w:line="240" w:lineRule="auto"/>
        <w:ind w:left="142" w:right="216"/>
        <w:rPr>
          <w:rFonts w:ascii="Tahoma" w:hAnsi="Tahoma"/>
          <w:sz w:val="18"/>
        </w:rPr>
      </w:pPr>
      <w:r w:rsidRPr="00C26139">
        <w:rPr>
          <w:rFonts w:ascii="Tahoma" w:hAnsi="Tahoma"/>
          <w:sz w:val="18"/>
        </w:rPr>
        <w:t>Týmy mezinárodní zdravotnické humanitární organizace MSF však poprvé od vypuknutí epidemie eboly zaznamenávají pokles počtu pacientů hospitalizovaných ve střediscích koordinované péče v Libérii [66–68].</w:t>
      </w:r>
    </w:p>
    <w:p w:rsidR="002951B4" w:rsidRPr="00C26139" w:rsidRDefault="002951B4">
      <w:pPr>
        <w:spacing w:before="19" w:after="0" w:line="220" w:lineRule="exact"/>
      </w:pPr>
    </w:p>
    <w:p w:rsidR="002951B4" w:rsidRPr="00C26139" w:rsidRDefault="00DC524E">
      <w:pPr>
        <w:spacing w:after="0" w:line="240" w:lineRule="auto"/>
        <w:ind w:left="141" w:right="-20"/>
        <w:rPr>
          <w:rFonts w:ascii="Tahoma" w:eastAsia="Tahoma" w:hAnsi="Tahoma" w:cs="Tahoma"/>
          <w:sz w:val="30"/>
          <w:szCs w:val="30"/>
        </w:rPr>
      </w:pPr>
      <w:r w:rsidRPr="00C26139">
        <w:rPr>
          <w:rFonts w:ascii="Tahoma" w:hAnsi="Tahoma"/>
          <w:b/>
          <w:color w:val="61AC45"/>
          <w:sz w:val="30"/>
        </w:rPr>
        <w:t>Riziko expozice rezidentů a cestujících z EU v zasažených zemích</w:t>
      </w:r>
    </w:p>
    <w:p w:rsidR="002951B4" w:rsidRPr="00C26139" w:rsidRDefault="00DC524E">
      <w:pPr>
        <w:spacing w:after="0" w:line="360" w:lineRule="exact"/>
        <w:ind w:left="141" w:right="-20"/>
        <w:rPr>
          <w:rFonts w:ascii="Tahoma" w:eastAsia="Tahoma" w:hAnsi="Tahoma" w:cs="Tahoma"/>
          <w:sz w:val="30"/>
          <w:szCs w:val="30"/>
        </w:rPr>
      </w:pPr>
      <w:r w:rsidRPr="00C26139">
        <w:rPr>
          <w:rFonts w:ascii="Tahoma" w:hAnsi="Tahoma"/>
          <w:b/>
          <w:color w:val="61AC45"/>
          <w:position w:val="-1"/>
          <w:sz w:val="30"/>
        </w:rPr>
        <w:t>Zasažené země v Africe</w:t>
      </w:r>
    </w:p>
    <w:p w:rsidR="002951B4" w:rsidRPr="00C26139" w:rsidRDefault="002951B4">
      <w:pPr>
        <w:spacing w:before="2"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Expozice v komunitě</w:t>
      </w:r>
    </w:p>
    <w:p w:rsidR="002951B4" w:rsidRPr="00C26139" w:rsidRDefault="002951B4">
      <w:pPr>
        <w:spacing w:before="7" w:after="0" w:line="110" w:lineRule="exact"/>
        <w:rPr>
          <w:sz w:val="11"/>
          <w:szCs w:val="11"/>
        </w:rPr>
      </w:pPr>
    </w:p>
    <w:p w:rsidR="002951B4" w:rsidRPr="00C26139" w:rsidRDefault="00DC524E" w:rsidP="00A04E15">
      <w:pPr>
        <w:tabs>
          <w:tab w:val="left" w:pos="480"/>
        </w:tabs>
        <w:spacing w:after="0" w:line="243" w:lineRule="auto"/>
        <w:ind w:left="498" w:right="88" w:hanging="357"/>
        <w:rPr>
          <w:rFonts w:ascii="Tahoma" w:eastAsia="Tahoma" w:hAnsi="Tahoma" w:cs="Tahoma"/>
          <w:sz w:val="18"/>
          <w:szCs w:val="18"/>
        </w:rPr>
      </w:pPr>
      <w:r w:rsidRPr="00C26139">
        <w:rPr>
          <w:rFonts w:ascii="Tahoma" w:hAnsi="Tahoma"/>
          <w:sz w:val="18"/>
        </w:rPr>
        <w:t xml:space="preserve">• </w:t>
      </w:r>
      <w:r w:rsidRPr="00C26139">
        <w:tab/>
      </w:r>
      <w:r w:rsidRPr="00C26139">
        <w:rPr>
          <w:rFonts w:ascii="Tahoma" w:hAnsi="Tahoma" w:cs="Tahoma"/>
          <w:sz w:val="18"/>
          <w:szCs w:val="18"/>
        </w:rPr>
        <w:t>Pro rezidenty zasažených oblastí nebo návštěvníky těchto oblastí pocházející z EU je riziko nákazy v rámci komunity považováno za nízké, pokud jsou dodržována preventivní opatření. Prudký nárůst počtu nových případů nakažení virem ebola v posledních týdnech, existence přenosu v městských oblastech a skutečnost, že ne všechny způsoby přenosu jsou známé, zvyšuje pravděpodobnost, že se rezidenti a osoby cestující do zasažených zemí dostanou do styku</w:t>
      </w:r>
      <w:r w:rsidR="00A04E15" w:rsidRPr="00C26139">
        <w:rPr>
          <w:rFonts w:ascii="Tahoma" w:hAnsi="Tahoma" w:cs="Tahoma"/>
          <w:sz w:val="18"/>
          <w:szCs w:val="18"/>
        </w:rPr>
        <w:t xml:space="preserve"> </w:t>
      </w:r>
      <w:r w:rsidRPr="00C26139">
        <w:rPr>
          <w:rFonts w:ascii="Tahoma" w:hAnsi="Tahoma" w:cs="Tahoma"/>
          <w:sz w:val="18"/>
          <w:szCs w:val="18"/>
        </w:rPr>
        <w:t>s nakaženými nebo nemocnými osobami.</w:t>
      </w:r>
    </w:p>
    <w:p w:rsidR="002951B4" w:rsidRPr="00C26139" w:rsidRDefault="00DC524E">
      <w:pPr>
        <w:tabs>
          <w:tab w:val="left" w:pos="480"/>
        </w:tabs>
        <w:spacing w:before="1" w:after="0" w:line="243" w:lineRule="auto"/>
        <w:ind w:left="498" w:right="343" w:hanging="357"/>
        <w:rPr>
          <w:rFonts w:ascii="Tahoma" w:eastAsia="Tahoma" w:hAnsi="Tahoma" w:cs="Tahoma"/>
          <w:sz w:val="18"/>
          <w:szCs w:val="18"/>
        </w:rPr>
      </w:pPr>
      <w:r w:rsidRPr="00C26139">
        <w:rPr>
          <w:rFonts w:ascii="Tahoma" w:hAnsi="Tahoma" w:cs="Tahoma"/>
          <w:sz w:val="18"/>
          <w:szCs w:val="18"/>
        </w:rPr>
        <w:t xml:space="preserve">• </w:t>
      </w:r>
      <w:r w:rsidRPr="00C26139">
        <w:rPr>
          <w:rFonts w:ascii="Tahoma" w:hAnsi="Tahoma" w:cs="Tahoma"/>
          <w:sz w:val="18"/>
          <w:szCs w:val="18"/>
        </w:rPr>
        <w:tab/>
        <w:t>Lidé navštěvující přátele a příbuzné v zasažených zemích mají většinou tendenci k častějším a intenzivnějším kontaktům v rámci komunity a riziko jejich nákazy je vyšší než u jiných návštěvníků, zejména pokud se</w:t>
      </w:r>
      <w:r w:rsidR="00A04E15" w:rsidRPr="00C26139">
        <w:rPr>
          <w:rFonts w:ascii="Tahoma" w:hAnsi="Tahoma" w:cs="Tahoma"/>
          <w:sz w:val="18"/>
          <w:szCs w:val="18"/>
        </w:rPr>
        <w:t xml:space="preserve"> starají o nemocné přátele nebo</w:t>
      </w:r>
      <w:r w:rsidRPr="00C26139">
        <w:rPr>
          <w:rFonts w:ascii="Tahoma" w:hAnsi="Tahoma" w:cs="Tahoma"/>
          <w:sz w:val="18"/>
          <w:szCs w:val="18"/>
        </w:rPr>
        <w:t xml:space="preserve"> se účastní pohřebních obřadů, které jsou spojovány s přenosem virů ebola.</w:t>
      </w:r>
    </w:p>
    <w:p w:rsidR="002951B4" w:rsidRPr="00C26139" w:rsidRDefault="002951B4">
      <w:pPr>
        <w:spacing w:before="5"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Expozice v prostředí zdravotnických zařízení</w:t>
      </w:r>
    </w:p>
    <w:p w:rsidR="002951B4" w:rsidRPr="00C26139" w:rsidRDefault="002951B4">
      <w:pPr>
        <w:spacing w:before="7" w:after="0" w:line="110" w:lineRule="exact"/>
        <w:rPr>
          <w:sz w:val="11"/>
          <w:szCs w:val="11"/>
        </w:rPr>
      </w:pPr>
    </w:p>
    <w:p w:rsidR="002951B4" w:rsidRPr="00C26139" w:rsidRDefault="00DC524E">
      <w:pPr>
        <w:tabs>
          <w:tab w:val="left" w:pos="480"/>
        </w:tabs>
        <w:spacing w:after="0" w:line="242" w:lineRule="auto"/>
        <w:ind w:left="498" w:right="275" w:hanging="357"/>
        <w:rPr>
          <w:rFonts w:ascii="Tahoma" w:hAnsi="Tahoma" w:cs="Tahoma"/>
          <w:sz w:val="18"/>
          <w:szCs w:val="18"/>
        </w:rPr>
      </w:pPr>
      <w:r w:rsidRPr="00C26139">
        <w:t xml:space="preserve">• </w:t>
      </w:r>
      <w:r w:rsidRPr="00C26139">
        <w:tab/>
      </w:r>
      <w:r w:rsidRPr="00C26139">
        <w:rPr>
          <w:rFonts w:ascii="Tahoma" w:hAnsi="Tahoma" w:cs="Tahoma"/>
          <w:sz w:val="18"/>
          <w:szCs w:val="18"/>
        </w:rPr>
        <w:t>Rezidenti a návštěvníci v zasažených oblastech jsou vystaveni vysokému riziku expozice viru ebola ve zdravotnických zařízeních. Míra tohoto rizika je závislá na tom, jak důkladně jsou implementována opatření pro kontrolu přenosu infekce v těchto zařízeních</w:t>
      </w:r>
      <w:r w:rsidR="00A905D8">
        <w:rPr>
          <w:rFonts w:ascii="Tahoma" w:hAnsi="Tahoma" w:cs="Tahoma"/>
          <w:sz w:val="18"/>
          <w:szCs w:val="18"/>
        </w:rPr>
        <w:t>,</w:t>
      </w:r>
      <w:r w:rsidRPr="00C26139">
        <w:rPr>
          <w:rFonts w:ascii="Tahoma" w:hAnsi="Tahoma" w:cs="Tahoma"/>
          <w:sz w:val="18"/>
          <w:szCs w:val="18"/>
        </w:rPr>
        <w:t xml:space="preserve"> a na zdravotnické péči, která je vyžadována.</w:t>
      </w:r>
    </w:p>
    <w:p w:rsidR="002951B4" w:rsidRPr="00C26139" w:rsidRDefault="00DC524E">
      <w:pPr>
        <w:tabs>
          <w:tab w:val="left" w:pos="480"/>
        </w:tabs>
        <w:spacing w:before="1" w:after="0" w:line="244" w:lineRule="auto"/>
        <w:ind w:left="498" w:right="145" w:hanging="357"/>
        <w:rPr>
          <w:rFonts w:ascii="Tahoma" w:hAnsi="Tahoma" w:cs="Tahoma"/>
          <w:sz w:val="18"/>
          <w:szCs w:val="18"/>
        </w:rPr>
      </w:pPr>
      <w:r w:rsidRPr="00C26139">
        <w:rPr>
          <w:rFonts w:ascii="Tahoma" w:hAnsi="Tahoma" w:cs="Tahoma"/>
          <w:sz w:val="18"/>
          <w:szCs w:val="18"/>
        </w:rPr>
        <w:t xml:space="preserve">• </w:t>
      </w:r>
      <w:r w:rsidRPr="00C26139">
        <w:rPr>
          <w:rFonts w:ascii="Tahoma" w:hAnsi="Tahoma" w:cs="Tahoma"/>
          <w:sz w:val="18"/>
          <w:szCs w:val="18"/>
        </w:rPr>
        <w:tab/>
        <w:t>Riziko expozice spojené se zdravotnickými zařízeními je navíc třeba zohlednit i v oblastech, v nichž žádné případy dosud nebyly nahlášeny vzhledem k tomu, že se předpokládá, že ne všechny případy eboly se daří okamžitě identifikovat a nahlásit.</w:t>
      </w:r>
    </w:p>
    <w:p w:rsidR="002951B4" w:rsidRPr="00C26139" w:rsidRDefault="00DC524E">
      <w:pPr>
        <w:tabs>
          <w:tab w:val="left" w:pos="480"/>
        </w:tabs>
        <w:spacing w:before="1" w:after="0" w:line="220" w:lineRule="exact"/>
        <w:ind w:left="498" w:right="424" w:hanging="357"/>
        <w:rPr>
          <w:rFonts w:ascii="Tahoma" w:hAnsi="Tahoma" w:cs="Tahoma"/>
          <w:sz w:val="18"/>
          <w:szCs w:val="18"/>
        </w:rPr>
      </w:pPr>
      <w:r w:rsidRPr="00C26139">
        <w:rPr>
          <w:rFonts w:ascii="Tahoma" w:hAnsi="Tahoma" w:cs="Tahoma"/>
          <w:sz w:val="18"/>
          <w:szCs w:val="18"/>
        </w:rPr>
        <w:t xml:space="preserve">• </w:t>
      </w:r>
      <w:r w:rsidRPr="00C26139">
        <w:rPr>
          <w:rFonts w:ascii="Tahoma" w:hAnsi="Tahoma" w:cs="Tahoma"/>
          <w:sz w:val="18"/>
          <w:szCs w:val="18"/>
        </w:rPr>
        <w:tab/>
        <w:t>Riziko infekce se neomezuje na nemocnice, které poskytují péči pacientům prokazatelně trpícím ebolou, protože nakažlivé osoby mohou na počátku vyhledat lékařskou pomoc u jakéhokoliv poskytovatele zdravotnické péče.</w:t>
      </w:r>
    </w:p>
    <w:p w:rsidR="002951B4" w:rsidRPr="00C26139" w:rsidRDefault="00DC524E" w:rsidP="00A04E15">
      <w:pPr>
        <w:tabs>
          <w:tab w:val="left" w:pos="480"/>
        </w:tabs>
        <w:spacing w:before="2" w:after="0" w:line="218" w:lineRule="exact"/>
        <w:ind w:left="498" w:right="187" w:hanging="357"/>
        <w:rPr>
          <w:rFonts w:ascii="Tahoma" w:hAnsi="Tahoma" w:cs="Tahoma"/>
          <w:sz w:val="18"/>
          <w:szCs w:val="18"/>
        </w:rPr>
      </w:pPr>
      <w:r w:rsidRPr="00C26139">
        <w:rPr>
          <w:rFonts w:ascii="Tahoma" w:hAnsi="Tahoma" w:cs="Tahoma"/>
          <w:sz w:val="18"/>
          <w:szCs w:val="18"/>
        </w:rPr>
        <w:t xml:space="preserve">• </w:t>
      </w:r>
      <w:r w:rsidRPr="00C26139">
        <w:rPr>
          <w:rFonts w:ascii="Tahoma" w:hAnsi="Tahoma" w:cs="Tahoma"/>
          <w:sz w:val="18"/>
          <w:szCs w:val="18"/>
        </w:rPr>
        <w:tab/>
        <w:t xml:space="preserve">Zatímco u konzultací, při nichž se provádějí neinvazivní testy a při nichž se předepisují léky k ústnímu podání pacientům, kteří nemají závažné příznaky, jako je například silný průjem nebo krvácení, je riziko nízké, může </w:t>
      </w:r>
      <w:r w:rsidR="00A04E15" w:rsidRPr="00C26139">
        <w:rPr>
          <w:rFonts w:ascii="Tahoma" w:hAnsi="Tahoma" w:cs="Tahoma"/>
          <w:sz w:val="18"/>
          <w:szCs w:val="18"/>
        </w:rPr>
        <w:t xml:space="preserve">se zvyšovat, pokud jsou součástí </w:t>
      </w:r>
      <w:r w:rsidRPr="00C26139">
        <w:rPr>
          <w:rFonts w:ascii="Tahoma" w:hAnsi="Tahoma" w:cs="Tahoma"/>
          <w:sz w:val="18"/>
          <w:szCs w:val="18"/>
        </w:rPr>
        <w:t>léčby invazivní postupy.</w:t>
      </w:r>
    </w:p>
    <w:p w:rsidR="002951B4" w:rsidRPr="00C26139" w:rsidRDefault="00DC524E">
      <w:pPr>
        <w:tabs>
          <w:tab w:val="left" w:pos="480"/>
        </w:tabs>
        <w:spacing w:before="3" w:after="0" w:line="243" w:lineRule="auto"/>
        <w:ind w:left="498" w:right="94" w:hanging="358"/>
        <w:rPr>
          <w:rFonts w:ascii="Tahoma" w:hAnsi="Tahoma" w:cs="Tahoma"/>
          <w:sz w:val="18"/>
          <w:szCs w:val="18"/>
        </w:rPr>
      </w:pPr>
      <w:r w:rsidRPr="00C26139">
        <w:t xml:space="preserve">• </w:t>
      </w:r>
      <w:r w:rsidRPr="00C26139">
        <w:tab/>
      </w:r>
      <w:r w:rsidRPr="00C26139">
        <w:rPr>
          <w:rFonts w:ascii="Tahoma" w:hAnsi="Tahoma" w:cs="Tahoma"/>
          <w:sz w:val="18"/>
          <w:szCs w:val="18"/>
        </w:rPr>
        <w:t>Riziko expozice virům ebola je nepochybně vyšší pro pracovníky ve zdravotnictví a dobrovolníky, kteří pomáhají v prostředí, kde nejsou uplatňována žádná opatření pro kontrolu přenosu infekce. Riziko je extrémně vysoké u</w:t>
      </w:r>
      <w:r w:rsidR="00600801">
        <w:rPr>
          <w:rFonts w:ascii="Tahoma" w:hAnsi="Tahoma" w:cs="Tahoma"/>
          <w:sz w:val="18"/>
          <w:szCs w:val="18"/>
        </w:rPr>
        <w:t> </w:t>
      </w:r>
      <w:r w:rsidRPr="00C26139">
        <w:rPr>
          <w:rFonts w:ascii="Tahoma" w:hAnsi="Tahoma" w:cs="Tahoma"/>
          <w:sz w:val="18"/>
          <w:szCs w:val="18"/>
        </w:rPr>
        <w:t>zdravotnických pracovníků, kteří provádějí invazivní zdravotnické postupy nebo se starají o pacienty s ebolou bez vhodných opatření pro kontrolu infekce a OOP [69].</w:t>
      </w:r>
    </w:p>
    <w:p w:rsidR="002951B4" w:rsidRPr="00C26139" w:rsidRDefault="002951B4">
      <w:pPr>
        <w:spacing w:after="0" w:line="243"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6" w:after="0" w:line="110" w:lineRule="exact"/>
        <w:rPr>
          <w:sz w:val="11"/>
          <w:szCs w:val="11"/>
        </w:rPr>
      </w:pPr>
    </w:p>
    <w:p w:rsidR="002951B4" w:rsidRPr="00C26139" w:rsidRDefault="002951B4">
      <w:pPr>
        <w:spacing w:after="0" w:line="200" w:lineRule="exact"/>
        <w:rPr>
          <w:sz w:val="20"/>
          <w:szCs w:val="20"/>
        </w:rPr>
      </w:pPr>
    </w:p>
    <w:p w:rsidR="002951B4" w:rsidRPr="00C26139" w:rsidRDefault="00DC524E">
      <w:pPr>
        <w:spacing w:before="8" w:after="0" w:line="240" w:lineRule="auto"/>
        <w:ind w:left="141" w:right="-20"/>
        <w:rPr>
          <w:rFonts w:ascii="Tahoma" w:eastAsia="Tahoma" w:hAnsi="Tahoma" w:cs="Tahoma"/>
          <w:sz w:val="30"/>
          <w:szCs w:val="30"/>
        </w:rPr>
      </w:pPr>
      <w:r w:rsidRPr="00C26139">
        <w:rPr>
          <w:rFonts w:ascii="Tahoma" w:hAnsi="Tahoma"/>
          <w:b/>
          <w:color w:val="61AC45"/>
          <w:sz w:val="30"/>
        </w:rPr>
        <w:t>Riziko zavlečení do EU</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Všeobecné zhodnocení</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161"/>
        <w:jc w:val="both"/>
        <w:rPr>
          <w:rFonts w:ascii="Tahoma" w:eastAsia="Tahoma" w:hAnsi="Tahoma" w:cs="Tahoma"/>
          <w:sz w:val="18"/>
          <w:szCs w:val="18"/>
        </w:rPr>
      </w:pPr>
      <w:r w:rsidRPr="00C26139">
        <w:rPr>
          <w:rFonts w:ascii="Tahoma" w:hAnsi="Tahoma"/>
          <w:sz w:val="18"/>
        </w:rPr>
        <w:t>Očekává se, že nové případy budou v nadcházejících týdnech, případně měsících, přibývat v Guineji, Libérii a Sieře Leone [6]. Pravděpodobnost, že se do EU dostanou osoby potenciálně nakažené virem ebola, se tedy oproti posledním hodnocením zvýšila.</w:t>
      </w:r>
    </w:p>
    <w:p w:rsidR="002951B4" w:rsidRPr="00C26139" w:rsidRDefault="002951B4">
      <w:pPr>
        <w:spacing w:before="8" w:after="0" w:line="110" w:lineRule="exact"/>
        <w:rPr>
          <w:sz w:val="11"/>
          <w:szCs w:val="11"/>
        </w:rPr>
      </w:pPr>
    </w:p>
    <w:p w:rsidR="002951B4" w:rsidRPr="00C26139" w:rsidRDefault="00DC524E">
      <w:pPr>
        <w:spacing w:after="0" w:line="241" w:lineRule="auto"/>
        <w:ind w:left="141" w:right="549"/>
        <w:rPr>
          <w:rFonts w:ascii="Tahoma" w:eastAsia="Tahoma" w:hAnsi="Tahoma" w:cs="Tahoma"/>
          <w:sz w:val="18"/>
          <w:szCs w:val="18"/>
        </w:rPr>
      </w:pPr>
      <w:r w:rsidRPr="00C26139">
        <w:rPr>
          <w:rFonts w:ascii="Tahoma" w:hAnsi="Tahoma"/>
          <w:sz w:val="18"/>
        </w:rPr>
        <w:t>Osoby nakažené virem ebola se mohou dostávat do EU v rámci přímých i nepřímých letů ze zasažených zemí nebo na palubě nákladních nebo osobních lodí:</w:t>
      </w:r>
    </w:p>
    <w:p w:rsidR="002951B4" w:rsidRPr="00C26139" w:rsidRDefault="002951B4">
      <w:pPr>
        <w:spacing w:before="3" w:after="0" w:line="110" w:lineRule="exact"/>
        <w:rPr>
          <w:sz w:val="11"/>
          <w:szCs w:val="11"/>
        </w:rPr>
      </w:pPr>
    </w:p>
    <w:p w:rsidR="002951B4" w:rsidRPr="00C26139" w:rsidRDefault="00DC524E">
      <w:pPr>
        <w:tabs>
          <w:tab w:val="left" w:pos="480"/>
        </w:tabs>
        <w:spacing w:after="0" w:line="244" w:lineRule="auto"/>
        <w:ind w:left="498" w:right="230" w:hanging="357"/>
        <w:rPr>
          <w:rFonts w:ascii="Tahoma" w:hAnsi="Tahoma"/>
          <w:sz w:val="18"/>
        </w:rPr>
      </w:pPr>
      <w:r w:rsidRPr="00C26139">
        <w:rPr>
          <w:rFonts w:ascii="Tahoma" w:hAnsi="Tahoma"/>
          <w:sz w:val="18"/>
        </w:rPr>
        <w:t xml:space="preserve">• </w:t>
      </w:r>
      <w:r w:rsidRPr="00C26139">
        <w:tab/>
      </w:r>
      <w:r w:rsidRPr="00C26139">
        <w:rPr>
          <w:rFonts w:ascii="Tahoma" w:hAnsi="Tahoma"/>
          <w:sz w:val="18"/>
        </w:rPr>
        <w:t>Mohou přijíždět v průběhu inkubační doby nemoci. Tyto osoby nevykazují žádné příznaky, a nemohou tedy být odhaleny kontrolami na odjezdových nebo vstupních místech.</w:t>
      </w:r>
    </w:p>
    <w:p w:rsidR="002951B4" w:rsidRPr="00C26139" w:rsidRDefault="00DC524E">
      <w:pPr>
        <w:tabs>
          <w:tab w:val="left" w:pos="480"/>
        </w:tabs>
        <w:spacing w:after="0" w:line="215" w:lineRule="exact"/>
        <w:ind w:left="141" w:right="-20"/>
        <w:rPr>
          <w:rFonts w:ascii="Tahoma" w:hAnsi="Tahoma"/>
          <w:sz w:val="18"/>
        </w:rPr>
      </w:pPr>
      <w:r w:rsidRPr="00C26139">
        <w:rPr>
          <w:rFonts w:ascii="Tahoma" w:hAnsi="Tahoma"/>
          <w:sz w:val="18"/>
        </w:rPr>
        <w:t xml:space="preserve">• </w:t>
      </w:r>
      <w:r w:rsidRPr="00C26139">
        <w:rPr>
          <w:rFonts w:ascii="Tahoma" w:hAnsi="Tahoma"/>
          <w:sz w:val="18"/>
        </w:rPr>
        <w:tab/>
        <w:t>Mohou přijíždět nemocné, protože se u nich objevily symptomy během cesty.</w:t>
      </w:r>
    </w:p>
    <w:p w:rsidR="002951B4" w:rsidRPr="00C26139" w:rsidRDefault="002951B4">
      <w:pPr>
        <w:spacing w:before="8" w:after="0" w:line="120" w:lineRule="exact"/>
        <w:rPr>
          <w:sz w:val="12"/>
          <w:szCs w:val="12"/>
        </w:rPr>
      </w:pPr>
    </w:p>
    <w:p w:rsidR="002951B4" w:rsidRPr="00C26139" w:rsidRDefault="00DC524E">
      <w:pPr>
        <w:spacing w:after="0" w:line="240" w:lineRule="auto"/>
        <w:ind w:left="141" w:right="464"/>
        <w:rPr>
          <w:rFonts w:ascii="Tahoma" w:eastAsia="Tahoma" w:hAnsi="Tahoma" w:cs="Tahoma"/>
          <w:sz w:val="18"/>
          <w:szCs w:val="18"/>
        </w:rPr>
      </w:pPr>
      <w:r w:rsidRPr="00C26139">
        <w:rPr>
          <w:rFonts w:ascii="Tahoma" w:hAnsi="Tahoma"/>
          <w:sz w:val="18"/>
        </w:rPr>
        <w:t>Téměř všechny země EU/EHP vydaly dočasná doporučení, aby se lidé vyvarovali cest do zemí zasažených ebolou, pokud to není nutné. Řada mezinárodních leteckých dopravců zrušila nebo zásadním způsobem omezila lety do tří nejzasaženějších zemí v západní Africe.</w:t>
      </w:r>
    </w:p>
    <w:p w:rsidR="002951B4" w:rsidRPr="00C26139" w:rsidRDefault="002951B4">
      <w:pPr>
        <w:spacing w:before="1" w:after="0" w:line="120" w:lineRule="exact"/>
        <w:rPr>
          <w:sz w:val="12"/>
          <w:szCs w:val="12"/>
        </w:rPr>
      </w:pPr>
    </w:p>
    <w:p w:rsidR="002951B4" w:rsidRPr="00C26139" w:rsidRDefault="00DC524E">
      <w:pPr>
        <w:spacing w:after="0" w:line="239" w:lineRule="auto"/>
        <w:ind w:left="141" w:right="385"/>
        <w:rPr>
          <w:rFonts w:ascii="Tahoma" w:eastAsia="Tahoma" w:hAnsi="Tahoma" w:cs="Tahoma"/>
          <w:sz w:val="18"/>
          <w:szCs w:val="18"/>
        </w:rPr>
      </w:pPr>
      <w:r w:rsidRPr="00C26139">
        <w:rPr>
          <w:rFonts w:ascii="Tahoma" w:hAnsi="Tahoma"/>
          <w:sz w:val="18"/>
        </w:rPr>
        <w:t xml:space="preserve">Nepravděpodobnou možností je také přenos podél tras užívaných nezdokumentovanými migranty, kteří proniknou na jižní pobřeží Středozemního moře a pokoušejí se dostat do Evropy po moři. Přestože je pravděpodobnost takovéto situace velmi nízká, mohly by </w:t>
      </w:r>
      <w:r w:rsidR="00957A7B" w:rsidRPr="00C26139">
        <w:rPr>
          <w:rFonts w:ascii="Tahoma" w:hAnsi="Tahoma"/>
          <w:sz w:val="18"/>
        </w:rPr>
        <w:t xml:space="preserve">být </w:t>
      </w:r>
      <w:r w:rsidRPr="00C26139">
        <w:rPr>
          <w:rFonts w:ascii="Tahoma" w:hAnsi="Tahoma"/>
          <w:sz w:val="18"/>
        </w:rPr>
        <w:t>následky propuknutí epidemie v detenčních centrech a</w:t>
      </w:r>
      <w:r w:rsidR="00957A7B">
        <w:rPr>
          <w:rFonts w:ascii="Tahoma" w:hAnsi="Tahoma"/>
          <w:sz w:val="18"/>
        </w:rPr>
        <w:t> </w:t>
      </w:r>
      <w:r w:rsidRPr="00C26139">
        <w:rPr>
          <w:rFonts w:ascii="Tahoma" w:hAnsi="Tahoma"/>
          <w:sz w:val="18"/>
        </w:rPr>
        <w:t>na palubě lodí značné.</w:t>
      </w:r>
    </w:p>
    <w:p w:rsidR="002951B4" w:rsidRPr="00C26139" w:rsidRDefault="002951B4">
      <w:pPr>
        <w:spacing w:before="1" w:after="0" w:line="120" w:lineRule="exact"/>
        <w:rPr>
          <w:sz w:val="12"/>
          <w:szCs w:val="12"/>
        </w:rPr>
      </w:pPr>
    </w:p>
    <w:p w:rsidR="002951B4" w:rsidRPr="00C26139" w:rsidRDefault="00DC524E" w:rsidP="00016757">
      <w:pPr>
        <w:spacing w:after="0" w:line="240" w:lineRule="auto"/>
        <w:ind w:left="141" w:right="149"/>
        <w:rPr>
          <w:rFonts w:ascii="Tahoma" w:eastAsia="Tahoma" w:hAnsi="Tahoma" w:cs="Tahoma"/>
          <w:sz w:val="18"/>
          <w:szCs w:val="18"/>
        </w:rPr>
      </w:pPr>
      <w:r w:rsidRPr="00C26139">
        <w:rPr>
          <w:rFonts w:ascii="Tahoma" w:hAnsi="Tahoma"/>
          <w:sz w:val="18"/>
        </w:rPr>
        <w:t>Reakce mezinárodní komunity je stále intenzivnější – zapojují se agentury OSN, mezinárodní organizace, nevládní a</w:t>
      </w:r>
      <w:r w:rsidR="00957A7B">
        <w:rPr>
          <w:rFonts w:ascii="Tahoma" w:hAnsi="Tahoma"/>
          <w:sz w:val="18"/>
        </w:rPr>
        <w:t> </w:t>
      </w:r>
      <w:r w:rsidRPr="00C26139">
        <w:rPr>
          <w:rFonts w:ascii="Tahoma" w:hAnsi="Tahoma"/>
          <w:sz w:val="18"/>
        </w:rPr>
        <w:t>vládní činitelé [70]. Počet občanů EU podílejících se na kontrole epidemie bude pravděpodobně narůstat vzhledem k rostoucímu nasazení pomocných sil z EU za účelem podpory aktivit pro kontrolu epidemie v zasažených zemích. Aby bylo možné minimalizovat expozici pečovatelů viru ebola a snížit potřebu repatriace nebo zdravotnické evakuace zdravotnických pracovníků a dobrovolníků, je třeba neustále striktně dodržovat normy pro kontrolu infekce a opatření pro osobní ochranu. V poslední době vzrostl počet nahlášených zdravotnických evakuací a</w:t>
      </w:r>
      <w:r w:rsidR="002A3B3B">
        <w:rPr>
          <w:rFonts w:ascii="Tahoma" w:hAnsi="Tahoma"/>
          <w:sz w:val="18"/>
        </w:rPr>
        <w:t> </w:t>
      </w:r>
      <w:r w:rsidRPr="00C26139">
        <w:rPr>
          <w:rFonts w:ascii="Tahoma" w:hAnsi="Tahoma"/>
          <w:sz w:val="18"/>
        </w:rPr>
        <w:t>repatriací zdravotníků pracujících v zahraničí ze zemí zasažených ebolou poté, co zde byli vystaveni viru ebola nebo se jím nakazili (</w:t>
      </w:r>
      <w:r w:rsidR="002A3B3B">
        <w:rPr>
          <w:rFonts w:ascii="Tahoma" w:hAnsi="Tahoma"/>
          <w:sz w:val="18"/>
        </w:rPr>
        <w:t>t</w:t>
      </w:r>
      <w:r w:rsidRPr="00C26139">
        <w:rPr>
          <w:rFonts w:ascii="Tahoma" w:hAnsi="Tahoma"/>
          <w:sz w:val="18"/>
        </w:rPr>
        <w:t>abulka 3). Nutnost repatriací a zdravotnických evakuací bude narůstat v souvislosti s dalším šířením epidemie a s větším množstvím zahraničních pracovníků, kteří se do boje proti epidemii zapojují. Je pravděpodobné, že krize bude nadále přetrvávat po dobu řady měsíců a pravděpodobnost neplánovaných převozů (jiných než zdravotnických evakuací) viru ebola do EU bude postupně narůstat</w:t>
      </w:r>
      <w:r w:rsidR="00016757" w:rsidRPr="00C26139">
        <w:rPr>
          <w:rFonts w:ascii="Tahoma" w:hAnsi="Tahoma"/>
          <w:sz w:val="18"/>
        </w:rPr>
        <w:t xml:space="preserve"> </w:t>
      </w:r>
      <w:r w:rsidRPr="00C26139">
        <w:rPr>
          <w:rFonts w:ascii="Tahoma" w:hAnsi="Tahoma"/>
          <w:position w:val="-1"/>
          <w:sz w:val="18"/>
        </w:rPr>
        <w:t>v souvislosti s dalším šířením epidemie.</w:t>
      </w:r>
    </w:p>
    <w:p w:rsidR="002951B4" w:rsidRPr="00C26139" w:rsidRDefault="002951B4">
      <w:pPr>
        <w:spacing w:before="11" w:after="0" w:line="240" w:lineRule="exact"/>
        <w:rPr>
          <w:sz w:val="24"/>
          <w:szCs w:val="24"/>
        </w:rPr>
      </w:pPr>
    </w:p>
    <w:p w:rsidR="002951B4" w:rsidRPr="00C26139" w:rsidRDefault="00DC524E">
      <w:pPr>
        <w:spacing w:after="0" w:line="312" w:lineRule="exact"/>
        <w:ind w:left="141" w:right="281"/>
        <w:rPr>
          <w:rFonts w:ascii="Tahoma" w:eastAsia="Tahoma" w:hAnsi="Tahoma" w:cs="Tahoma"/>
          <w:sz w:val="26"/>
          <w:szCs w:val="26"/>
        </w:rPr>
      </w:pPr>
      <w:r w:rsidRPr="00C26139">
        <w:rPr>
          <w:rFonts w:ascii="Tahoma" w:hAnsi="Tahoma"/>
          <w:b/>
          <w:color w:val="61AC45"/>
          <w:sz w:val="26"/>
        </w:rPr>
        <w:t>Pacienti vykazující příznaky eboly, kteří vyhledají lékařskou pomoc v</w:t>
      </w:r>
      <w:r w:rsidR="002A3B3B">
        <w:rPr>
          <w:rFonts w:ascii="Tahoma" w:hAnsi="Tahoma"/>
          <w:b/>
          <w:color w:val="61AC45"/>
          <w:sz w:val="26"/>
        </w:rPr>
        <w:t> </w:t>
      </w:r>
      <w:r w:rsidRPr="00C26139">
        <w:rPr>
          <w:rFonts w:ascii="Tahoma" w:hAnsi="Tahoma"/>
          <w:b/>
          <w:color w:val="61AC45"/>
          <w:sz w:val="26"/>
        </w:rPr>
        <w:t>EU</w:t>
      </w:r>
    </w:p>
    <w:p w:rsidR="002951B4" w:rsidRPr="00C26139" w:rsidRDefault="002951B4">
      <w:pPr>
        <w:spacing w:before="4" w:after="0" w:line="100" w:lineRule="exact"/>
        <w:rPr>
          <w:sz w:val="10"/>
          <w:szCs w:val="10"/>
        </w:rPr>
      </w:pPr>
    </w:p>
    <w:p w:rsidR="002951B4" w:rsidRPr="00C26139" w:rsidRDefault="00DC524E">
      <w:pPr>
        <w:spacing w:after="0" w:line="238" w:lineRule="auto"/>
        <w:ind w:left="141" w:right="275"/>
        <w:rPr>
          <w:rFonts w:ascii="Tahoma" w:hAnsi="Tahoma"/>
          <w:sz w:val="18"/>
        </w:rPr>
      </w:pPr>
      <w:r w:rsidRPr="00C26139">
        <w:rPr>
          <w:rFonts w:ascii="Tahoma" w:hAnsi="Tahoma"/>
          <w:sz w:val="18"/>
        </w:rPr>
        <w:t>Existuje možnost, že se u osoby, která byla vystavena viru ebola, objeví příznaky nemoci během komerčního letu. Očekává se, že tito pacienti budou odhaleni a ihned po příjezdu nahlášeni ve zdravotnickém zařízení v EU a</w:t>
      </w:r>
      <w:r w:rsidR="002A3B3B">
        <w:rPr>
          <w:rFonts w:ascii="Tahoma" w:hAnsi="Tahoma"/>
          <w:sz w:val="18"/>
        </w:rPr>
        <w:t> </w:t>
      </w:r>
      <w:r w:rsidRPr="00C26139">
        <w:rPr>
          <w:rFonts w:ascii="Tahoma" w:hAnsi="Tahoma"/>
          <w:sz w:val="18"/>
        </w:rPr>
        <w:t>budou zde poté izolováni, aby se snížilo riziko dalšího šíření.</w:t>
      </w:r>
    </w:p>
    <w:p w:rsidR="002951B4" w:rsidRPr="00C26139" w:rsidRDefault="002951B4">
      <w:pPr>
        <w:spacing w:before="1"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Zhodnocení rizika pro cestování a dopravu</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185"/>
        <w:rPr>
          <w:rFonts w:ascii="Tahoma" w:eastAsia="Tahoma" w:hAnsi="Tahoma" w:cs="Tahoma"/>
          <w:sz w:val="18"/>
          <w:szCs w:val="18"/>
        </w:rPr>
      </w:pPr>
      <w:r w:rsidRPr="00C26139">
        <w:rPr>
          <w:rFonts w:ascii="Tahoma" w:hAnsi="Tahoma"/>
          <w:sz w:val="18"/>
        </w:rPr>
        <w:t>Cestující na palubě letadla může být již nemocný nebo může onemocnět během letu a můžou se u něj projevit příznaky odpovídající ebole. V této situaci by možnost nakažení spolucestujících a posádky na palubě letadla měla být vyhodnocena v souladu s pokyny pro zhodnocení rizika pro nemoci přenášené v letadle Evropského střediska pro prevenci a kontrolu nemocí RAGIDA (Risk assessment guidelines for diseases transmitted on aircraft) [71].</w:t>
      </w:r>
    </w:p>
    <w:p w:rsidR="002951B4" w:rsidRPr="00C26139" w:rsidRDefault="002951B4">
      <w:pPr>
        <w:spacing w:before="8" w:after="0" w:line="110" w:lineRule="exact"/>
        <w:rPr>
          <w:sz w:val="11"/>
          <w:szCs w:val="11"/>
        </w:rPr>
      </w:pPr>
    </w:p>
    <w:p w:rsidR="002951B4" w:rsidRPr="00C26139" w:rsidRDefault="00DC524E">
      <w:pPr>
        <w:spacing w:after="0" w:line="240" w:lineRule="auto"/>
        <w:ind w:left="141" w:right="337"/>
        <w:rPr>
          <w:rFonts w:ascii="Tahoma" w:eastAsia="Tahoma" w:hAnsi="Tahoma" w:cs="Tahoma"/>
          <w:sz w:val="18"/>
          <w:szCs w:val="18"/>
        </w:rPr>
      </w:pPr>
      <w:r w:rsidRPr="00C26139">
        <w:rPr>
          <w:rFonts w:ascii="Tahoma" w:hAnsi="Tahoma"/>
          <w:sz w:val="18"/>
        </w:rPr>
        <w:t>Pokud se prokáže, že cestující vykazuje příznaky odpovídající nakažení virem ebola a v posledních 21 dnech byl vystaven riziku nákazy v zasažené zemi, měli by všichni cestující a členové palubního personálu, kteří se dostali do přímého styku s nakaženým, a všichni cestující, kteří seděli ve vzdálenosti jednoho sedadla od nakaženého, být po dobu následujících 21 dní sledováni. Navíc by měli být vyšetřeni a sledováni všichni cestující, členové posádky a úklidové čety, kteří měli přímý kontakt s tělními tekutinami osoby, u níž existuje podezření na nákazu virem ebola, nebo potenciálně kontaminovaným materiálem</w:t>
      </w:r>
      <w:r w:rsidR="0042029C">
        <w:rPr>
          <w:rFonts w:ascii="Tahoma" w:hAnsi="Tahoma"/>
          <w:sz w:val="18"/>
        </w:rPr>
        <w:t>,</w:t>
      </w:r>
      <w:r w:rsidRPr="00C26139">
        <w:rPr>
          <w:rFonts w:ascii="Tahoma" w:hAnsi="Tahoma"/>
          <w:sz w:val="18"/>
        </w:rPr>
        <w:t xml:space="preserve"> jako je oblečení, ručníky nebo jiné osobní předměty.</w:t>
      </w:r>
    </w:p>
    <w:p w:rsidR="002951B4" w:rsidRPr="00C26139" w:rsidRDefault="002951B4">
      <w:pPr>
        <w:spacing w:before="1" w:after="0" w:line="120" w:lineRule="exact"/>
        <w:rPr>
          <w:sz w:val="12"/>
          <w:szCs w:val="12"/>
        </w:rPr>
      </w:pPr>
    </w:p>
    <w:p w:rsidR="002951B4" w:rsidRPr="00C26139" w:rsidRDefault="00DC524E">
      <w:pPr>
        <w:spacing w:after="0" w:line="239" w:lineRule="auto"/>
        <w:ind w:left="141" w:right="258"/>
        <w:rPr>
          <w:rFonts w:ascii="Tahoma" w:eastAsia="Tahoma" w:hAnsi="Tahoma" w:cs="Tahoma"/>
          <w:sz w:val="18"/>
          <w:szCs w:val="18"/>
        </w:rPr>
      </w:pPr>
      <w:r w:rsidRPr="00C26139">
        <w:rPr>
          <w:rFonts w:ascii="Tahoma" w:hAnsi="Tahoma"/>
          <w:sz w:val="18"/>
        </w:rPr>
        <w:t xml:space="preserve">Každá osoba, která byla vystavena virům ebola a u níž se projeví příznaky onemocnění na palubě nákladní/osobní lodi plující do EU, by měla být nahlášena prostřednictvím námořního zdravotního prohlášení v souladu s článkem 37 </w:t>
      </w:r>
      <w:r w:rsidRPr="00C26139">
        <w:rPr>
          <w:rFonts w:ascii="Tahoma" w:hAnsi="Tahoma"/>
          <w:sz w:val="18"/>
          <w:u w:val="single"/>
        </w:rPr>
        <w:t>Mezinárodních zdravotnických předpisů</w:t>
      </w:r>
      <w:r w:rsidRPr="00C26139">
        <w:rPr>
          <w:rFonts w:ascii="Tahoma" w:hAnsi="Tahoma"/>
          <w:sz w:val="18"/>
        </w:rPr>
        <w:t xml:space="preserve"> z roku 2005 [72]. Následně by o postižené členy posádky nebo cestující mělo být postaráno tak, aby se zabránilo dalšímu šíření nemoci.</w:t>
      </w:r>
    </w:p>
    <w:p w:rsidR="002951B4" w:rsidRDefault="002951B4">
      <w:pPr>
        <w:spacing w:before="1" w:after="0" w:line="240" w:lineRule="exact"/>
        <w:rPr>
          <w:sz w:val="24"/>
          <w:szCs w:val="24"/>
        </w:rPr>
      </w:pPr>
    </w:p>
    <w:p w:rsidR="00686C09" w:rsidRDefault="00686C09">
      <w:pPr>
        <w:spacing w:before="1" w:after="0" w:line="240" w:lineRule="exact"/>
        <w:rPr>
          <w:sz w:val="24"/>
          <w:szCs w:val="24"/>
        </w:rPr>
      </w:pPr>
    </w:p>
    <w:p w:rsidR="00686C09" w:rsidRPr="00C26139" w:rsidRDefault="00686C09">
      <w:pPr>
        <w:spacing w:before="1"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lastRenderedPageBreak/>
        <w:t>Rizika související s biologickou bezpečností</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108"/>
        <w:rPr>
          <w:rFonts w:ascii="Tahoma" w:eastAsia="Tahoma" w:hAnsi="Tahoma" w:cs="Tahoma"/>
          <w:sz w:val="18"/>
          <w:szCs w:val="18"/>
        </w:rPr>
      </w:pPr>
      <w:r w:rsidRPr="00C26139">
        <w:rPr>
          <w:rFonts w:ascii="Tahoma" w:hAnsi="Tahoma"/>
          <w:sz w:val="18"/>
        </w:rPr>
        <w:t>Existuje teoretické riziko, že by biologický vzorek mohl být zaslán do laboratoře v EU na další testování, aniž by bylo řádně označeno, že může potenciálně souviset s virem ebola. Toto riziko by mělo být zmírněno přísným dodržováním předpisů pro zasílání vzorků a všeobecných preventivních opatření v přijímající laboratoři [73].</w:t>
      </w:r>
    </w:p>
    <w:p w:rsidR="002951B4" w:rsidRPr="00C26139" w:rsidRDefault="002951B4">
      <w:pPr>
        <w:spacing w:before="1" w:after="0" w:line="110" w:lineRule="exact"/>
        <w:rPr>
          <w:sz w:val="11"/>
          <w:szCs w:val="11"/>
        </w:rPr>
      </w:pPr>
    </w:p>
    <w:p w:rsidR="002951B4" w:rsidRPr="00C26139" w:rsidRDefault="002951B4">
      <w:pPr>
        <w:spacing w:after="0" w:line="200" w:lineRule="exact"/>
        <w:rPr>
          <w:sz w:val="20"/>
          <w:szCs w:val="20"/>
        </w:rPr>
      </w:pPr>
    </w:p>
    <w:p w:rsidR="002951B4" w:rsidRPr="00C26139" w:rsidRDefault="00DC524E">
      <w:pPr>
        <w:spacing w:before="14" w:after="0" w:line="240" w:lineRule="auto"/>
        <w:ind w:left="141" w:right="-20"/>
        <w:rPr>
          <w:rFonts w:ascii="Tahoma" w:eastAsia="Tahoma" w:hAnsi="Tahoma" w:cs="Tahoma"/>
          <w:sz w:val="26"/>
          <w:szCs w:val="26"/>
        </w:rPr>
      </w:pPr>
      <w:r w:rsidRPr="00C26139">
        <w:rPr>
          <w:rFonts w:ascii="Tahoma" w:hAnsi="Tahoma"/>
          <w:b/>
          <w:color w:val="61AC45"/>
          <w:sz w:val="26"/>
        </w:rPr>
        <w:t>Riziko přenosu prostřednictvím látek lidského původu</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130"/>
        <w:rPr>
          <w:rFonts w:ascii="Tahoma" w:eastAsia="Tahoma" w:hAnsi="Tahoma" w:cs="Tahoma"/>
          <w:sz w:val="18"/>
          <w:szCs w:val="18"/>
        </w:rPr>
      </w:pPr>
      <w:r w:rsidRPr="00C26139">
        <w:rPr>
          <w:rFonts w:ascii="Tahoma" w:hAnsi="Tahoma"/>
          <w:sz w:val="18"/>
        </w:rPr>
        <w:t>Podle směrnice EU o krvi [74] jsou v současné době všichni rezidenti či cestovatelé, kteří se navracejí z oblastí s</w:t>
      </w:r>
      <w:r w:rsidR="00686C09">
        <w:rPr>
          <w:rFonts w:ascii="Tahoma" w:hAnsi="Tahoma"/>
          <w:sz w:val="18"/>
        </w:rPr>
        <w:t> </w:t>
      </w:r>
      <w:r w:rsidRPr="00C26139">
        <w:rPr>
          <w:rFonts w:ascii="Tahoma" w:hAnsi="Tahoma"/>
          <w:sz w:val="18"/>
        </w:rPr>
        <w:t>výskytem malárie, vyloučeni z dárcovství krve; tyto oblasti zahrnují rovněž oblasti, v nichž se dnes vyskytuje ebola. Technická zpráva ECDC hodnotící riziko přenosu viru ebola prostřednictvím látek lidského původu byla zveřejněna 6. října 2014. Tento dokument předkládá pokyny pro bezpečné dárcovství v případě, že jsou potenciální dárci cestovatelé vracející se ze zemí zasažených ebolou, osoby vystavené viru ebola a pacienti, kteří se z nemoci uzdravili [75].</w:t>
      </w:r>
    </w:p>
    <w:p w:rsidR="002951B4" w:rsidRPr="00C26139" w:rsidRDefault="002951B4">
      <w:pPr>
        <w:spacing w:before="18" w:after="0" w:line="220" w:lineRule="exact"/>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Riziko přenosu viru ebola po jeho zavlečení do EU</w:t>
      </w:r>
    </w:p>
    <w:p w:rsidR="002951B4" w:rsidRPr="00C26139" w:rsidRDefault="002951B4">
      <w:pPr>
        <w:spacing w:before="1" w:after="0" w:line="120" w:lineRule="exact"/>
        <w:rPr>
          <w:sz w:val="12"/>
          <w:szCs w:val="12"/>
        </w:rPr>
      </w:pPr>
    </w:p>
    <w:p w:rsidR="002951B4" w:rsidRPr="00C26139" w:rsidRDefault="00DC524E" w:rsidP="00F37F1E">
      <w:pPr>
        <w:spacing w:after="0" w:line="240" w:lineRule="auto"/>
        <w:ind w:left="141" w:right="142"/>
        <w:rPr>
          <w:rFonts w:ascii="Tahoma" w:eastAsia="Tahoma" w:hAnsi="Tahoma" w:cs="Tahoma"/>
          <w:sz w:val="18"/>
          <w:szCs w:val="18"/>
        </w:rPr>
      </w:pPr>
      <w:r w:rsidRPr="00C26139">
        <w:rPr>
          <w:rFonts w:ascii="Tahoma" w:hAnsi="Tahoma"/>
          <w:sz w:val="18"/>
        </w:rPr>
        <w:t>Pravděpodobnost vytvoření přenosových řetězců eboly v EU je nízká vzhledem k výrazným schopnostem členských států identifikovat suspektní případy, provádět laboratorní testy, izolovat a léčit pacienty s ebolou a provádět sledování kontaktů. Nedávné zprávy ze Španělska a z Dallasu však ukazují, že nemůžeme přehlížet</w:t>
      </w:r>
      <w:r w:rsidR="00461DD4">
        <w:rPr>
          <w:rFonts w:ascii="Tahoma" w:hAnsi="Tahoma"/>
          <w:sz w:val="18"/>
        </w:rPr>
        <w:t xml:space="preserve"> </w:t>
      </w:r>
      <w:r w:rsidRPr="00C26139">
        <w:rPr>
          <w:rFonts w:ascii="Tahoma" w:hAnsi="Tahoma"/>
          <w:sz w:val="18"/>
        </w:rPr>
        <w:t>rizika přenosu spojeného se zdravotnickým prostředím, pokud nejsou striktně a svědomitě dodržována opatření pro kontrolu infekce.</w:t>
      </w:r>
    </w:p>
    <w:p w:rsidR="002951B4" w:rsidRPr="00C26139" w:rsidRDefault="002951B4">
      <w:pPr>
        <w:spacing w:before="14" w:after="0" w:line="220" w:lineRule="exact"/>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Repatriace a zdravotnická evakuace</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104"/>
        <w:rPr>
          <w:rFonts w:ascii="Tahoma" w:eastAsia="Tahoma" w:hAnsi="Tahoma" w:cs="Tahoma"/>
          <w:sz w:val="18"/>
          <w:szCs w:val="18"/>
        </w:rPr>
      </w:pPr>
      <w:r w:rsidRPr="00C26139">
        <w:rPr>
          <w:rFonts w:ascii="Tahoma" w:hAnsi="Tahoma"/>
          <w:sz w:val="18"/>
        </w:rPr>
        <w:t>Riziko rozšíření viru ebola prostřednictvím nakaženého pacienta, který se v EU objeví v důsledku plánované zdravotnické evakuace, je považováno za nízké, pokud jsou striktně dodržována vhodná opatření, ale za výjimečných okolností se nedá vyloučit. Stejně nízké je riziko spojené s osobou, u níž se neprojevují příznaky a jež je repatriována v důsledku nízkorizikové expozice viru ebola v zasažené oblasti.</w:t>
      </w:r>
    </w:p>
    <w:p w:rsidR="002951B4" w:rsidRPr="00C26139" w:rsidRDefault="002951B4">
      <w:pPr>
        <w:spacing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Osoby, které vyhledají lékařskou péči v EU</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594"/>
        <w:rPr>
          <w:rFonts w:ascii="Tahoma" w:eastAsia="Tahoma" w:hAnsi="Tahoma" w:cs="Tahoma"/>
          <w:sz w:val="18"/>
          <w:szCs w:val="18"/>
        </w:rPr>
      </w:pPr>
      <w:r w:rsidRPr="00C26139">
        <w:rPr>
          <w:rFonts w:ascii="Tahoma" w:hAnsi="Tahoma"/>
          <w:sz w:val="18"/>
        </w:rPr>
        <w:t>Osoby nakažené ebolou mohou cestovat v průběhu inkubační doby, v důsledku čehož se u nich nebudou projevovat příznaky v době, kdy odjíždějí ze zasažené země nebo přijíždějí do EU. Jakmile se tyto osoby dostanou do EU, může být odhalení nemoci opožděno, pokud si osoby nejsou vědomy expozici viru nebo expozici popírají nebo pokud lékař ve zdravotnickém zařízení nepředpokládá u pacienta výskyt eboly.</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128"/>
        <w:rPr>
          <w:rFonts w:ascii="Tahoma" w:eastAsia="Tahoma" w:hAnsi="Tahoma" w:cs="Tahoma"/>
          <w:sz w:val="18"/>
          <w:szCs w:val="18"/>
        </w:rPr>
      </w:pPr>
      <w:r w:rsidRPr="00C26139">
        <w:rPr>
          <w:rFonts w:ascii="Tahoma" w:hAnsi="Tahoma"/>
          <w:sz w:val="18"/>
        </w:rPr>
        <w:t>Nakažlivost pacientů s ebolou je nízká v raných prodromálních st</w:t>
      </w:r>
      <w:r w:rsidR="00461DD4">
        <w:rPr>
          <w:rFonts w:ascii="Tahoma" w:hAnsi="Tahoma"/>
          <w:sz w:val="18"/>
        </w:rPr>
        <w:t>a</w:t>
      </w:r>
      <w:r w:rsidRPr="00C26139">
        <w:rPr>
          <w:rFonts w:ascii="Tahoma" w:hAnsi="Tahoma"/>
          <w:sz w:val="18"/>
        </w:rPr>
        <w:t>diích nemoci a vzrůstá spolu s pokračujícím vývojem nemoci a zvyšující se virovou náloží. Nakažlivost je vysoká zejména ve chvíli, kdy v rámci příznaků nemoci dochází k šíření infikovaných tělních tekutin, např. při zvracení, průjmu nebo krvácení.</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728"/>
        <w:jc w:val="both"/>
        <w:rPr>
          <w:rFonts w:ascii="Tahoma" w:eastAsia="Tahoma" w:hAnsi="Tahoma" w:cs="Tahoma"/>
          <w:sz w:val="18"/>
          <w:szCs w:val="18"/>
        </w:rPr>
      </w:pPr>
      <w:r w:rsidRPr="00C26139">
        <w:rPr>
          <w:rFonts w:ascii="Tahoma" w:hAnsi="Tahoma"/>
          <w:sz w:val="18"/>
        </w:rPr>
        <w:t>Riziko nechráněného kontaktu je vysoké v období mezi nástupem příznaků a okamžikem, kdy pacient nakažený ebolou vyhledá lékařskou pomoc. Riziko stále přetrvává ve zdravotnickém zařízení během počáteční diagnostiky, dokud nejsou preventivní opatření zabraňující přenosu infekce důsledně implementována [76,</w:t>
      </w:r>
      <w:r w:rsidR="00016757" w:rsidRPr="00C26139">
        <w:rPr>
          <w:rFonts w:ascii="Tahoma" w:hAnsi="Tahoma"/>
          <w:sz w:val="18"/>
        </w:rPr>
        <w:t xml:space="preserve"> </w:t>
      </w:r>
      <w:r w:rsidRPr="00C26139">
        <w:rPr>
          <w:rFonts w:ascii="Tahoma" w:hAnsi="Tahoma"/>
          <w:sz w:val="18"/>
        </w:rPr>
        <w:t>77].</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111"/>
        <w:rPr>
          <w:rFonts w:ascii="Tahoma" w:eastAsia="Tahoma" w:hAnsi="Tahoma" w:cs="Tahoma"/>
          <w:sz w:val="18"/>
          <w:szCs w:val="18"/>
        </w:rPr>
      </w:pPr>
      <w:r w:rsidRPr="00C26139">
        <w:rPr>
          <w:rFonts w:ascii="Tahoma" w:hAnsi="Tahoma"/>
          <w:sz w:val="18"/>
        </w:rPr>
        <w:t>K sekundárnímu přenosu na pečovatele v rodině nebo ve zdravotnickém zařízení proto může dojít, zejména prostřednictvím kontaktu s tělními tekutinami (krvácení, průjem) předtím, než se objeví podezření na nákazu virem ebola a dokud nejsou zavedena vhodná opatření pro kontrolu infekce.</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Období, kdy je riziko sekundárního přenosu nejvyšší, odpovídá raným a pozdním st</w:t>
      </w:r>
      <w:r w:rsidR="009A71B5">
        <w:rPr>
          <w:rFonts w:ascii="Tahoma" w:hAnsi="Tahoma"/>
          <w:sz w:val="18"/>
        </w:rPr>
        <w:t>a</w:t>
      </w:r>
      <w:r w:rsidRPr="00C26139">
        <w:rPr>
          <w:rFonts w:ascii="Tahoma" w:hAnsi="Tahoma"/>
          <w:sz w:val="18"/>
        </w:rPr>
        <w:t>diím nemoci:</w:t>
      </w:r>
    </w:p>
    <w:p w:rsidR="002951B4" w:rsidRPr="00C26139" w:rsidRDefault="002951B4">
      <w:pPr>
        <w:spacing w:before="6" w:after="0" w:line="110" w:lineRule="exact"/>
        <w:rPr>
          <w:sz w:val="11"/>
          <w:szCs w:val="11"/>
        </w:rPr>
      </w:pPr>
    </w:p>
    <w:p w:rsidR="002951B4" w:rsidRPr="00C26139" w:rsidRDefault="00DC524E" w:rsidP="00016757">
      <w:pPr>
        <w:spacing w:after="0" w:line="240" w:lineRule="auto"/>
        <w:ind w:left="141" w:right="-20"/>
        <w:rPr>
          <w:rFonts w:ascii="Tahoma" w:hAnsi="Tahoma"/>
          <w:sz w:val="18"/>
        </w:rPr>
      </w:pPr>
      <w:r w:rsidRPr="00C26139">
        <w:rPr>
          <w:rFonts w:ascii="Tahoma" w:hAnsi="Tahoma"/>
          <w:sz w:val="18"/>
        </w:rPr>
        <w:t xml:space="preserve">• </w:t>
      </w:r>
      <w:r w:rsidRPr="00C26139">
        <w:tab/>
      </w:r>
      <w:r w:rsidRPr="00C26139">
        <w:rPr>
          <w:rFonts w:ascii="Tahoma" w:hAnsi="Tahoma"/>
          <w:sz w:val="18"/>
        </w:rPr>
        <w:t>rané st</w:t>
      </w:r>
      <w:r w:rsidR="009A71B5">
        <w:rPr>
          <w:rFonts w:ascii="Tahoma" w:hAnsi="Tahoma"/>
          <w:sz w:val="18"/>
        </w:rPr>
        <w:t>a</w:t>
      </w:r>
      <w:r w:rsidRPr="00C26139">
        <w:rPr>
          <w:rFonts w:ascii="Tahoma" w:hAnsi="Tahoma"/>
          <w:sz w:val="18"/>
        </w:rPr>
        <w:t>dium nemoci, kdy pacienti ještě nejsou příliš nakažliví, ale dochází k nechráněným kontaktům</w:t>
      </w:r>
      <w:r w:rsidR="009A71B5">
        <w:rPr>
          <w:rFonts w:ascii="Tahoma" w:hAnsi="Tahoma"/>
          <w:sz w:val="18"/>
        </w:rPr>
        <w:t>;</w:t>
      </w:r>
    </w:p>
    <w:p w:rsidR="002951B4" w:rsidRPr="00C26139" w:rsidRDefault="00DC524E" w:rsidP="00016757">
      <w:pPr>
        <w:spacing w:after="0" w:line="240" w:lineRule="auto"/>
        <w:ind w:left="141" w:right="-20"/>
        <w:rPr>
          <w:rFonts w:ascii="Tahoma" w:hAnsi="Tahoma"/>
          <w:sz w:val="18"/>
        </w:rPr>
      </w:pPr>
      <w:r w:rsidRPr="00C26139">
        <w:rPr>
          <w:rFonts w:ascii="Tahoma" w:hAnsi="Tahoma"/>
          <w:sz w:val="18"/>
        </w:rPr>
        <w:t>•</w:t>
      </w:r>
      <w:r w:rsidRPr="00C26139">
        <w:rPr>
          <w:rFonts w:ascii="Tahoma" w:hAnsi="Tahoma"/>
          <w:sz w:val="18"/>
        </w:rPr>
        <w:tab/>
        <w:t>pozdní st</w:t>
      </w:r>
      <w:r w:rsidR="009A71B5">
        <w:rPr>
          <w:rFonts w:ascii="Tahoma" w:hAnsi="Tahoma"/>
          <w:sz w:val="18"/>
        </w:rPr>
        <w:t>a</w:t>
      </w:r>
      <w:r w:rsidRPr="00C26139">
        <w:rPr>
          <w:rFonts w:ascii="Tahoma" w:hAnsi="Tahoma"/>
          <w:sz w:val="18"/>
        </w:rPr>
        <w:t>dium nemoci, poté, co je nákaza ebolou potvrzena, kdy v sobě pacienti při provádění invazivních postupů na jednotkách intenzivní péče, u nichž hrozí kontaminace, mají značnou virovou nálož.</w:t>
      </w:r>
    </w:p>
    <w:p w:rsidR="002951B4" w:rsidRPr="00C26139" w:rsidRDefault="002951B4">
      <w:pPr>
        <w:spacing w:before="5" w:after="0" w:line="120" w:lineRule="exact"/>
        <w:rPr>
          <w:sz w:val="12"/>
          <w:szCs w:val="12"/>
        </w:rPr>
      </w:pPr>
    </w:p>
    <w:p w:rsidR="002951B4" w:rsidRPr="00C26139" w:rsidRDefault="00DC524E">
      <w:pPr>
        <w:spacing w:after="0" w:line="239" w:lineRule="auto"/>
        <w:ind w:left="141" w:right="98"/>
        <w:rPr>
          <w:rFonts w:ascii="Tahoma" w:eastAsia="Tahoma" w:hAnsi="Tahoma" w:cs="Tahoma"/>
          <w:sz w:val="18"/>
          <w:szCs w:val="18"/>
        </w:rPr>
      </w:pPr>
      <w:r w:rsidRPr="00C26139">
        <w:rPr>
          <w:rFonts w:ascii="Tahoma" w:hAnsi="Tahoma"/>
          <w:sz w:val="18"/>
        </w:rPr>
        <w:t>Pozdní rozpoznání skutečnosti, že příznaky způsobuje onemocnění ebolou, může vést ke značnému riziku přenosu, pokud nejsou přijata opatření pro kontrolu infekce v období mezi nástupem příznaků a identifikací suspektního nebo potvrzeného onemocnění ebolou. Jakmile je případ identifikován a jsou přijata odpovídající bezpečnostní opatření, je riziko přenosu velmi nízké, pokud jsou opatření bezvýhradně dodržována včetně svědomité péče, pokud jde o</w:t>
      </w:r>
      <w:r w:rsidR="00203171">
        <w:rPr>
          <w:rFonts w:ascii="Tahoma" w:hAnsi="Tahoma"/>
          <w:sz w:val="18"/>
        </w:rPr>
        <w:t> </w:t>
      </w:r>
      <w:r w:rsidRPr="00C26139">
        <w:rPr>
          <w:rFonts w:ascii="Tahoma" w:hAnsi="Tahoma"/>
          <w:sz w:val="18"/>
        </w:rPr>
        <w:t>nasazování a sund</w:t>
      </w:r>
      <w:r w:rsidR="00203171">
        <w:rPr>
          <w:rFonts w:ascii="Tahoma" w:hAnsi="Tahoma"/>
          <w:sz w:val="18"/>
        </w:rPr>
        <w:t>á</w:t>
      </w:r>
      <w:r w:rsidRPr="00C26139">
        <w:rPr>
          <w:rFonts w:ascii="Tahoma" w:hAnsi="Tahoma"/>
          <w:sz w:val="18"/>
        </w:rPr>
        <w:t>vání OOP. Intervence s cílem snížit riziko rozšíření eboly ze zavlečené</w:t>
      </w:r>
      <w:r w:rsidR="00016757" w:rsidRPr="00C26139">
        <w:rPr>
          <w:rFonts w:ascii="Tahoma" w:hAnsi="Tahoma"/>
          <w:sz w:val="18"/>
        </w:rPr>
        <w:t>ho</w:t>
      </w:r>
      <w:r w:rsidRPr="00C26139">
        <w:rPr>
          <w:rFonts w:ascii="Tahoma" w:hAnsi="Tahoma"/>
          <w:sz w:val="18"/>
        </w:rPr>
        <w:t xml:space="preserve"> případu do EU by se proto měly zaměřit na zkrácení doby mezi nástupem příznaků a implementací efektivních opatření pro kontrolu infekce a zajištěním striktního dodržování těchto kontrolních opatření.</w:t>
      </w:r>
    </w:p>
    <w:p w:rsidR="002951B4" w:rsidRPr="00C26139" w:rsidRDefault="002951B4">
      <w:pPr>
        <w:spacing w:before="2" w:after="0" w:line="120" w:lineRule="exact"/>
        <w:rPr>
          <w:sz w:val="12"/>
          <w:szCs w:val="12"/>
        </w:rPr>
      </w:pPr>
    </w:p>
    <w:p w:rsidR="002951B4" w:rsidRPr="00C26139" w:rsidRDefault="00DC524E">
      <w:pPr>
        <w:spacing w:after="0" w:line="239" w:lineRule="auto"/>
        <w:ind w:left="142" w:right="218"/>
        <w:jc w:val="both"/>
        <w:rPr>
          <w:rFonts w:ascii="Tahoma" w:eastAsia="Tahoma" w:hAnsi="Tahoma" w:cs="Tahoma"/>
          <w:sz w:val="18"/>
          <w:szCs w:val="18"/>
        </w:rPr>
      </w:pPr>
      <w:r w:rsidRPr="00C26139">
        <w:rPr>
          <w:rFonts w:ascii="Tahoma" w:hAnsi="Tahoma"/>
          <w:sz w:val="18"/>
        </w:rPr>
        <w:t>Nakažená osoba, u níž se rozvinula nemoc v texaském Dallasu po příletu z</w:t>
      </w:r>
      <w:r w:rsidR="00016757" w:rsidRPr="00C26139">
        <w:rPr>
          <w:rFonts w:ascii="Tahoma" w:hAnsi="Tahoma"/>
          <w:sz w:val="18"/>
        </w:rPr>
        <w:t> </w:t>
      </w:r>
      <w:r w:rsidRPr="00C26139">
        <w:rPr>
          <w:rFonts w:ascii="Tahoma" w:hAnsi="Tahoma"/>
          <w:sz w:val="18"/>
        </w:rPr>
        <w:t>Libérie</w:t>
      </w:r>
      <w:r w:rsidR="00016757" w:rsidRPr="00C26139">
        <w:rPr>
          <w:rFonts w:ascii="Tahoma" w:hAnsi="Tahoma"/>
          <w:sz w:val="18"/>
        </w:rPr>
        <w:t>,</w:t>
      </w:r>
      <w:r w:rsidRPr="00C26139">
        <w:rPr>
          <w:rFonts w:ascii="Tahoma" w:hAnsi="Tahoma"/>
          <w:sz w:val="18"/>
        </w:rPr>
        <w:t xml:space="preserve"> poukazuje na to, že by k</w:t>
      </w:r>
      <w:r w:rsidR="00B769C0">
        <w:rPr>
          <w:rFonts w:ascii="Tahoma" w:hAnsi="Tahoma"/>
          <w:sz w:val="18"/>
        </w:rPr>
        <w:t> </w:t>
      </w:r>
      <w:r w:rsidRPr="00C26139">
        <w:rPr>
          <w:rFonts w:ascii="Tahoma" w:hAnsi="Tahoma"/>
          <w:sz w:val="18"/>
        </w:rPr>
        <w:t>něčemu podobnému mohlo dojít i v EU. V této situaci závisí snížení rizika sekundárního přenosu eboly na blízké kontakty na včasném rozpoznání suspektních případů zdravotnickými pracovníky, rychlém potvrzení infekce laboratorními testy a včasné izolaci pacienta poté, co se u něj projeví příznaky.</w:t>
      </w:r>
    </w:p>
    <w:p w:rsidR="002951B4" w:rsidRPr="00C26139" w:rsidRDefault="002951B4">
      <w:pPr>
        <w:spacing w:before="1" w:after="0" w:line="120" w:lineRule="exact"/>
        <w:rPr>
          <w:sz w:val="12"/>
          <w:szCs w:val="12"/>
        </w:rPr>
      </w:pPr>
    </w:p>
    <w:p w:rsidR="002951B4" w:rsidRPr="00C26139" w:rsidRDefault="00DC524E" w:rsidP="00F37F1E">
      <w:pPr>
        <w:spacing w:after="0" w:line="241" w:lineRule="auto"/>
        <w:ind w:left="142" w:right="109"/>
        <w:rPr>
          <w:rFonts w:ascii="Tahoma" w:eastAsia="Tahoma" w:hAnsi="Tahoma" w:cs="Tahoma"/>
          <w:sz w:val="18"/>
          <w:szCs w:val="18"/>
        </w:rPr>
      </w:pPr>
      <w:r w:rsidRPr="00C26139">
        <w:rPr>
          <w:rFonts w:ascii="Tahoma" w:hAnsi="Tahoma"/>
          <w:sz w:val="18"/>
        </w:rPr>
        <w:lastRenderedPageBreak/>
        <w:t>Šetření ve Španělsku přineslo informace, které pomáhají dále osvětlit, jak k přenosu infekce na tuto zdravotní sestru došlo. V současné době neexistují důkazy o tom, že by k přenosu na zdravotnického pracovníka</w:t>
      </w:r>
      <w:r w:rsidR="002C7C0B">
        <w:rPr>
          <w:rFonts w:ascii="Tahoma" w:hAnsi="Tahoma"/>
          <w:sz w:val="18"/>
        </w:rPr>
        <w:t xml:space="preserve"> </w:t>
      </w:r>
      <w:r w:rsidRPr="00C26139">
        <w:rPr>
          <w:rFonts w:ascii="Tahoma" w:hAnsi="Tahoma"/>
          <w:sz w:val="18"/>
        </w:rPr>
        <w:t>došlo v důsledku změny přenosnosti viru [49]. Doporučená opatření pro kontrolu infekce proto pro zajištění ochrany zůstávají nadále přiměřená, pokud jsou striktně dodržována [78,</w:t>
      </w:r>
      <w:r w:rsidR="002C7C0B">
        <w:rPr>
          <w:rFonts w:ascii="Tahoma" w:hAnsi="Tahoma"/>
          <w:sz w:val="18"/>
        </w:rPr>
        <w:t xml:space="preserve"> </w:t>
      </w:r>
      <w:r w:rsidRPr="00C26139">
        <w:rPr>
          <w:rFonts w:ascii="Tahoma" w:hAnsi="Tahoma"/>
          <w:sz w:val="18"/>
        </w:rPr>
        <w:t>79].</w:t>
      </w:r>
    </w:p>
    <w:p w:rsidR="002951B4" w:rsidRPr="00C26139" w:rsidRDefault="002951B4">
      <w:pPr>
        <w:spacing w:after="0" w:line="218" w:lineRule="exact"/>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pPr>
        <w:spacing w:before="36" w:after="0" w:line="216" w:lineRule="exact"/>
        <w:ind w:left="141" w:right="119"/>
        <w:rPr>
          <w:rFonts w:ascii="Tahoma" w:eastAsia="Tahoma" w:hAnsi="Tahoma" w:cs="Tahoma"/>
          <w:sz w:val="18"/>
          <w:szCs w:val="18"/>
        </w:rPr>
      </w:pPr>
      <w:r w:rsidRPr="00C26139">
        <w:rPr>
          <w:rFonts w:ascii="Tahoma" w:hAnsi="Tahoma"/>
          <w:sz w:val="18"/>
        </w:rPr>
        <w:t>Po odhalení případů eboly v EU je nejdůležitější přerušit všechny možné řetězce přenosu z člověka na člověka. Tohoto lze dosáhnout prostřednictvím:</w:t>
      </w:r>
    </w:p>
    <w:p w:rsidR="002951B4" w:rsidRPr="00C26139" w:rsidRDefault="002951B4">
      <w:pPr>
        <w:spacing w:after="0" w:line="110" w:lineRule="exact"/>
        <w:rPr>
          <w:sz w:val="11"/>
          <w:szCs w:val="11"/>
        </w:rPr>
      </w:pPr>
    </w:p>
    <w:p w:rsidR="002951B4" w:rsidRPr="00C26139" w:rsidRDefault="00DC524E">
      <w:pPr>
        <w:tabs>
          <w:tab w:val="left" w:pos="480"/>
        </w:tabs>
        <w:spacing w:after="0" w:line="244" w:lineRule="auto"/>
        <w:ind w:left="498" w:right="244" w:hanging="357"/>
        <w:rPr>
          <w:rFonts w:ascii="Tahoma" w:hAnsi="Tahoma"/>
          <w:sz w:val="18"/>
        </w:rPr>
      </w:pPr>
      <w:r w:rsidRPr="00C26139">
        <w:rPr>
          <w:rFonts w:ascii="Tahoma" w:hAnsi="Tahoma"/>
          <w:sz w:val="18"/>
        </w:rPr>
        <w:t xml:space="preserve">• </w:t>
      </w:r>
      <w:r w:rsidRPr="00C26139">
        <w:tab/>
      </w:r>
      <w:r w:rsidR="00D4434B">
        <w:t>u</w:t>
      </w:r>
      <w:r w:rsidRPr="00C26139">
        <w:rPr>
          <w:rFonts w:ascii="Tahoma" w:hAnsi="Tahoma"/>
          <w:sz w:val="18"/>
        </w:rPr>
        <w:t>rychlené identifikace a izolace případů, u nichž existuje podezření na nákazu ebolou, potvrzení prostřednictvím laboratorní diagnostiky a nasazení podpůrné léčby na izolovaných odděleních</w:t>
      </w:r>
      <w:r w:rsidR="00D4434B">
        <w:rPr>
          <w:rFonts w:ascii="Tahoma" w:hAnsi="Tahoma"/>
          <w:sz w:val="18"/>
        </w:rPr>
        <w:t>;</w:t>
      </w:r>
    </w:p>
    <w:p w:rsidR="002951B4" w:rsidRPr="00C26139" w:rsidRDefault="00DC524E">
      <w:pPr>
        <w:tabs>
          <w:tab w:val="left" w:pos="480"/>
        </w:tabs>
        <w:spacing w:before="1" w:after="0" w:line="220" w:lineRule="exact"/>
        <w:ind w:left="499" w:right="318" w:hanging="358"/>
        <w:rPr>
          <w:rFonts w:ascii="Tahoma" w:hAnsi="Tahoma"/>
          <w:sz w:val="18"/>
        </w:rPr>
      </w:pPr>
      <w:r w:rsidRPr="00C26139">
        <w:rPr>
          <w:rFonts w:ascii="Tahoma" w:hAnsi="Tahoma"/>
          <w:sz w:val="18"/>
        </w:rPr>
        <w:t>•</w:t>
      </w:r>
      <w:r w:rsidRPr="00C26139">
        <w:rPr>
          <w:rFonts w:ascii="Tahoma" w:hAnsi="Tahoma"/>
          <w:sz w:val="18"/>
        </w:rPr>
        <w:tab/>
        <w:t>identifikace všech kontaktů každého případu nakaženého ebolou včetně zdravotnických pracovníků podílejících se na péči o pacienta, monitorování (aktivního nebo pasivního, v závislosti na míře rizika) jejich zdravotního stavu po dobu maximální délky inkubační doby, tj. 21 dnů a poskytnutí okamžité péče, izolace a</w:t>
      </w:r>
      <w:r w:rsidR="00D4434B">
        <w:rPr>
          <w:rFonts w:ascii="Tahoma" w:hAnsi="Tahoma"/>
          <w:sz w:val="18"/>
        </w:rPr>
        <w:t> </w:t>
      </w:r>
      <w:r w:rsidRPr="00C26139">
        <w:rPr>
          <w:rFonts w:ascii="Tahoma" w:hAnsi="Tahoma"/>
          <w:sz w:val="18"/>
        </w:rPr>
        <w:t>laboratorní diagnostiky všem kontaktům, u nichž se rozvinou příznaky.</w:t>
      </w:r>
    </w:p>
    <w:p w:rsidR="002951B4" w:rsidRPr="00C26139" w:rsidRDefault="002951B4">
      <w:pPr>
        <w:spacing w:before="20" w:after="0" w:line="220" w:lineRule="exact"/>
      </w:pPr>
    </w:p>
    <w:p w:rsidR="002951B4" w:rsidRPr="00C26139" w:rsidRDefault="00DC524E">
      <w:pPr>
        <w:spacing w:after="0" w:line="240" w:lineRule="auto"/>
        <w:ind w:left="141" w:right="-20"/>
        <w:rPr>
          <w:rFonts w:ascii="Tahoma" w:eastAsia="Tahoma" w:hAnsi="Tahoma" w:cs="Tahoma"/>
          <w:sz w:val="40"/>
          <w:szCs w:val="40"/>
        </w:rPr>
      </w:pPr>
      <w:r w:rsidRPr="00C26139">
        <w:rPr>
          <w:rFonts w:ascii="Tahoma" w:hAnsi="Tahoma"/>
          <w:b/>
          <w:color w:val="61AC45"/>
          <w:sz w:val="40"/>
        </w:rPr>
        <w:t>Možnosti snížení rizika</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151"/>
        <w:rPr>
          <w:rFonts w:ascii="Tahoma" w:eastAsia="Tahoma" w:hAnsi="Tahoma" w:cs="Tahoma"/>
          <w:sz w:val="18"/>
          <w:szCs w:val="18"/>
        </w:rPr>
      </w:pPr>
      <w:r w:rsidRPr="00C26139">
        <w:rPr>
          <w:rFonts w:ascii="Tahoma" w:hAnsi="Tahoma"/>
          <w:sz w:val="18"/>
        </w:rPr>
        <w:t>Tento dokument je zaměřen na individuální ochranu a různé možnosti zmírnění rizika zavlečení a rozšíření nemoci v</w:t>
      </w:r>
      <w:r w:rsidR="00D4434B">
        <w:rPr>
          <w:rFonts w:ascii="Tahoma" w:hAnsi="Tahoma"/>
          <w:sz w:val="18"/>
        </w:rPr>
        <w:t> </w:t>
      </w:r>
      <w:r w:rsidRPr="00C26139">
        <w:rPr>
          <w:rFonts w:ascii="Tahoma" w:hAnsi="Tahoma"/>
          <w:sz w:val="18"/>
        </w:rPr>
        <w:t>EU.</w:t>
      </w:r>
    </w:p>
    <w:p w:rsidR="002951B4" w:rsidRPr="00C26139" w:rsidRDefault="002951B4">
      <w:pPr>
        <w:spacing w:before="15" w:after="0" w:line="220" w:lineRule="exact"/>
      </w:pPr>
    </w:p>
    <w:p w:rsidR="002951B4" w:rsidRPr="00C26139" w:rsidRDefault="00DC524E">
      <w:pPr>
        <w:spacing w:after="0" w:line="240" w:lineRule="auto"/>
        <w:ind w:left="141" w:right="-20"/>
        <w:rPr>
          <w:rFonts w:ascii="Tahoma" w:eastAsia="Tahoma" w:hAnsi="Tahoma" w:cs="Tahoma"/>
          <w:sz w:val="30"/>
          <w:szCs w:val="30"/>
        </w:rPr>
      </w:pPr>
      <w:r w:rsidRPr="00C26139">
        <w:rPr>
          <w:rFonts w:ascii="Tahoma" w:hAnsi="Tahoma"/>
          <w:b/>
          <w:color w:val="61AC45"/>
          <w:sz w:val="30"/>
        </w:rPr>
        <w:t>Snížení rizika nákazy v západní Africe</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Vyvarování se cest do zasažených oblastí</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186"/>
        <w:rPr>
          <w:rFonts w:ascii="Tahoma" w:eastAsia="Tahoma" w:hAnsi="Tahoma" w:cs="Tahoma"/>
          <w:sz w:val="18"/>
          <w:szCs w:val="18"/>
        </w:rPr>
      </w:pPr>
      <w:r w:rsidRPr="00C26139">
        <w:rPr>
          <w:rFonts w:ascii="Tahoma" w:hAnsi="Tahoma"/>
          <w:sz w:val="18"/>
        </w:rPr>
        <w:t>Nejjednodušší možností, jak snížit riziko zavlečení nemoci ze zasažených oblastí, je doporučit cestovatelům, aby odložili svoji cestu do zasažených zemí nebo oblastí na dobu, kdy zde bude epidemie pod kontrolou. Tuto možnost doporučilo svým občanům třicet zemí EU/EHP. Dvacet šest z nich v současné době doporučuje zrušení nebo odložení cest, které nejsou nezbytně nutné, a čtyři z nich odrazují od veškerého cestování v zasažených oblastech. Světová zdravotnická organizace nedoporučuje, aby byla v zemích, jichž se epidemie týká, zavedena cestovní nebo obchodní omezení [80].</w:t>
      </w:r>
    </w:p>
    <w:p w:rsidR="002951B4" w:rsidRPr="00C26139" w:rsidRDefault="002951B4">
      <w:pPr>
        <w:spacing w:after="0" w:line="120" w:lineRule="exact"/>
        <w:rPr>
          <w:sz w:val="12"/>
          <w:szCs w:val="12"/>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Prevence infekce v komunitách</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206"/>
        <w:rPr>
          <w:rFonts w:ascii="Tahoma" w:eastAsia="Tahoma" w:hAnsi="Tahoma" w:cs="Tahoma"/>
          <w:sz w:val="18"/>
          <w:szCs w:val="18"/>
        </w:rPr>
      </w:pPr>
      <w:r w:rsidRPr="00C26139">
        <w:rPr>
          <w:rFonts w:ascii="Tahoma" w:hAnsi="Tahoma"/>
          <w:sz w:val="18"/>
        </w:rPr>
        <w:t>Pro návštěvníky zasažených oblastí nebo rezidenty těchto oblastí je riziko v rámci komunity považováno za nízké, pokud jsou důsledně dodržována následující preventivní opatření. Je třeba:</w:t>
      </w:r>
    </w:p>
    <w:p w:rsidR="002951B4" w:rsidRPr="00C26139" w:rsidRDefault="002951B4">
      <w:pPr>
        <w:spacing w:before="5" w:after="0" w:line="110" w:lineRule="exact"/>
        <w:rPr>
          <w:sz w:val="11"/>
          <w:szCs w:val="11"/>
        </w:rPr>
      </w:pPr>
    </w:p>
    <w:p w:rsidR="002951B4" w:rsidRPr="00C26139" w:rsidRDefault="00DC524E">
      <w:pPr>
        <w:tabs>
          <w:tab w:val="left" w:pos="480"/>
        </w:tabs>
        <w:spacing w:after="0" w:line="240" w:lineRule="auto"/>
        <w:ind w:left="141" w:right="-20"/>
        <w:rPr>
          <w:rFonts w:ascii="Tahoma" w:hAnsi="Tahoma"/>
          <w:sz w:val="18"/>
        </w:rPr>
      </w:pPr>
      <w:r w:rsidRPr="00C26139">
        <w:rPr>
          <w:rFonts w:ascii="Tahoma" w:hAnsi="Tahoma"/>
          <w:sz w:val="18"/>
        </w:rPr>
        <w:t>•</w:t>
      </w:r>
      <w:r w:rsidRPr="00C26139">
        <w:tab/>
      </w:r>
      <w:r w:rsidRPr="00C26139">
        <w:rPr>
          <w:rFonts w:ascii="Tahoma" w:hAnsi="Tahoma"/>
          <w:sz w:val="18"/>
        </w:rPr>
        <w:t>vyhýbat se kontaktu se symptomatickými pacienty a jejich tělními tekutinami</w:t>
      </w:r>
      <w:r w:rsidR="003C1BD4">
        <w:rPr>
          <w:rFonts w:ascii="Tahoma" w:hAnsi="Tahoma"/>
          <w:sz w:val="18"/>
        </w:rPr>
        <w:t>;</w:t>
      </w:r>
    </w:p>
    <w:p w:rsidR="002951B4" w:rsidRPr="00C26139" w:rsidRDefault="00DC524E">
      <w:pPr>
        <w:tabs>
          <w:tab w:val="left" w:pos="480"/>
        </w:tabs>
        <w:spacing w:before="1" w:after="0" w:line="240" w:lineRule="auto"/>
        <w:ind w:left="141" w:right="-20"/>
        <w:rPr>
          <w:rFonts w:ascii="Tahoma" w:hAnsi="Tahoma"/>
          <w:sz w:val="18"/>
        </w:rPr>
      </w:pPr>
      <w:r w:rsidRPr="00C26139">
        <w:rPr>
          <w:rFonts w:ascii="Tahoma" w:hAnsi="Tahoma"/>
          <w:sz w:val="18"/>
        </w:rPr>
        <w:t>•</w:t>
      </w:r>
      <w:r w:rsidRPr="00C26139">
        <w:rPr>
          <w:rFonts w:ascii="Tahoma" w:hAnsi="Tahoma"/>
          <w:sz w:val="18"/>
        </w:rPr>
        <w:tab/>
        <w:t>vyhýbat se kontaktu s mrtvými těly a/nebo tělními tekutinami zemřelých pacientů</w:t>
      </w:r>
      <w:r w:rsidR="003C1BD4">
        <w:rPr>
          <w:rFonts w:ascii="Tahoma" w:hAnsi="Tahoma"/>
          <w:sz w:val="18"/>
        </w:rPr>
        <w:t>;</w:t>
      </w:r>
    </w:p>
    <w:p w:rsidR="002951B4" w:rsidRPr="00C26139" w:rsidRDefault="00DC524E">
      <w:pPr>
        <w:tabs>
          <w:tab w:val="left" w:pos="480"/>
        </w:tabs>
        <w:spacing w:before="3" w:after="0" w:line="244" w:lineRule="auto"/>
        <w:ind w:left="498" w:right="256" w:hanging="357"/>
        <w:rPr>
          <w:rFonts w:ascii="Tahoma" w:hAnsi="Tahoma"/>
          <w:sz w:val="18"/>
        </w:rPr>
      </w:pPr>
      <w:r w:rsidRPr="00C26139">
        <w:rPr>
          <w:rFonts w:ascii="Tahoma" w:hAnsi="Tahoma"/>
          <w:sz w:val="18"/>
        </w:rPr>
        <w:t>•</w:t>
      </w:r>
      <w:r w:rsidRPr="00C26139">
        <w:rPr>
          <w:rFonts w:ascii="Tahoma" w:hAnsi="Tahoma"/>
          <w:sz w:val="18"/>
        </w:rPr>
        <w:tab/>
        <w:t>vyhýbat se kontaktu s divoce žijícími zvířaty (včetně primátů, opic, lesních antilop, plazů a netopýrů), jak živých, tak mrtvých, a konzumaci masa z divoce žijících zvířat</w:t>
      </w:r>
      <w:r w:rsidR="003C1BD4">
        <w:rPr>
          <w:rFonts w:ascii="Tahoma" w:hAnsi="Tahoma"/>
          <w:sz w:val="18"/>
        </w:rPr>
        <w:t>;</w:t>
      </w:r>
    </w:p>
    <w:p w:rsidR="002951B4" w:rsidRPr="00C26139" w:rsidRDefault="00DC524E">
      <w:pPr>
        <w:tabs>
          <w:tab w:val="left" w:pos="480"/>
        </w:tabs>
        <w:spacing w:after="0" w:line="215" w:lineRule="exact"/>
        <w:ind w:left="140" w:right="-20"/>
        <w:rPr>
          <w:rFonts w:ascii="Tahoma" w:hAnsi="Tahoma"/>
          <w:sz w:val="18"/>
        </w:rPr>
      </w:pPr>
      <w:r w:rsidRPr="00C26139">
        <w:rPr>
          <w:rFonts w:ascii="Tahoma" w:hAnsi="Tahoma"/>
          <w:sz w:val="18"/>
        </w:rPr>
        <w:t>•</w:t>
      </w:r>
      <w:r w:rsidRPr="00C26139">
        <w:rPr>
          <w:rFonts w:ascii="Tahoma" w:hAnsi="Tahoma"/>
          <w:sz w:val="18"/>
        </w:rPr>
        <w:tab/>
        <w:t>pravidelně si mýt ruce s použitím mýdla nebo antiseptických prostředků.</w:t>
      </w:r>
    </w:p>
    <w:p w:rsidR="002951B4" w:rsidRPr="00C26139" w:rsidRDefault="002951B4">
      <w:pPr>
        <w:spacing w:before="8" w:after="0" w:line="120" w:lineRule="exact"/>
        <w:rPr>
          <w:sz w:val="12"/>
          <w:szCs w:val="12"/>
        </w:rPr>
      </w:pPr>
    </w:p>
    <w:p w:rsidR="002951B4" w:rsidRPr="00C26139" w:rsidRDefault="00DC524E">
      <w:pPr>
        <w:spacing w:after="0" w:line="240" w:lineRule="auto"/>
        <w:ind w:left="140" w:right="-20"/>
        <w:rPr>
          <w:rFonts w:ascii="Tahoma" w:eastAsia="Tahoma" w:hAnsi="Tahoma" w:cs="Tahoma"/>
          <w:sz w:val="18"/>
          <w:szCs w:val="18"/>
        </w:rPr>
      </w:pPr>
      <w:r w:rsidRPr="00C26139">
        <w:rPr>
          <w:rFonts w:ascii="Tahoma" w:hAnsi="Tahoma"/>
          <w:sz w:val="18"/>
        </w:rPr>
        <w:t>Pro prevenci nakažení virem ebola rovněž platí všeobecná preventivní opatření pro cestování po západoafrických zemích. Je třeba:</w:t>
      </w:r>
    </w:p>
    <w:p w:rsidR="002951B4" w:rsidRPr="00C26139" w:rsidRDefault="002951B4">
      <w:pPr>
        <w:spacing w:before="4" w:after="0" w:line="110" w:lineRule="exact"/>
        <w:rPr>
          <w:sz w:val="11"/>
          <w:szCs w:val="11"/>
        </w:rPr>
      </w:pPr>
    </w:p>
    <w:p w:rsidR="002951B4" w:rsidRPr="00C26139" w:rsidRDefault="00DC524E" w:rsidP="00016757">
      <w:pPr>
        <w:tabs>
          <w:tab w:val="left" w:pos="480"/>
        </w:tabs>
        <w:spacing w:after="0" w:line="240" w:lineRule="auto"/>
        <w:ind w:left="141" w:right="-20"/>
        <w:rPr>
          <w:rFonts w:ascii="Tahoma" w:hAnsi="Tahoma"/>
          <w:sz w:val="18"/>
        </w:rPr>
      </w:pPr>
      <w:r w:rsidRPr="00C26139">
        <w:rPr>
          <w:rFonts w:ascii="Tahoma" w:hAnsi="Tahoma"/>
          <w:sz w:val="18"/>
        </w:rPr>
        <w:t>•</w:t>
      </w:r>
      <w:r w:rsidRPr="00C26139">
        <w:tab/>
      </w:r>
      <w:r w:rsidRPr="00C26139">
        <w:rPr>
          <w:rFonts w:ascii="Tahoma" w:hAnsi="Tahoma"/>
          <w:sz w:val="18"/>
        </w:rPr>
        <w:t>omýt a oloupat ovoce a zeleninu před jejich konzumací</w:t>
      </w:r>
      <w:r w:rsidR="003C1BD4">
        <w:rPr>
          <w:rFonts w:ascii="Tahoma" w:hAnsi="Tahoma"/>
          <w:sz w:val="18"/>
        </w:rPr>
        <w:t>;</w:t>
      </w:r>
    </w:p>
    <w:p w:rsidR="002951B4" w:rsidRPr="00C26139" w:rsidRDefault="00DC524E" w:rsidP="00016757">
      <w:pPr>
        <w:tabs>
          <w:tab w:val="left" w:pos="480"/>
        </w:tabs>
        <w:spacing w:after="0" w:line="240" w:lineRule="auto"/>
        <w:ind w:left="141" w:right="-20"/>
        <w:rPr>
          <w:rFonts w:ascii="Tahoma" w:hAnsi="Tahoma"/>
          <w:sz w:val="18"/>
        </w:rPr>
      </w:pPr>
      <w:r w:rsidRPr="00C26139">
        <w:rPr>
          <w:rFonts w:ascii="Tahoma" w:hAnsi="Tahoma"/>
          <w:sz w:val="18"/>
        </w:rPr>
        <w:t xml:space="preserve">• </w:t>
      </w:r>
      <w:r w:rsidRPr="00C26139">
        <w:rPr>
          <w:rFonts w:ascii="Tahoma" w:hAnsi="Tahoma"/>
          <w:sz w:val="18"/>
        </w:rPr>
        <w:tab/>
        <w:t>vyhýbat se nechráněnému pohlavnímu styku</w:t>
      </w:r>
      <w:r w:rsidR="003C1BD4">
        <w:rPr>
          <w:rFonts w:ascii="Tahoma" w:hAnsi="Tahoma"/>
          <w:sz w:val="18"/>
        </w:rPr>
        <w:t>;</w:t>
      </w:r>
    </w:p>
    <w:p w:rsidR="002951B4" w:rsidRPr="00C26139" w:rsidRDefault="00DC524E" w:rsidP="00016757">
      <w:pPr>
        <w:tabs>
          <w:tab w:val="left" w:pos="480"/>
        </w:tabs>
        <w:spacing w:after="0" w:line="240" w:lineRule="auto"/>
        <w:ind w:left="141" w:right="-20"/>
        <w:rPr>
          <w:rFonts w:ascii="Tahoma" w:hAnsi="Tahoma"/>
          <w:sz w:val="18"/>
        </w:rPr>
      </w:pPr>
      <w:r w:rsidRPr="00C26139">
        <w:rPr>
          <w:rFonts w:ascii="Tahoma" w:hAnsi="Tahoma"/>
          <w:sz w:val="18"/>
        </w:rPr>
        <w:t>•</w:t>
      </w:r>
      <w:r w:rsidRPr="00C26139">
        <w:rPr>
          <w:rFonts w:ascii="Tahoma" w:hAnsi="Tahoma"/>
          <w:sz w:val="18"/>
        </w:rPr>
        <w:tab/>
        <w:t>vyhýbat se přirozenému prostředí, v němž by se mohli vyskytovat netopýři, jako jsou například jeskyně, izolované přístřešky nebo doly.</w:t>
      </w:r>
    </w:p>
    <w:p w:rsidR="002951B4" w:rsidRPr="00C26139" w:rsidRDefault="002951B4">
      <w:pPr>
        <w:spacing w:before="5"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Vyhýbání se riziku nákazy ve zdravotnickém prostředí</w:t>
      </w:r>
    </w:p>
    <w:p w:rsidR="002951B4" w:rsidRPr="00C26139" w:rsidRDefault="002951B4">
      <w:pPr>
        <w:spacing w:before="1" w:after="0" w:line="120" w:lineRule="exact"/>
        <w:rPr>
          <w:sz w:val="12"/>
          <w:szCs w:val="12"/>
        </w:rPr>
      </w:pPr>
    </w:p>
    <w:p w:rsidR="002951B4" w:rsidRPr="00C26139" w:rsidRDefault="00DC524E">
      <w:pPr>
        <w:spacing w:after="0" w:line="241" w:lineRule="auto"/>
        <w:ind w:left="141" w:right="340"/>
        <w:rPr>
          <w:rFonts w:ascii="Tahoma" w:eastAsia="Tahoma" w:hAnsi="Tahoma" w:cs="Tahoma"/>
          <w:sz w:val="18"/>
          <w:szCs w:val="18"/>
        </w:rPr>
      </w:pPr>
      <w:r w:rsidRPr="00C26139">
        <w:rPr>
          <w:rFonts w:ascii="Tahoma" w:hAnsi="Tahoma"/>
          <w:sz w:val="18"/>
        </w:rPr>
        <w:t>Riziko expozice a nakažení virem je větší ve zdravotnických zařízeních. Možnosti prevence a kontroly rizik:</w:t>
      </w:r>
    </w:p>
    <w:p w:rsidR="002951B4" w:rsidRPr="00C26139" w:rsidRDefault="002951B4">
      <w:pPr>
        <w:spacing w:before="3" w:after="0" w:line="110" w:lineRule="exact"/>
        <w:rPr>
          <w:sz w:val="11"/>
          <w:szCs w:val="11"/>
        </w:rPr>
      </w:pPr>
    </w:p>
    <w:p w:rsidR="002951B4" w:rsidRPr="00C26139" w:rsidRDefault="00DC524E">
      <w:pPr>
        <w:tabs>
          <w:tab w:val="left" w:pos="480"/>
        </w:tabs>
        <w:spacing w:after="0" w:line="240" w:lineRule="auto"/>
        <w:ind w:left="141" w:right="-20"/>
        <w:rPr>
          <w:rFonts w:ascii="Tahoma" w:hAnsi="Tahoma"/>
          <w:sz w:val="18"/>
        </w:rPr>
      </w:pPr>
      <w:r w:rsidRPr="00C26139">
        <w:rPr>
          <w:rFonts w:ascii="Tahoma" w:hAnsi="Tahoma"/>
          <w:sz w:val="18"/>
        </w:rPr>
        <w:t>•</w:t>
      </w:r>
      <w:r w:rsidRPr="00C26139">
        <w:tab/>
      </w:r>
      <w:r w:rsidRPr="00C26139">
        <w:rPr>
          <w:rFonts w:ascii="Tahoma" w:hAnsi="Tahoma"/>
          <w:sz w:val="18"/>
        </w:rPr>
        <w:t>vyvarovat se cest do oblastí a zemí zasažených ebolou, pokud to není nutné</w:t>
      </w:r>
      <w:r w:rsidR="003C1BD4">
        <w:rPr>
          <w:rFonts w:ascii="Tahoma" w:hAnsi="Tahoma"/>
          <w:sz w:val="18"/>
        </w:rPr>
        <w:t>;</w:t>
      </w:r>
    </w:p>
    <w:p w:rsidR="002951B4" w:rsidRPr="00C26139" w:rsidRDefault="00DC524E">
      <w:pPr>
        <w:tabs>
          <w:tab w:val="left" w:pos="480"/>
        </w:tabs>
        <w:spacing w:before="3" w:after="0" w:line="240" w:lineRule="auto"/>
        <w:ind w:left="141" w:right="-20"/>
        <w:rPr>
          <w:rFonts w:ascii="Tahoma" w:hAnsi="Tahoma"/>
          <w:sz w:val="18"/>
        </w:rPr>
      </w:pPr>
      <w:r w:rsidRPr="00C26139">
        <w:rPr>
          <w:rFonts w:ascii="Tahoma" w:hAnsi="Tahoma"/>
          <w:sz w:val="18"/>
        </w:rPr>
        <w:t>•</w:t>
      </w:r>
      <w:r w:rsidRPr="00C26139">
        <w:rPr>
          <w:rFonts w:ascii="Tahoma" w:hAnsi="Tahoma"/>
          <w:sz w:val="18"/>
        </w:rPr>
        <w:tab/>
        <w:t>vyhledat si před cestou vhodné zdroje zdravotnické péče v dané zemi zasažené ebolou</w:t>
      </w:r>
      <w:r w:rsidR="003C1BD4">
        <w:rPr>
          <w:rFonts w:ascii="Tahoma" w:hAnsi="Tahoma"/>
          <w:sz w:val="18"/>
        </w:rPr>
        <w:t>;</w:t>
      </w:r>
    </w:p>
    <w:p w:rsidR="002951B4" w:rsidRPr="00C26139" w:rsidRDefault="00DC524E">
      <w:pPr>
        <w:tabs>
          <w:tab w:val="left" w:pos="480"/>
        </w:tabs>
        <w:spacing w:before="3" w:after="0" w:line="241" w:lineRule="auto"/>
        <w:ind w:left="498" w:right="177" w:hanging="357"/>
        <w:rPr>
          <w:rFonts w:ascii="Tahoma" w:hAnsi="Tahoma"/>
          <w:sz w:val="18"/>
        </w:rPr>
      </w:pPr>
      <w:r w:rsidRPr="00C26139">
        <w:rPr>
          <w:rFonts w:ascii="Tahoma" w:hAnsi="Tahoma"/>
          <w:sz w:val="18"/>
        </w:rPr>
        <w:t>•</w:t>
      </w:r>
      <w:r w:rsidRPr="00C26139">
        <w:rPr>
          <w:rFonts w:ascii="Tahoma" w:hAnsi="Tahoma"/>
          <w:sz w:val="18"/>
        </w:rPr>
        <w:tab/>
        <w:t>zajistit, aby cestovní pojistka pokrývala i zdravotnickou evakuaci v případě jakékoliv nemoci nebo nehody, aby se tak omezila možnost kontaktu v místních zdravotnických zařízeních.</w:t>
      </w:r>
    </w:p>
    <w:p w:rsidR="002951B4" w:rsidRPr="00C26139" w:rsidRDefault="002951B4">
      <w:pPr>
        <w:spacing w:before="7" w:after="0" w:line="120" w:lineRule="exact"/>
        <w:rPr>
          <w:sz w:val="12"/>
          <w:szCs w:val="12"/>
        </w:rPr>
      </w:pPr>
    </w:p>
    <w:p w:rsidR="002951B4" w:rsidRPr="00C26139" w:rsidRDefault="00DC524E">
      <w:pPr>
        <w:spacing w:after="0" w:line="240" w:lineRule="auto"/>
        <w:ind w:left="140" w:right="216"/>
        <w:rPr>
          <w:rFonts w:ascii="Tahoma" w:eastAsia="Tahoma" w:hAnsi="Tahoma" w:cs="Tahoma"/>
          <w:sz w:val="18"/>
          <w:szCs w:val="18"/>
        </w:rPr>
      </w:pPr>
      <w:r w:rsidRPr="00C26139">
        <w:rPr>
          <w:rFonts w:ascii="Tahoma" w:hAnsi="Tahoma"/>
          <w:sz w:val="18"/>
        </w:rPr>
        <w:t>Nedávné události v zasažených zemích však ukázaly, že není vždy možné dodržovat výše uvedená bezpečnostní opatření, což právě celou řadu zemí vede k tomu, aby své obyvatele odrazovaly od cest do zasažených zemí, pokud nejsou nezbytně nutné.</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300" w:left="1220" w:header="880" w:footer="971" w:gutter="0"/>
          <w:cols w:space="708"/>
        </w:sectPr>
      </w:pPr>
    </w:p>
    <w:p w:rsidR="002951B4" w:rsidRPr="00C26139" w:rsidRDefault="002951B4">
      <w:pPr>
        <w:spacing w:before="6" w:after="0" w:line="110" w:lineRule="exact"/>
        <w:rPr>
          <w:sz w:val="11"/>
          <w:szCs w:val="11"/>
        </w:rPr>
      </w:pPr>
    </w:p>
    <w:p w:rsidR="002951B4" w:rsidRPr="00C26139" w:rsidRDefault="002951B4">
      <w:pPr>
        <w:spacing w:after="0" w:line="200" w:lineRule="exact"/>
        <w:rPr>
          <w:sz w:val="20"/>
          <w:szCs w:val="20"/>
        </w:rPr>
      </w:pPr>
    </w:p>
    <w:p w:rsidR="002951B4" w:rsidRPr="00C26139" w:rsidRDefault="00DC524E">
      <w:pPr>
        <w:spacing w:before="8" w:after="0" w:line="240" w:lineRule="auto"/>
        <w:ind w:left="141" w:right="-20"/>
        <w:rPr>
          <w:rFonts w:ascii="Tahoma" w:eastAsia="Tahoma" w:hAnsi="Tahoma" w:cs="Tahoma"/>
          <w:sz w:val="30"/>
          <w:szCs w:val="30"/>
        </w:rPr>
      </w:pPr>
      <w:r w:rsidRPr="00C26139">
        <w:rPr>
          <w:rFonts w:ascii="Tahoma" w:hAnsi="Tahoma"/>
          <w:b/>
          <w:color w:val="61AC45"/>
          <w:sz w:val="30"/>
        </w:rPr>
        <w:t>Snížení rizika zavlečení nemoci do EU</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Možnosti v zasažených zemích</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210"/>
        <w:rPr>
          <w:rFonts w:ascii="Tahoma" w:eastAsia="Tahoma" w:hAnsi="Tahoma" w:cs="Tahoma"/>
          <w:sz w:val="18"/>
          <w:szCs w:val="18"/>
        </w:rPr>
      </w:pPr>
      <w:r w:rsidRPr="00C26139">
        <w:rPr>
          <w:rFonts w:ascii="Tahoma" w:hAnsi="Tahoma"/>
          <w:sz w:val="18"/>
        </w:rPr>
        <w:t>Po vyhlášení stavu ohrožení veřejného zdraví mezinárodního významu (PHEIC) dne 8. srpna 2014 doporučila WHO zasaženým členským státům následující opatření, u nichž se předpokládá, že při efektivní implementaci sníží riziko zavlečení nemoci do EU:</w:t>
      </w:r>
    </w:p>
    <w:p w:rsidR="002951B4" w:rsidRPr="00C26139" w:rsidRDefault="002951B4">
      <w:pPr>
        <w:spacing w:before="3" w:after="0" w:line="110" w:lineRule="exact"/>
        <w:rPr>
          <w:sz w:val="11"/>
          <w:szCs w:val="11"/>
        </w:rPr>
      </w:pPr>
    </w:p>
    <w:p w:rsidR="002951B4" w:rsidRPr="00C26139" w:rsidRDefault="00DC524E">
      <w:pPr>
        <w:tabs>
          <w:tab w:val="left" w:pos="480"/>
        </w:tabs>
        <w:spacing w:after="0" w:line="244" w:lineRule="auto"/>
        <w:ind w:left="498" w:right="106" w:hanging="358"/>
        <w:rPr>
          <w:rFonts w:ascii="Tahoma" w:hAnsi="Tahoma"/>
          <w:sz w:val="18"/>
        </w:rPr>
      </w:pPr>
      <w:r w:rsidRPr="00C26139">
        <w:rPr>
          <w:rFonts w:ascii="Tahoma" w:hAnsi="Tahoma"/>
          <w:sz w:val="18"/>
        </w:rPr>
        <w:t>•</w:t>
      </w:r>
      <w:r w:rsidRPr="00C26139">
        <w:tab/>
      </w:r>
      <w:r w:rsidRPr="00C26139">
        <w:rPr>
          <w:rFonts w:ascii="Tahoma" w:hAnsi="Tahoma"/>
          <w:sz w:val="18"/>
        </w:rPr>
        <w:t>Od zasažených zemí se požaduje, aby prováděly screening všech osob opouštějících mezinárodní letiště, námořní přístavy a hlavní pozemní hraniční přechody a kontrolovaly zde přítomnost osob trpících nespecifikovanou horečnatou nemocí, jejíž příznaky odpovídají potenciální nákaze virem ebola.</w:t>
      </w:r>
    </w:p>
    <w:p w:rsidR="002951B4" w:rsidRPr="00C26139" w:rsidRDefault="00DC524E" w:rsidP="00016757">
      <w:pPr>
        <w:tabs>
          <w:tab w:val="left" w:pos="480"/>
        </w:tabs>
        <w:spacing w:before="1" w:after="0" w:line="220" w:lineRule="exact"/>
        <w:ind w:left="498" w:right="102" w:hanging="357"/>
        <w:rPr>
          <w:rFonts w:ascii="Tahoma" w:hAnsi="Tahoma"/>
          <w:sz w:val="18"/>
        </w:rPr>
      </w:pPr>
      <w:r w:rsidRPr="00C26139">
        <w:rPr>
          <w:rFonts w:ascii="Tahoma" w:hAnsi="Tahoma"/>
          <w:sz w:val="18"/>
        </w:rPr>
        <w:t>•</w:t>
      </w:r>
      <w:r w:rsidRPr="00C26139">
        <w:rPr>
          <w:rFonts w:ascii="Tahoma" w:hAnsi="Tahoma"/>
          <w:sz w:val="18"/>
        </w:rPr>
        <w:tab/>
        <w:t>Nemělo by docházet k meziná</w:t>
      </w:r>
      <w:r w:rsidR="00016757" w:rsidRPr="00C26139">
        <w:rPr>
          <w:rFonts w:ascii="Tahoma" w:hAnsi="Tahoma"/>
          <w:sz w:val="18"/>
        </w:rPr>
        <w:t>rodním cestám osob prokazatelně</w:t>
      </w:r>
      <w:r w:rsidRPr="00C26139">
        <w:rPr>
          <w:rFonts w:ascii="Tahoma" w:hAnsi="Tahoma"/>
          <w:sz w:val="18"/>
        </w:rPr>
        <w:t xml:space="preserve"> nakažených ebolou nebo jejich kontaktům s</w:t>
      </w:r>
      <w:r w:rsidR="00181750">
        <w:rPr>
          <w:rFonts w:ascii="Tahoma" w:hAnsi="Tahoma"/>
          <w:sz w:val="18"/>
        </w:rPr>
        <w:t> </w:t>
      </w:r>
      <w:r w:rsidRPr="00C26139">
        <w:rPr>
          <w:rFonts w:ascii="Tahoma" w:hAnsi="Tahoma"/>
          <w:sz w:val="18"/>
        </w:rPr>
        <w:t>výjimkou případů, kdy je cesta součástí řádné zdravotnické evakuace. Aby byla opatření v celém rozsahu účinná, měla by zabraňovat kontaktům osob nakažených ebolou, u nichž se nerozvinuly žádné příznaky, aby opustily zemi zasaženou ebolou prostřednictvím mezinárodního letu, dokud neuplyne období 21 dnů odpovídající</w:t>
      </w:r>
      <w:r w:rsidR="001A4848">
        <w:rPr>
          <w:rFonts w:ascii="Tahoma" w:hAnsi="Tahoma"/>
          <w:sz w:val="18"/>
        </w:rPr>
        <w:t>ch</w:t>
      </w:r>
      <w:r w:rsidRPr="00C26139">
        <w:rPr>
          <w:rFonts w:ascii="Tahoma" w:hAnsi="Tahoma"/>
          <w:sz w:val="18"/>
        </w:rPr>
        <w:t xml:space="preserve"> maximální délce</w:t>
      </w:r>
      <w:r w:rsidR="00016757" w:rsidRPr="00C26139">
        <w:rPr>
          <w:rFonts w:ascii="Tahoma" w:hAnsi="Tahoma"/>
          <w:sz w:val="18"/>
        </w:rPr>
        <w:t xml:space="preserve"> </w:t>
      </w:r>
      <w:r w:rsidRPr="00C26139">
        <w:rPr>
          <w:rFonts w:ascii="Tahoma" w:hAnsi="Tahoma"/>
          <w:sz w:val="18"/>
        </w:rPr>
        <w:t>inkubační doby. Vzhledem k tomu, že kontaktů je v poměru k již existujícím případům nákazy nepoměrně více, představuje toto opatření značnou logistickou výzvu.</w:t>
      </w:r>
      <w:r w:rsidR="00016757" w:rsidRPr="00C26139">
        <w:rPr>
          <w:rFonts w:ascii="Tahoma" w:hAnsi="Tahoma"/>
          <w:sz w:val="18"/>
        </w:rPr>
        <w:t xml:space="preserve"> </w:t>
      </w:r>
      <w:r w:rsidRPr="00C26139">
        <w:rPr>
          <w:rFonts w:ascii="Tahoma" w:hAnsi="Tahoma"/>
          <w:sz w:val="18"/>
        </w:rPr>
        <w:t>Může rovněž zabránit mezinárodnímu personálu, který se zapojuje do procesu kontroly epidemie, v opuštění země zasažené ebolou v</w:t>
      </w:r>
      <w:r w:rsidR="001A4848">
        <w:rPr>
          <w:rFonts w:ascii="Tahoma" w:hAnsi="Tahoma"/>
          <w:sz w:val="18"/>
        </w:rPr>
        <w:t> </w:t>
      </w:r>
      <w:r w:rsidRPr="00C26139">
        <w:rPr>
          <w:rFonts w:ascii="Tahoma" w:hAnsi="Tahoma"/>
          <w:sz w:val="18"/>
        </w:rPr>
        <w:t>případě, že byl vystaven virům ebola.</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285"/>
        <w:rPr>
          <w:rFonts w:ascii="Tahoma" w:eastAsia="Tahoma" w:hAnsi="Tahoma" w:cs="Tahoma"/>
          <w:sz w:val="18"/>
          <w:szCs w:val="18"/>
        </w:rPr>
      </w:pPr>
      <w:r w:rsidRPr="00C26139">
        <w:rPr>
          <w:rFonts w:ascii="Tahoma" w:hAnsi="Tahoma"/>
          <w:sz w:val="18"/>
        </w:rPr>
        <w:t>Kontrola při odjezdu by potenciálně mohla v nástupu do letadla zabránit osobě trpící ebolou, jež má horečku, ale neodhalila by cestujícího v inkubační době onemocnění, kdy se u něj ještě nerozvinuly příznaky [81]. Aby bylo možné monitorovat riziko zavlečení eboly do nezasažených zemí, je třeba shromažďovat informace o kontrolách při odjezdu v zasažených zemích.</w:t>
      </w:r>
    </w:p>
    <w:p w:rsidR="002951B4" w:rsidRPr="00C26139" w:rsidRDefault="002951B4">
      <w:pPr>
        <w:spacing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Možnosti pro země EU</w:t>
      </w:r>
    </w:p>
    <w:p w:rsidR="002951B4" w:rsidRPr="00C26139" w:rsidRDefault="002951B4">
      <w:pPr>
        <w:spacing w:before="7" w:after="0" w:line="100" w:lineRule="exact"/>
        <w:rPr>
          <w:sz w:val="10"/>
          <w:szCs w:val="10"/>
        </w:rPr>
      </w:pPr>
    </w:p>
    <w:p w:rsidR="002951B4" w:rsidRPr="00C26139" w:rsidRDefault="00DC524E">
      <w:pPr>
        <w:spacing w:after="0" w:line="240" w:lineRule="auto"/>
        <w:ind w:left="141" w:right="-20"/>
        <w:rPr>
          <w:rFonts w:ascii="Tahoma" w:eastAsia="Tahoma" w:hAnsi="Tahoma" w:cs="Tahoma"/>
          <w:i/>
          <w:sz w:val="23"/>
          <w:szCs w:val="23"/>
        </w:rPr>
      </w:pPr>
      <w:r w:rsidRPr="00C26139">
        <w:rPr>
          <w:rFonts w:ascii="Tahoma" w:hAnsi="Tahoma"/>
          <w:i/>
          <w:color w:val="61AC45"/>
          <w:w w:val="95"/>
          <w:sz w:val="23"/>
        </w:rPr>
        <w:t>Kontrola cestujících</w:t>
      </w:r>
    </w:p>
    <w:p w:rsidR="002951B4" w:rsidRPr="00C26139" w:rsidRDefault="002951B4">
      <w:pPr>
        <w:spacing w:after="0" w:line="120" w:lineRule="exact"/>
        <w:rPr>
          <w:sz w:val="12"/>
          <w:szCs w:val="12"/>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Následující sekce byla převzata ze shrnutí dokumentu ECDC zabývajícího se kontrolami [82].</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180"/>
        <w:rPr>
          <w:rFonts w:ascii="Tahoma" w:eastAsia="Tahoma" w:hAnsi="Tahoma" w:cs="Tahoma"/>
          <w:sz w:val="18"/>
          <w:szCs w:val="18"/>
        </w:rPr>
      </w:pPr>
      <w:r w:rsidRPr="00C26139">
        <w:rPr>
          <w:rFonts w:ascii="Tahoma" w:hAnsi="Tahoma"/>
          <w:sz w:val="18"/>
        </w:rPr>
        <w:t>Vzhledem k tomu, že epidemie eboly v západní Africe je stále na vzestupu, je stále pravděpodobnější, že nakažení jedinci budou cestovat do EU.</w:t>
      </w:r>
    </w:p>
    <w:p w:rsidR="002951B4" w:rsidRPr="00C26139" w:rsidRDefault="002951B4">
      <w:pPr>
        <w:spacing w:before="8" w:after="0" w:line="110" w:lineRule="exact"/>
        <w:rPr>
          <w:sz w:val="11"/>
          <w:szCs w:val="11"/>
        </w:rPr>
      </w:pPr>
    </w:p>
    <w:p w:rsidR="002951B4" w:rsidRPr="00C26139" w:rsidRDefault="00DC524E" w:rsidP="00F37F1E">
      <w:pPr>
        <w:spacing w:after="0" w:line="241" w:lineRule="auto"/>
        <w:ind w:left="141" w:right="163"/>
        <w:rPr>
          <w:rFonts w:ascii="Tahoma" w:eastAsia="Tahoma" w:hAnsi="Tahoma" w:cs="Tahoma"/>
          <w:sz w:val="18"/>
          <w:szCs w:val="18"/>
        </w:rPr>
      </w:pPr>
      <w:r w:rsidRPr="00C26139">
        <w:rPr>
          <w:rFonts w:ascii="Tahoma" w:hAnsi="Tahoma"/>
          <w:sz w:val="18"/>
        </w:rPr>
        <w:t>Kontroly při odjezdu se zaměřují na ty jedince, u nichž je riziko nejvyšší, čímž minimalizují náklady a maximalizují pozitivní prediktivní hodnotu kontrol. Zasažené země zavedly kontroly při odjezdu za podpory amerického Centra pro prevenci a kontrolu nemocí (CDC). Na základě současných odhadů prevalence infekce (</w:t>
      </w:r>
      <w:r w:rsidR="001A4848">
        <w:rPr>
          <w:rFonts w:ascii="Tahoma" w:hAnsi="Tahoma"/>
          <w:sz w:val="18"/>
        </w:rPr>
        <w:t>dvě</w:t>
      </w:r>
      <w:r w:rsidRPr="00C26139">
        <w:rPr>
          <w:rFonts w:ascii="Tahoma" w:hAnsi="Tahoma"/>
          <w:sz w:val="18"/>
        </w:rPr>
        <w:t xml:space="preserve"> nakažené osoby na</w:t>
      </w:r>
      <w:r w:rsidR="001A4848">
        <w:rPr>
          <w:rFonts w:ascii="Tahoma" w:hAnsi="Tahoma"/>
          <w:sz w:val="18"/>
        </w:rPr>
        <w:t xml:space="preserve"> </w:t>
      </w:r>
      <w:r w:rsidRPr="00C26139">
        <w:rPr>
          <w:rFonts w:ascii="Tahoma" w:hAnsi="Tahoma"/>
          <w:sz w:val="18"/>
        </w:rPr>
        <w:t>10</w:t>
      </w:r>
      <w:r w:rsidR="001A4848">
        <w:rPr>
          <w:rFonts w:ascii="Tahoma" w:hAnsi="Tahoma"/>
          <w:sz w:val="18"/>
        </w:rPr>
        <w:t> </w:t>
      </w:r>
      <w:r w:rsidRPr="00C26139">
        <w:rPr>
          <w:rFonts w:ascii="Tahoma" w:hAnsi="Tahoma"/>
          <w:sz w:val="18"/>
        </w:rPr>
        <w:t>000 občanů zasažené země) a na základě hodnocení kontrol při odjezdu dva měsíce po jejich zavedení ve třech zasažených zemích je prediktivní pozitivní hodnota odhalení nakaženého jedince prostřednictvím kontrol</w:t>
      </w:r>
      <w:r w:rsidR="00E76218">
        <w:rPr>
          <w:rFonts w:ascii="Tahoma" w:hAnsi="Tahoma"/>
          <w:sz w:val="18"/>
        </w:rPr>
        <w:t xml:space="preserve"> </w:t>
      </w:r>
      <w:r w:rsidRPr="00C26139">
        <w:rPr>
          <w:rFonts w:ascii="Tahoma" w:hAnsi="Tahoma"/>
          <w:sz w:val="18"/>
        </w:rPr>
        <w:t>velice nízká vzhledem k tomu, že u žádné ze 77 osob, které byly identifikovány mezi 36</w:t>
      </w:r>
      <w:r w:rsidR="00E76218">
        <w:rPr>
          <w:rFonts w:ascii="Tahoma" w:hAnsi="Tahoma"/>
          <w:sz w:val="18"/>
        </w:rPr>
        <w:t xml:space="preserve"> </w:t>
      </w:r>
      <w:r w:rsidRPr="00C26139">
        <w:rPr>
          <w:rFonts w:ascii="Tahoma" w:hAnsi="Tahoma"/>
          <w:sz w:val="18"/>
        </w:rPr>
        <w:t>000 cestujícími, nebyla nákaza ebolou potvrzena.</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437"/>
        <w:rPr>
          <w:rFonts w:ascii="Tahoma" w:eastAsia="Tahoma" w:hAnsi="Tahoma" w:cs="Tahoma"/>
          <w:sz w:val="18"/>
          <w:szCs w:val="18"/>
        </w:rPr>
      </w:pPr>
      <w:r w:rsidRPr="00C26139">
        <w:rPr>
          <w:rFonts w:ascii="Tahoma" w:hAnsi="Tahoma"/>
          <w:sz w:val="18"/>
        </w:rPr>
        <w:t>Několik málo zemí zvažuje nebo již zavedlo vstupní kontroly v zemích, které nejsou zasaženy, kromě probíhajících kontrol při odjezdu. Na základě poznatků o validitě metod, které se v současné době používají při vstupních kontrolách na hlavních vstupních místech a vzhledem k tomu, že u většiny nakažených osob je možné odhalit přítomnost eboly již při odjezdové kontrole, je přidaná hodnota vstupních kontrol (pokud jsou kontroly při odjezdu prováděny efektivně) pravděpodobně velmi malá, a dopady na náklady značné.</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Doplnění kontrol při odjezdu vstupními kontrolami však může přicházet v úvahu:</w:t>
      </w:r>
    </w:p>
    <w:p w:rsidR="002951B4" w:rsidRPr="00C26139" w:rsidRDefault="002951B4">
      <w:pPr>
        <w:spacing w:before="6" w:after="0" w:line="110" w:lineRule="exact"/>
        <w:rPr>
          <w:sz w:val="11"/>
          <w:szCs w:val="11"/>
        </w:rPr>
      </w:pPr>
    </w:p>
    <w:p w:rsidR="002951B4" w:rsidRPr="00C26139" w:rsidRDefault="00DC524E">
      <w:pPr>
        <w:tabs>
          <w:tab w:val="left" w:pos="480"/>
        </w:tabs>
        <w:spacing w:after="0" w:line="240" w:lineRule="auto"/>
        <w:ind w:left="141" w:right="-20"/>
        <w:rPr>
          <w:rFonts w:ascii="Tahoma" w:eastAsia="Tahoma" w:hAnsi="Tahoma" w:cs="Tahoma"/>
          <w:sz w:val="18"/>
          <w:szCs w:val="18"/>
        </w:rPr>
      </w:pPr>
      <w:r w:rsidRPr="00C26139">
        <w:rPr>
          <w:rFonts w:ascii="Tahoma" w:hAnsi="Tahoma"/>
          <w:sz w:val="18"/>
        </w:rPr>
        <w:t xml:space="preserve">• </w:t>
      </w:r>
      <w:r w:rsidRPr="00C26139">
        <w:tab/>
      </w:r>
      <w:r w:rsidRPr="00C26139">
        <w:rPr>
          <w:rFonts w:ascii="Tahoma" w:hAnsi="Tahoma"/>
          <w:sz w:val="18"/>
        </w:rPr>
        <w:t>Pokud existují pochybnosti o účinnosti kontrol při odjezdu.</w:t>
      </w:r>
    </w:p>
    <w:p w:rsidR="002951B4" w:rsidRPr="00C26139" w:rsidRDefault="00DC524E">
      <w:pPr>
        <w:tabs>
          <w:tab w:val="left" w:pos="480"/>
        </w:tabs>
        <w:spacing w:before="1" w:after="0" w:line="244" w:lineRule="auto"/>
        <w:ind w:left="498" w:right="121" w:hanging="357"/>
        <w:rPr>
          <w:rFonts w:ascii="Tahoma" w:hAnsi="Tahoma"/>
          <w:sz w:val="18"/>
        </w:rPr>
      </w:pPr>
      <w:r w:rsidRPr="00C26139">
        <w:rPr>
          <w:rFonts w:ascii="Tahoma" w:hAnsi="Tahoma"/>
          <w:sz w:val="18"/>
        </w:rPr>
        <w:t>•</w:t>
      </w:r>
      <w:r w:rsidRPr="00C26139">
        <w:t xml:space="preserve"> </w:t>
      </w:r>
      <w:r w:rsidRPr="00C26139">
        <w:tab/>
      </w:r>
      <w:r w:rsidRPr="00C26139">
        <w:rPr>
          <w:rFonts w:ascii="Tahoma" w:hAnsi="Tahoma"/>
          <w:sz w:val="18"/>
        </w:rPr>
        <w:t>Za účelem identifikace těch jedinců, u nichž se horečka objevila v intervalu mezi odjezdem a příjezdem. Toto opatření by mohlo být zvažováno zejména v případě dálkových letů s mnoha přestupy, které trvají déle než 12 hodin.</w:t>
      </w:r>
    </w:p>
    <w:p w:rsidR="002951B4" w:rsidRPr="00C26139" w:rsidRDefault="002951B4">
      <w:pPr>
        <w:spacing w:before="5" w:after="0" w:line="120" w:lineRule="exact"/>
        <w:rPr>
          <w:sz w:val="12"/>
          <w:szCs w:val="12"/>
        </w:rPr>
      </w:pPr>
    </w:p>
    <w:p w:rsidR="002951B4" w:rsidRPr="00C26139" w:rsidRDefault="00DC524E">
      <w:pPr>
        <w:spacing w:after="0" w:line="240" w:lineRule="auto"/>
        <w:ind w:left="140" w:right="-20"/>
        <w:rPr>
          <w:rFonts w:ascii="Tahoma" w:eastAsia="Tahoma" w:hAnsi="Tahoma" w:cs="Tahoma"/>
          <w:sz w:val="18"/>
          <w:szCs w:val="18"/>
        </w:rPr>
      </w:pPr>
      <w:r w:rsidRPr="00C26139">
        <w:rPr>
          <w:rFonts w:ascii="Tahoma" w:hAnsi="Tahoma"/>
          <w:sz w:val="18"/>
        </w:rPr>
        <w:t>Za účelem podpory rozhodovacích procesů orgánů veřejného zdraví EU je třeba zvážit následující skutečnosti:</w:t>
      </w:r>
    </w:p>
    <w:p w:rsidR="002951B4" w:rsidRPr="00C26139" w:rsidRDefault="002951B4">
      <w:pPr>
        <w:spacing w:before="4" w:after="0" w:line="110" w:lineRule="exact"/>
        <w:rPr>
          <w:sz w:val="11"/>
          <w:szCs w:val="11"/>
        </w:rPr>
      </w:pPr>
    </w:p>
    <w:p w:rsidR="002951B4" w:rsidRPr="00C26139" w:rsidRDefault="00DC524E">
      <w:pPr>
        <w:tabs>
          <w:tab w:val="left" w:pos="480"/>
        </w:tabs>
        <w:spacing w:after="0" w:line="244" w:lineRule="auto"/>
        <w:ind w:left="498" w:right="170" w:hanging="357"/>
        <w:rPr>
          <w:rFonts w:ascii="Tahoma" w:hAnsi="Tahoma"/>
          <w:sz w:val="18"/>
        </w:rPr>
      </w:pPr>
      <w:r w:rsidRPr="00C26139">
        <w:rPr>
          <w:rFonts w:ascii="Tahoma" w:hAnsi="Tahoma"/>
          <w:sz w:val="18"/>
        </w:rPr>
        <w:t>•</w:t>
      </w:r>
      <w:r w:rsidRPr="00C26139">
        <w:t xml:space="preserve"> </w:t>
      </w:r>
      <w:r w:rsidRPr="00C26139">
        <w:tab/>
      </w:r>
      <w:r w:rsidRPr="00C26139">
        <w:rPr>
          <w:rFonts w:ascii="Tahoma" w:hAnsi="Tahoma"/>
          <w:sz w:val="18"/>
        </w:rPr>
        <w:t>V současné době nejsou k dispozici žádné informace o kvalitě a efektivitě kontrol při odjezdu prováděných v</w:t>
      </w:r>
      <w:r w:rsidR="00E76218">
        <w:rPr>
          <w:rFonts w:ascii="Tahoma" w:hAnsi="Tahoma"/>
          <w:sz w:val="18"/>
        </w:rPr>
        <w:t> </w:t>
      </w:r>
      <w:r w:rsidRPr="00C26139">
        <w:rPr>
          <w:rFonts w:ascii="Tahoma" w:hAnsi="Tahoma"/>
          <w:sz w:val="18"/>
        </w:rPr>
        <w:t>zasažených zemích.</w:t>
      </w:r>
    </w:p>
    <w:p w:rsidR="002951B4" w:rsidRPr="00C26139" w:rsidRDefault="00DC524E">
      <w:pPr>
        <w:tabs>
          <w:tab w:val="left" w:pos="480"/>
        </w:tabs>
        <w:spacing w:after="0" w:line="241" w:lineRule="auto"/>
        <w:ind w:left="498" w:right="188" w:hanging="357"/>
        <w:rPr>
          <w:rFonts w:ascii="Tahoma" w:hAnsi="Tahoma"/>
          <w:sz w:val="18"/>
        </w:rPr>
      </w:pPr>
      <w:r w:rsidRPr="00C26139">
        <w:rPr>
          <w:rFonts w:ascii="Tahoma" w:hAnsi="Tahoma"/>
          <w:sz w:val="18"/>
        </w:rPr>
        <w:t xml:space="preserve">• </w:t>
      </w:r>
      <w:r w:rsidRPr="00C26139">
        <w:rPr>
          <w:rFonts w:ascii="Tahoma" w:hAnsi="Tahoma"/>
          <w:sz w:val="18"/>
        </w:rPr>
        <w:tab/>
        <w:t>Screening za účelem odhalení infekčních nemocí se v minulosti neukázal jako efektivní nástroj prevence nebo odkladu šíření epidemií (například v případě SARS).</w:t>
      </w:r>
    </w:p>
    <w:p w:rsidR="002951B4" w:rsidRPr="00C26139" w:rsidRDefault="00DC524E">
      <w:pPr>
        <w:tabs>
          <w:tab w:val="left" w:pos="480"/>
        </w:tabs>
        <w:spacing w:before="2" w:after="0" w:line="244" w:lineRule="auto"/>
        <w:ind w:left="498" w:right="1029" w:hanging="357"/>
        <w:rPr>
          <w:rFonts w:ascii="Tahoma" w:hAnsi="Tahoma"/>
          <w:sz w:val="18"/>
        </w:rPr>
      </w:pPr>
      <w:r w:rsidRPr="00C26139">
        <w:rPr>
          <w:rFonts w:ascii="Tahoma" w:hAnsi="Tahoma"/>
          <w:sz w:val="18"/>
        </w:rPr>
        <w:t xml:space="preserve">• </w:t>
      </w:r>
      <w:r w:rsidRPr="00C26139">
        <w:rPr>
          <w:rFonts w:ascii="Tahoma" w:hAnsi="Tahoma"/>
          <w:sz w:val="18"/>
        </w:rPr>
        <w:tab/>
        <w:t>Kontrola teploty u pacientů může odhalit případy vysoké horečky u cestujících dostatečně efektivně, pokud je používáno vhodné vybavení obsluhované školeným personálem.</w:t>
      </w:r>
    </w:p>
    <w:p w:rsidR="002951B4" w:rsidRPr="00C26139" w:rsidRDefault="00DC524E">
      <w:pPr>
        <w:tabs>
          <w:tab w:val="left" w:pos="480"/>
        </w:tabs>
        <w:spacing w:before="1" w:after="0" w:line="220" w:lineRule="exact"/>
        <w:ind w:left="498" w:right="523" w:hanging="357"/>
        <w:rPr>
          <w:rFonts w:ascii="Tahoma" w:hAnsi="Tahoma"/>
          <w:sz w:val="18"/>
        </w:rPr>
      </w:pPr>
      <w:r w:rsidRPr="00C26139">
        <w:rPr>
          <w:rFonts w:ascii="Tahoma" w:hAnsi="Tahoma"/>
          <w:sz w:val="18"/>
        </w:rPr>
        <w:t xml:space="preserve">• </w:t>
      </w:r>
      <w:r w:rsidRPr="00C26139">
        <w:rPr>
          <w:rFonts w:ascii="Tahoma" w:hAnsi="Tahoma"/>
          <w:sz w:val="18"/>
        </w:rPr>
        <w:tab/>
        <w:t>Měření teploty vyžaduje zaprotokolování a finanční zdroje, aby bylo možné dále vyšetřovat pacienty, u nichž existuje podezření na horečku, aby s nimi bylo možné nakládat odpovídajícím způsobem.</w:t>
      </w:r>
    </w:p>
    <w:p w:rsidR="002951B4" w:rsidRPr="00C26139" w:rsidRDefault="00DC524E">
      <w:pPr>
        <w:tabs>
          <w:tab w:val="left" w:pos="480"/>
        </w:tabs>
        <w:spacing w:after="0" w:line="214" w:lineRule="exact"/>
        <w:ind w:left="140" w:right="-20"/>
        <w:rPr>
          <w:rFonts w:ascii="Tahoma" w:hAnsi="Tahoma"/>
          <w:sz w:val="18"/>
        </w:rPr>
      </w:pPr>
      <w:r w:rsidRPr="00C26139">
        <w:rPr>
          <w:rFonts w:ascii="Tahoma" w:hAnsi="Tahoma"/>
          <w:sz w:val="18"/>
        </w:rPr>
        <w:t xml:space="preserve">• </w:t>
      </w:r>
      <w:r w:rsidRPr="00C26139">
        <w:rPr>
          <w:rFonts w:ascii="Tahoma" w:hAnsi="Tahoma"/>
          <w:sz w:val="18"/>
        </w:rPr>
        <w:tab/>
        <w:t>Screening bude mít za následek výrazný nárůst žádostí o testování na přítomnost eboly.</w:t>
      </w:r>
    </w:p>
    <w:p w:rsidR="002951B4" w:rsidRPr="00C26139" w:rsidRDefault="00DC524E">
      <w:pPr>
        <w:tabs>
          <w:tab w:val="left" w:pos="480"/>
        </w:tabs>
        <w:spacing w:before="1" w:after="0" w:line="240" w:lineRule="auto"/>
        <w:ind w:left="140" w:right="-20"/>
        <w:rPr>
          <w:rFonts w:ascii="Tahoma" w:hAnsi="Tahoma"/>
          <w:sz w:val="18"/>
        </w:rPr>
      </w:pPr>
      <w:r w:rsidRPr="00C26139">
        <w:rPr>
          <w:rFonts w:ascii="Tahoma" w:hAnsi="Tahoma"/>
          <w:sz w:val="18"/>
        </w:rPr>
        <w:t>•</w:t>
      </w:r>
      <w:r w:rsidRPr="00C26139">
        <w:t xml:space="preserve"> </w:t>
      </w:r>
      <w:r w:rsidRPr="00C26139">
        <w:tab/>
      </w:r>
      <w:r w:rsidRPr="00C26139">
        <w:rPr>
          <w:rFonts w:ascii="Tahoma" w:hAnsi="Tahoma"/>
          <w:sz w:val="18"/>
        </w:rPr>
        <w:t>Sebelepší plán kontroly teploty:</w:t>
      </w:r>
    </w:p>
    <w:p w:rsidR="002951B4" w:rsidRPr="00C26139" w:rsidRDefault="00DC524E">
      <w:pPr>
        <w:tabs>
          <w:tab w:val="left" w:pos="840"/>
        </w:tabs>
        <w:spacing w:before="3" w:after="0" w:line="240" w:lineRule="auto"/>
        <w:ind w:left="498" w:right="-20"/>
        <w:rPr>
          <w:rFonts w:ascii="Tahoma" w:hAnsi="Tahoma"/>
          <w:sz w:val="18"/>
        </w:rPr>
      </w:pPr>
      <w:r w:rsidRPr="00C26139">
        <w:rPr>
          <w:rFonts w:ascii="Tahoma" w:hAnsi="Tahoma"/>
          <w:sz w:val="18"/>
        </w:rPr>
        <w:t>−</w:t>
      </w:r>
      <w:r w:rsidRPr="00C26139">
        <w:rPr>
          <w:rFonts w:ascii="Tahoma" w:hAnsi="Tahoma"/>
          <w:sz w:val="18"/>
        </w:rPr>
        <w:tab/>
        <w:t>neodhalí až 20 % případů eboly s horečkou a příznaky (citlivost měření)</w:t>
      </w:r>
      <w:r w:rsidR="006E4494">
        <w:rPr>
          <w:rFonts w:ascii="Tahoma" w:hAnsi="Tahoma"/>
          <w:sz w:val="18"/>
        </w:rPr>
        <w:t>;</w:t>
      </w:r>
    </w:p>
    <w:p w:rsidR="002951B4" w:rsidRPr="00C26139" w:rsidRDefault="00DC524E">
      <w:pPr>
        <w:tabs>
          <w:tab w:val="left" w:pos="840"/>
        </w:tabs>
        <w:spacing w:before="3" w:after="0" w:line="240" w:lineRule="auto"/>
        <w:ind w:left="498" w:right="-20"/>
        <w:rPr>
          <w:rFonts w:ascii="Tahoma" w:hAnsi="Tahoma"/>
          <w:sz w:val="18"/>
        </w:rPr>
      </w:pPr>
      <w:r w:rsidRPr="00C26139">
        <w:rPr>
          <w:rFonts w:ascii="Tahoma" w:hAnsi="Tahoma"/>
          <w:sz w:val="18"/>
        </w:rPr>
        <w:lastRenderedPageBreak/>
        <w:t>−</w:t>
      </w:r>
      <w:r w:rsidRPr="00C26139">
        <w:tab/>
      </w:r>
      <w:r w:rsidRPr="00C26139">
        <w:rPr>
          <w:rFonts w:ascii="Tahoma" w:hAnsi="Tahoma"/>
          <w:sz w:val="18"/>
        </w:rPr>
        <w:t>neodhalí pacienty, kteří svoji teplotu zatajují</w:t>
      </w:r>
      <w:r w:rsidR="006E4494">
        <w:rPr>
          <w:rFonts w:ascii="Tahoma" w:hAnsi="Tahoma"/>
          <w:sz w:val="18"/>
        </w:rPr>
        <w:t>;</w:t>
      </w:r>
    </w:p>
    <w:p w:rsidR="002951B4" w:rsidRPr="00C26139" w:rsidRDefault="00DC524E">
      <w:pPr>
        <w:tabs>
          <w:tab w:val="left" w:pos="840"/>
        </w:tabs>
        <w:spacing w:before="1" w:after="0" w:line="240" w:lineRule="auto"/>
        <w:ind w:left="497" w:right="-20"/>
        <w:rPr>
          <w:rFonts w:ascii="Tahoma" w:hAnsi="Tahoma"/>
          <w:sz w:val="18"/>
        </w:rPr>
      </w:pPr>
      <w:r w:rsidRPr="00C26139">
        <w:rPr>
          <w:rFonts w:ascii="Tahoma" w:hAnsi="Tahoma"/>
          <w:sz w:val="18"/>
        </w:rPr>
        <w:t>−</w:t>
      </w:r>
      <w:r w:rsidRPr="00C26139">
        <w:rPr>
          <w:rFonts w:ascii="Tahoma" w:hAnsi="Tahoma"/>
          <w:sz w:val="18"/>
        </w:rPr>
        <w:tab/>
        <w:t>neodhalí dvě třetiny nakažených případů, u nichž stále probíhá inkubační doba a u nichž se ještě neprojevují žádné příznaky</w:t>
      </w:r>
      <w:r w:rsidR="006E4494">
        <w:rPr>
          <w:rFonts w:ascii="Tahoma" w:hAnsi="Tahoma"/>
          <w:sz w:val="18"/>
        </w:rPr>
        <w:t>;</w:t>
      </w:r>
    </w:p>
    <w:p w:rsidR="002951B4" w:rsidRPr="00C26139" w:rsidRDefault="00DC524E">
      <w:pPr>
        <w:tabs>
          <w:tab w:val="left" w:pos="840"/>
        </w:tabs>
        <w:spacing w:before="3" w:after="0" w:line="244" w:lineRule="auto"/>
        <w:ind w:left="853" w:right="212" w:hanging="355"/>
        <w:rPr>
          <w:rFonts w:ascii="Tahoma" w:hAnsi="Tahoma"/>
          <w:sz w:val="18"/>
        </w:rPr>
      </w:pPr>
      <w:r w:rsidRPr="00C26139">
        <w:rPr>
          <w:rFonts w:ascii="Tahoma" w:hAnsi="Tahoma"/>
          <w:sz w:val="18"/>
        </w:rPr>
        <w:t>−</w:t>
      </w:r>
      <w:r w:rsidRPr="00C26139">
        <w:rPr>
          <w:rFonts w:ascii="Tahoma" w:hAnsi="Tahoma"/>
          <w:sz w:val="18"/>
        </w:rPr>
        <w:tab/>
        <w:t>odhalí případy horečky související s mnoha jinými onemocněními, jako je malárie nebo chřipka; je pravděpodobné, že případy eboly budou představovat velmi malé procento pacientů s horečkou, pokud se mezi nimi vůbec vyskytnou.</w:t>
      </w:r>
    </w:p>
    <w:p w:rsidR="002951B4" w:rsidRPr="00C26139" w:rsidRDefault="002951B4">
      <w:pPr>
        <w:spacing w:before="13" w:after="0" w:line="280" w:lineRule="exact"/>
        <w:rPr>
          <w:sz w:val="28"/>
          <w:szCs w:val="28"/>
        </w:rPr>
      </w:pPr>
    </w:p>
    <w:p w:rsidR="002951B4" w:rsidRPr="00C26139" w:rsidRDefault="00DC524E">
      <w:pPr>
        <w:tabs>
          <w:tab w:val="left" w:pos="480"/>
        </w:tabs>
        <w:spacing w:before="29" w:after="0" w:line="240" w:lineRule="auto"/>
        <w:ind w:left="141" w:right="-20"/>
        <w:rPr>
          <w:rFonts w:ascii="Tahoma" w:eastAsia="Tahoma" w:hAnsi="Tahoma" w:cs="Tahoma"/>
          <w:sz w:val="18"/>
          <w:szCs w:val="18"/>
        </w:rPr>
      </w:pPr>
      <w:r w:rsidRPr="00C26139">
        <w:rPr>
          <w:rFonts w:ascii="Tahoma" w:hAnsi="Tahoma"/>
          <w:sz w:val="18"/>
        </w:rPr>
        <w:t xml:space="preserve">• </w:t>
      </w:r>
      <w:r w:rsidRPr="00C26139">
        <w:tab/>
      </w:r>
      <w:r w:rsidRPr="00C26139">
        <w:rPr>
          <w:rFonts w:ascii="Tahoma" w:hAnsi="Tahoma"/>
          <w:sz w:val="18"/>
        </w:rPr>
        <w:t>Je možné zvážit doplnění kontroly teploty vizuální prohlídkou a zdravotnickým dotazníkem za účelem:</w:t>
      </w:r>
    </w:p>
    <w:p w:rsidR="002951B4" w:rsidRPr="00C26139" w:rsidRDefault="00DC524E">
      <w:pPr>
        <w:tabs>
          <w:tab w:val="left" w:pos="840"/>
        </w:tabs>
        <w:spacing w:before="3" w:after="0" w:line="240" w:lineRule="auto"/>
        <w:ind w:left="498" w:right="-20"/>
        <w:rPr>
          <w:rFonts w:ascii="Tahoma" w:hAnsi="Tahoma"/>
          <w:sz w:val="18"/>
        </w:rPr>
      </w:pPr>
      <w:r w:rsidRPr="00C26139">
        <w:t xml:space="preserve">−   </w:t>
      </w:r>
      <w:r w:rsidRPr="00C26139">
        <w:rPr>
          <w:rFonts w:ascii="Tahoma" w:hAnsi="Tahoma"/>
          <w:sz w:val="18"/>
        </w:rPr>
        <w:t>zvýšení efektivity kontrol, které by jinak spočívaly pouze ve screeningu teploty</w:t>
      </w:r>
      <w:r w:rsidR="002D362F">
        <w:rPr>
          <w:rFonts w:ascii="Tahoma" w:hAnsi="Tahoma"/>
          <w:sz w:val="18"/>
        </w:rPr>
        <w:t>;</w:t>
      </w:r>
    </w:p>
    <w:p w:rsidR="002951B4" w:rsidRPr="00C26139" w:rsidRDefault="00DC524E">
      <w:pPr>
        <w:tabs>
          <w:tab w:val="left" w:pos="840"/>
        </w:tabs>
        <w:spacing w:before="1" w:after="0" w:line="240" w:lineRule="auto"/>
        <w:ind w:left="498" w:right="-20"/>
        <w:rPr>
          <w:rFonts w:ascii="Tahoma" w:hAnsi="Tahoma"/>
          <w:sz w:val="18"/>
        </w:rPr>
      </w:pPr>
      <w:r w:rsidRPr="00C26139">
        <w:rPr>
          <w:rFonts w:ascii="Tahoma" w:hAnsi="Tahoma"/>
          <w:sz w:val="18"/>
        </w:rPr>
        <w:t>−   identifikace všech potenciálně nakažlivých pacientů, které se nepodařilo odhalit při kontrole teploty</w:t>
      </w:r>
      <w:r w:rsidR="002D362F">
        <w:rPr>
          <w:rFonts w:ascii="Tahoma" w:hAnsi="Tahoma"/>
          <w:sz w:val="18"/>
        </w:rPr>
        <w:t>;</w:t>
      </w:r>
    </w:p>
    <w:p w:rsidR="002951B4" w:rsidRPr="00C26139" w:rsidRDefault="00DC524E">
      <w:pPr>
        <w:tabs>
          <w:tab w:val="left" w:pos="840"/>
        </w:tabs>
        <w:spacing w:before="3" w:after="0" w:line="240" w:lineRule="auto"/>
        <w:ind w:left="498" w:right="-20"/>
        <w:rPr>
          <w:rFonts w:ascii="Tahoma" w:hAnsi="Tahoma"/>
          <w:sz w:val="18"/>
        </w:rPr>
      </w:pPr>
      <w:r w:rsidRPr="00C26139">
        <w:rPr>
          <w:rFonts w:ascii="Tahoma" w:hAnsi="Tahoma"/>
          <w:sz w:val="18"/>
        </w:rPr>
        <w:t>−   identifikace cestujících, kteří byli vystaveni vysokému riziku expozice a jejich zapojení do monitorovacích programů nebo karanténních opatření.</w:t>
      </w:r>
    </w:p>
    <w:p w:rsidR="002951B4" w:rsidRPr="00C26139" w:rsidRDefault="002951B4">
      <w:pPr>
        <w:spacing w:before="9" w:after="0" w:line="120" w:lineRule="exact"/>
        <w:rPr>
          <w:sz w:val="12"/>
          <w:szCs w:val="12"/>
        </w:rPr>
      </w:pPr>
    </w:p>
    <w:p w:rsidR="002951B4" w:rsidRPr="00C26139" w:rsidRDefault="00DC524E">
      <w:pPr>
        <w:spacing w:after="0" w:line="239" w:lineRule="auto"/>
        <w:ind w:left="140" w:right="381"/>
        <w:rPr>
          <w:rFonts w:ascii="Tahoma" w:eastAsia="Tahoma" w:hAnsi="Tahoma" w:cs="Tahoma"/>
          <w:sz w:val="18"/>
          <w:szCs w:val="18"/>
        </w:rPr>
      </w:pPr>
      <w:r w:rsidRPr="00C26139">
        <w:rPr>
          <w:rFonts w:ascii="Tahoma" w:hAnsi="Tahoma"/>
          <w:sz w:val="18"/>
        </w:rPr>
        <w:t>Celkově je možné, že kontroly na přítomnost eboly mezi cestujícími v průběhu času odhalí několik nakažlivých případů. Vzhledem k tomu, že neexistují žádné důkazy o účinnosti kontrol při odjezdu v zasažených zemích, zůstávají vstupní kontroly možností, kterou je nadále možné zvažovat pro zintenzivnění prevence zavlečení nemoci, zejména v případě přímých letů, navzdory nízké pravděpodobnosti odhalení případu eboly a vysokým nákladům.</w:t>
      </w:r>
    </w:p>
    <w:p w:rsidR="002951B4" w:rsidRPr="00C26139" w:rsidRDefault="002951B4">
      <w:pPr>
        <w:spacing w:before="1" w:after="0" w:line="120" w:lineRule="exact"/>
        <w:rPr>
          <w:sz w:val="12"/>
          <w:szCs w:val="12"/>
        </w:rPr>
      </w:pPr>
    </w:p>
    <w:p w:rsidR="002951B4" w:rsidRPr="00C26139" w:rsidRDefault="00DC524E">
      <w:pPr>
        <w:spacing w:after="0" w:line="240" w:lineRule="auto"/>
        <w:ind w:left="140" w:right="948"/>
        <w:rPr>
          <w:rFonts w:ascii="Tahoma" w:eastAsia="Tahoma" w:hAnsi="Tahoma" w:cs="Tahoma"/>
          <w:sz w:val="18"/>
          <w:szCs w:val="18"/>
        </w:rPr>
      </w:pPr>
      <w:r w:rsidRPr="00C26139">
        <w:rPr>
          <w:rFonts w:ascii="Tahoma" w:hAnsi="Tahoma"/>
          <w:sz w:val="18"/>
        </w:rPr>
        <w:t>Cestovní omezení a kontroly cestujících při příjezdu (vstupní screening) v přístavech, na letištích nebo na pozemních hraničních přechodech v zemích nezasažených ebolou, které nesdílejí hranice se zasaženými zeměmi, WHO v současné době nedoporučuje [81].</w:t>
      </w:r>
    </w:p>
    <w:p w:rsidR="002951B4" w:rsidRPr="00C26139" w:rsidRDefault="002951B4">
      <w:pPr>
        <w:spacing w:before="9" w:after="0" w:line="110" w:lineRule="exact"/>
        <w:rPr>
          <w:sz w:val="11"/>
          <w:szCs w:val="11"/>
        </w:rPr>
      </w:pPr>
    </w:p>
    <w:p w:rsidR="002951B4" w:rsidRPr="00C26139" w:rsidRDefault="00DC524E">
      <w:pPr>
        <w:spacing w:after="0" w:line="240" w:lineRule="auto"/>
        <w:ind w:left="140" w:right="283"/>
        <w:rPr>
          <w:rFonts w:ascii="Tahoma" w:eastAsia="Tahoma" w:hAnsi="Tahoma" w:cs="Tahoma"/>
          <w:sz w:val="18"/>
          <w:szCs w:val="18"/>
        </w:rPr>
      </w:pPr>
      <w:r w:rsidRPr="00C26139">
        <w:rPr>
          <w:rFonts w:ascii="Tahoma" w:hAnsi="Tahoma"/>
          <w:sz w:val="18"/>
        </w:rPr>
        <w:t xml:space="preserve">Specifickým případem mohou být ZP vracející se ze zasažených oblastí. Pravděpodobnost expozice u těchto osob je vyšší než u běžných cestovatelů. Při svém návratu by tyto osoby měly být náležitě informovány. Navíc by co nejdříve po návratu měly podstoupit individuální hodnocení expozice. Na základě výsledků hodnocení expozice mohou být zvážena dodatečná opatření dle postupů uvedených v </w:t>
      </w:r>
      <w:r w:rsidR="00592BAD">
        <w:rPr>
          <w:rFonts w:ascii="Tahoma" w:hAnsi="Tahoma"/>
          <w:sz w:val="18"/>
        </w:rPr>
        <w:t>t</w:t>
      </w:r>
      <w:r w:rsidRPr="00C26139">
        <w:rPr>
          <w:rFonts w:ascii="Tahoma" w:hAnsi="Tahoma"/>
          <w:sz w:val="18"/>
        </w:rPr>
        <w:t>abulce 4.</w:t>
      </w:r>
    </w:p>
    <w:p w:rsidR="002951B4" w:rsidRPr="00C26139" w:rsidRDefault="002951B4">
      <w:pPr>
        <w:spacing w:before="9" w:after="0" w:line="110" w:lineRule="exact"/>
        <w:rPr>
          <w:sz w:val="11"/>
          <w:szCs w:val="11"/>
        </w:rPr>
      </w:pPr>
    </w:p>
    <w:p w:rsidR="002951B4" w:rsidRPr="00C26139" w:rsidRDefault="00DC524E">
      <w:pPr>
        <w:spacing w:after="0" w:line="211" w:lineRule="exact"/>
        <w:ind w:left="140" w:right="-20"/>
        <w:rPr>
          <w:rFonts w:ascii="Tahoma" w:eastAsia="Tahoma" w:hAnsi="Tahoma" w:cs="Tahoma"/>
          <w:sz w:val="18"/>
          <w:szCs w:val="18"/>
        </w:rPr>
      </w:pPr>
      <w:r w:rsidRPr="00C26139">
        <w:rPr>
          <w:rFonts w:ascii="Tahoma" w:hAnsi="Tahoma"/>
          <w:b/>
          <w:color w:val="61AC45"/>
          <w:position w:val="-1"/>
          <w:sz w:val="18"/>
        </w:rPr>
        <w:t>Tabulka 4</w:t>
      </w:r>
      <w:r w:rsidR="00592BAD">
        <w:rPr>
          <w:rFonts w:ascii="Tahoma" w:hAnsi="Tahoma"/>
          <w:b/>
          <w:color w:val="61AC45"/>
          <w:position w:val="-1"/>
          <w:sz w:val="18"/>
        </w:rPr>
        <w:t>:</w:t>
      </w:r>
      <w:r w:rsidRPr="00C26139">
        <w:rPr>
          <w:rFonts w:ascii="Tahoma" w:hAnsi="Tahoma"/>
          <w:b/>
          <w:color w:val="61AC45"/>
          <w:position w:val="-1"/>
          <w:sz w:val="18"/>
        </w:rPr>
        <w:t xml:space="preserve"> </w:t>
      </w:r>
      <w:r w:rsidRPr="00C26139">
        <w:rPr>
          <w:rFonts w:ascii="Tahoma" w:hAnsi="Tahoma"/>
          <w:b/>
          <w:color w:val="000000"/>
          <w:position w:val="-1"/>
          <w:sz w:val="18"/>
        </w:rPr>
        <w:t>Hodnocení expozice</w:t>
      </w:r>
    </w:p>
    <w:p w:rsidR="002951B4" w:rsidRPr="00C26139" w:rsidRDefault="002951B4">
      <w:pPr>
        <w:spacing w:before="7" w:after="0" w:line="120" w:lineRule="exact"/>
        <w:rPr>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5239"/>
        <w:gridCol w:w="4162"/>
      </w:tblGrid>
      <w:tr w:rsidR="002951B4" w:rsidRPr="00C26139">
        <w:trPr>
          <w:trHeight w:hRule="exact" w:val="348"/>
        </w:trPr>
        <w:tc>
          <w:tcPr>
            <w:tcW w:w="5239" w:type="dxa"/>
            <w:tcBorders>
              <w:top w:val="single" w:sz="4" w:space="0" w:color="CCCCCC"/>
              <w:left w:val="single" w:sz="4" w:space="0" w:color="CCCCCC"/>
              <w:bottom w:val="single" w:sz="4" w:space="0" w:color="CCCCCC"/>
              <w:right w:val="single" w:sz="4" w:space="0" w:color="CCCCCC"/>
            </w:tcBorders>
            <w:shd w:val="clear" w:color="auto" w:fill="61AC45"/>
          </w:tcPr>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b/>
                <w:color w:val="FFFFFF"/>
                <w:position w:val="-1"/>
                <w:sz w:val="18"/>
              </w:rPr>
              <w:t>Typ expozice</w:t>
            </w:r>
          </w:p>
        </w:tc>
        <w:tc>
          <w:tcPr>
            <w:tcW w:w="4162" w:type="dxa"/>
            <w:tcBorders>
              <w:top w:val="single" w:sz="4" w:space="0" w:color="CCCCCC"/>
              <w:left w:val="single" w:sz="4" w:space="0" w:color="CCCCCC"/>
              <w:bottom w:val="single" w:sz="4" w:space="0" w:color="CCCCCC"/>
              <w:right w:val="single" w:sz="4" w:space="0" w:color="CCCCCC"/>
            </w:tcBorders>
            <w:shd w:val="clear" w:color="auto" w:fill="61AC45"/>
          </w:tcPr>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b/>
                <w:color w:val="FFFFFF"/>
                <w:position w:val="-1"/>
                <w:sz w:val="18"/>
              </w:rPr>
              <w:t>Možná navrhovaná opatření</w:t>
            </w:r>
          </w:p>
        </w:tc>
      </w:tr>
      <w:tr w:rsidR="002951B4" w:rsidRPr="00C26139">
        <w:trPr>
          <w:trHeight w:hRule="exact" w:val="444"/>
        </w:trPr>
        <w:tc>
          <w:tcPr>
            <w:tcW w:w="5239"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before="6" w:after="0" w:line="216" w:lineRule="exact"/>
              <w:ind w:left="102" w:right="192"/>
              <w:rPr>
                <w:rFonts w:ascii="Tahoma" w:eastAsia="Tahoma" w:hAnsi="Tahoma" w:cs="Tahoma"/>
                <w:sz w:val="18"/>
                <w:szCs w:val="18"/>
              </w:rPr>
            </w:pPr>
            <w:r w:rsidRPr="00C26139">
              <w:rPr>
                <w:rFonts w:ascii="Tahoma" w:hAnsi="Tahoma"/>
                <w:sz w:val="18"/>
              </w:rPr>
              <w:t>Bez přímého kontaktu s pacienty s ebolou nebo jejich tělními tekutinami (např. účast na školení místních ZP)</w:t>
            </w:r>
          </w:p>
        </w:tc>
        <w:tc>
          <w:tcPr>
            <w:tcW w:w="4162"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position w:val="-1"/>
                <w:sz w:val="18"/>
              </w:rPr>
              <w:t>Pasivní monitoring</w:t>
            </w:r>
          </w:p>
        </w:tc>
      </w:tr>
      <w:tr w:rsidR="002951B4" w:rsidRPr="00C26139">
        <w:trPr>
          <w:trHeight w:hRule="exact" w:val="660"/>
        </w:trPr>
        <w:tc>
          <w:tcPr>
            <w:tcW w:w="5239"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position w:val="-1"/>
                <w:sz w:val="18"/>
              </w:rPr>
              <w:t>Řádně chráněný kontakt s tělními tekutinami pacientů s ebolou</w:t>
            </w:r>
          </w:p>
          <w:p w:rsidR="002951B4" w:rsidRPr="00C26139" w:rsidRDefault="00DC524E">
            <w:pPr>
              <w:spacing w:before="4" w:after="0" w:line="218" w:lineRule="exact"/>
              <w:ind w:left="102" w:right="288"/>
              <w:rPr>
                <w:rFonts w:ascii="Tahoma" w:eastAsia="Tahoma" w:hAnsi="Tahoma" w:cs="Tahoma"/>
                <w:sz w:val="18"/>
                <w:szCs w:val="18"/>
              </w:rPr>
            </w:pPr>
            <w:r w:rsidRPr="00C26139">
              <w:rPr>
                <w:rFonts w:ascii="Tahoma" w:hAnsi="Tahoma"/>
                <w:sz w:val="18"/>
              </w:rPr>
              <w:t>(např. laboratorní personál), kontaminovanými předměty (např. ložní prádlo) nebo kontakt během klinických činností</w:t>
            </w:r>
          </w:p>
        </w:tc>
        <w:tc>
          <w:tcPr>
            <w:tcW w:w="4162"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position w:val="-1"/>
                <w:sz w:val="18"/>
              </w:rPr>
              <w:t>Aktivní monitoring</w:t>
            </w:r>
          </w:p>
        </w:tc>
      </w:tr>
      <w:tr w:rsidR="002951B4" w:rsidRPr="00C26139" w:rsidTr="00F37F1E">
        <w:trPr>
          <w:trHeight w:hRule="exact" w:val="899"/>
        </w:trPr>
        <w:tc>
          <w:tcPr>
            <w:tcW w:w="5239" w:type="dxa"/>
            <w:tcBorders>
              <w:top w:val="single" w:sz="4" w:space="0" w:color="CCCCCC"/>
              <w:left w:val="single" w:sz="4" w:space="0" w:color="CCCCCC"/>
              <w:bottom w:val="single" w:sz="4" w:space="0" w:color="CCCCCC"/>
              <w:right w:val="single" w:sz="4" w:space="0" w:color="CCCCCC"/>
            </w:tcBorders>
          </w:tcPr>
          <w:p w:rsidR="002951B4" w:rsidRPr="00C26139" w:rsidRDefault="00DC524E" w:rsidP="00592BAD">
            <w:pPr>
              <w:spacing w:before="1" w:after="0" w:line="240" w:lineRule="auto"/>
              <w:ind w:left="102" w:right="150"/>
              <w:rPr>
                <w:rFonts w:ascii="Tahoma" w:eastAsia="Tahoma" w:hAnsi="Tahoma" w:cs="Tahoma"/>
                <w:sz w:val="18"/>
                <w:szCs w:val="18"/>
              </w:rPr>
            </w:pPr>
            <w:r w:rsidRPr="00C26139">
              <w:rPr>
                <w:rFonts w:ascii="Tahoma" w:hAnsi="Tahoma"/>
                <w:sz w:val="18"/>
              </w:rPr>
              <w:t>Nechráněný, nedostatečně chráněný kontakt nebo vědomé porušení ochranných opatření během péče o pacienta s</w:t>
            </w:r>
            <w:r w:rsidR="00592BAD">
              <w:rPr>
                <w:rFonts w:ascii="Tahoma" w:hAnsi="Tahoma"/>
                <w:sz w:val="18"/>
              </w:rPr>
              <w:t> </w:t>
            </w:r>
            <w:r w:rsidRPr="00C26139">
              <w:rPr>
                <w:rFonts w:ascii="Tahoma" w:hAnsi="Tahoma"/>
                <w:sz w:val="18"/>
              </w:rPr>
              <w:t>ebolou, manipulace s tělními tekutinami pacienta nebo s</w:t>
            </w:r>
            <w:r w:rsidR="00592BAD">
              <w:rPr>
                <w:rFonts w:ascii="Tahoma" w:hAnsi="Tahoma"/>
                <w:sz w:val="18"/>
              </w:rPr>
              <w:t> </w:t>
            </w:r>
            <w:r w:rsidRPr="00C26139">
              <w:rPr>
                <w:rFonts w:ascii="Tahoma" w:hAnsi="Tahoma"/>
                <w:sz w:val="18"/>
              </w:rPr>
              <w:t>kontaminovanými předměty</w:t>
            </w:r>
          </w:p>
        </w:tc>
        <w:tc>
          <w:tcPr>
            <w:tcW w:w="4162"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before="1" w:after="0" w:line="240" w:lineRule="auto"/>
              <w:ind w:left="102" w:right="-20"/>
              <w:rPr>
                <w:rFonts w:ascii="Tahoma" w:eastAsia="Tahoma" w:hAnsi="Tahoma" w:cs="Tahoma"/>
                <w:sz w:val="18"/>
                <w:szCs w:val="18"/>
              </w:rPr>
            </w:pPr>
            <w:r w:rsidRPr="00C26139">
              <w:rPr>
                <w:rFonts w:ascii="Tahoma" w:hAnsi="Tahoma"/>
                <w:sz w:val="18"/>
              </w:rPr>
              <w:t>Aktivní monitoring</w:t>
            </w:r>
          </w:p>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position w:val="-1"/>
                <w:sz w:val="18"/>
              </w:rPr>
              <w:t>Omezení působení v rámci klinických činností</w:t>
            </w:r>
          </w:p>
          <w:p w:rsidR="002951B4" w:rsidRPr="00C26139" w:rsidRDefault="00DC524E">
            <w:pPr>
              <w:spacing w:before="1" w:after="0" w:line="215" w:lineRule="exact"/>
              <w:ind w:left="102" w:right="-20"/>
              <w:rPr>
                <w:rFonts w:ascii="Tahoma" w:eastAsia="Tahoma" w:hAnsi="Tahoma" w:cs="Tahoma"/>
                <w:sz w:val="18"/>
                <w:szCs w:val="18"/>
              </w:rPr>
            </w:pPr>
            <w:r w:rsidRPr="00C26139">
              <w:rPr>
                <w:rFonts w:ascii="Tahoma" w:hAnsi="Tahoma"/>
                <w:position w:val="-1"/>
                <w:sz w:val="18"/>
              </w:rPr>
              <w:t>Zákaz cest do zahraničí</w:t>
            </w:r>
          </w:p>
        </w:tc>
      </w:tr>
      <w:tr w:rsidR="002951B4" w:rsidRPr="00C26139">
        <w:trPr>
          <w:trHeight w:hRule="exact" w:val="881"/>
        </w:trPr>
        <w:tc>
          <w:tcPr>
            <w:tcW w:w="5239"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before="4" w:after="0" w:line="218" w:lineRule="exact"/>
              <w:ind w:left="102" w:right="164"/>
              <w:rPr>
                <w:rFonts w:ascii="Tahoma" w:eastAsia="Tahoma" w:hAnsi="Tahoma" w:cs="Tahoma"/>
                <w:sz w:val="18"/>
                <w:szCs w:val="18"/>
              </w:rPr>
            </w:pPr>
            <w:r w:rsidRPr="00C26139">
              <w:rPr>
                <w:rFonts w:ascii="Tahoma" w:hAnsi="Tahoma"/>
                <w:sz w:val="18"/>
              </w:rPr>
              <w:t>Mukózní nebo parenterální přímý kontakt s tělními tekutinami pacienta (např. zranění prstu jehlou používanou u pacienta</w:t>
            </w:r>
          </w:p>
          <w:p w:rsidR="002951B4" w:rsidRPr="00C26139" w:rsidRDefault="00DC524E">
            <w:pPr>
              <w:spacing w:after="0" w:line="210" w:lineRule="exact"/>
              <w:ind w:left="102" w:right="-20"/>
              <w:rPr>
                <w:rFonts w:ascii="Tahoma" w:eastAsia="Tahoma" w:hAnsi="Tahoma" w:cs="Tahoma"/>
                <w:sz w:val="18"/>
                <w:szCs w:val="18"/>
              </w:rPr>
            </w:pPr>
            <w:r w:rsidRPr="00C26139">
              <w:rPr>
                <w:rFonts w:ascii="Tahoma" w:hAnsi="Tahoma"/>
                <w:sz w:val="18"/>
              </w:rPr>
              <w:t>nebo zásah tělními tekutinami do očí)</w:t>
            </w:r>
          </w:p>
        </w:tc>
        <w:tc>
          <w:tcPr>
            <w:tcW w:w="4162" w:type="dxa"/>
            <w:tcBorders>
              <w:top w:val="single" w:sz="4" w:space="0" w:color="CCCCCC"/>
              <w:left w:val="single" w:sz="4" w:space="0" w:color="CCCCCC"/>
              <w:bottom w:val="single" w:sz="4" w:space="0" w:color="CCCCCC"/>
              <w:right w:val="single" w:sz="4" w:space="0" w:color="CCCCCC"/>
            </w:tcBorders>
          </w:tcPr>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position w:val="-1"/>
                <w:sz w:val="18"/>
              </w:rPr>
              <w:t>Aktivní monitoring</w:t>
            </w:r>
          </w:p>
          <w:p w:rsidR="002951B4" w:rsidRPr="00C26139" w:rsidRDefault="00DC524E">
            <w:pPr>
              <w:spacing w:before="1" w:after="0" w:line="240" w:lineRule="auto"/>
              <w:ind w:left="102" w:right="-20"/>
              <w:rPr>
                <w:rFonts w:ascii="Tahoma" w:eastAsia="Tahoma" w:hAnsi="Tahoma" w:cs="Tahoma"/>
                <w:sz w:val="18"/>
                <w:szCs w:val="18"/>
              </w:rPr>
            </w:pPr>
            <w:r w:rsidRPr="00C26139">
              <w:rPr>
                <w:rFonts w:ascii="Tahoma" w:hAnsi="Tahoma"/>
                <w:sz w:val="18"/>
              </w:rPr>
              <w:t>Omezení působení v rámci klinických činností</w:t>
            </w:r>
          </w:p>
          <w:p w:rsidR="002951B4" w:rsidRPr="00C26139" w:rsidRDefault="00DC524E">
            <w:pPr>
              <w:spacing w:after="0" w:line="216" w:lineRule="exact"/>
              <w:ind w:left="102" w:right="-20"/>
              <w:rPr>
                <w:rFonts w:ascii="Tahoma" w:eastAsia="Tahoma" w:hAnsi="Tahoma" w:cs="Tahoma"/>
                <w:sz w:val="18"/>
                <w:szCs w:val="18"/>
              </w:rPr>
            </w:pPr>
            <w:r w:rsidRPr="00C26139">
              <w:rPr>
                <w:rFonts w:ascii="Tahoma" w:hAnsi="Tahoma"/>
                <w:position w:val="-1"/>
                <w:sz w:val="18"/>
              </w:rPr>
              <w:t>Omezení sociálních interakcí</w:t>
            </w:r>
          </w:p>
          <w:p w:rsidR="002951B4" w:rsidRPr="00C26139" w:rsidRDefault="00DC524E">
            <w:pPr>
              <w:spacing w:before="1" w:after="0" w:line="240" w:lineRule="auto"/>
              <w:ind w:left="102" w:right="-20"/>
              <w:rPr>
                <w:rFonts w:ascii="Tahoma" w:eastAsia="Tahoma" w:hAnsi="Tahoma" w:cs="Tahoma"/>
                <w:sz w:val="18"/>
                <w:szCs w:val="18"/>
              </w:rPr>
            </w:pPr>
            <w:r w:rsidRPr="00C26139">
              <w:rPr>
                <w:rFonts w:ascii="Tahoma" w:hAnsi="Tahoma"/>
                <w:sz w:val="18"/>
              </w:rPr>
              <w:t>Omezení pohybu</w:t>
            </w:r>
          </w:p>
        </w:tc>
      </w:tr>
    </w:tbl>
    <w:p w:rsidR="002951B4" w:rsidRPr="00C26139" w:rsidRDefault="002951B4">
      <w:pPr>
        <w:spacing w:before="9" w:after="0" w:line="110" w:lineRule="exact"/>
        <w:rPr>
          <w:sz w:val="11"/>
          <w:szCs w:val="11"/>
        </w:rPr>
      </w:pPr>
    </w:p>
    <w:p w:rsidR="002951B4" w:rsidRPr="00C26139" w:rsidRDefault="00DC524E">
      <w:pPr>
        <w:spacing w:after="0" w:line="239" w:lineRule="auto"/>
        <w:ind w:left="141" w:right="507"/>
        <w:rPr>
          <w:rFonts w:ascii="Tahoma" w:eastAsia="Tahoma" w:hAnsi="Tahoma" w:cs="Tahoma"/>
          <w:sz w:val="18"/>
          <w:szCs w:val="18"/>
        </w:rPr>
      </w:pPr>
      <w:r w:rsidRPr="00C26139">
        <w:rPr>
          <w:rFonts w:ascii="Tahoma" w:hAnsi="Tahoma"/>
          <w:sz w:val="18"/>
        </w:rPr>
        <w:t>Možnosti uvedené v tabulce by měly být přizpůsobeny v souladu s individuálním hodnocením rizika. Před odjezdem je třeba informovat zdravotnické pracovníky o opatřeních, která lze očekávat po návratu ze zasažených oblastí. Při návratu ze zasažených oblastí by všichni ZP měli být informováni o postupech jejich monitoringu, který bude následovat po individuálním zhodnocení rizik expozice.</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375"/>
        <w:rPr>
          <w:rFonts w:ascii="Tahoma" w:eastAsia="Tahoma" w:hAnsi="Tahoma" w:cs="Tahoma"/>
          <w:sz w:val="18"/>
          <w:szCs w:val="18"/>
        </w:rPr>
      </w:pPr>
      <w:r w:rsidRPr="00C26139">
        <w:rPr>
          <w:rFonts w:ascii="Tahoma" w:hAnsi="Tahoma"/>
          <w:sz w:val="18"/>
        </w:rPr>
        <w:t>Opatření pro vracející se ZP by měla odpovídat jejich rizikům, měla by zajistit nejlepší možné postupy v případě, že onemocní, a zároveň by měla mít za cíl ochranu veřejného zdraví a úctu k jejich osobním právům. Současné poznatky o šíření nemoci, zejména skutečnost, že bylo dosud prokazatelně doloženo pouze u pacientů vykazujících příznaky, ukazují, že celková karanténa asymptomatických kontaktů, včetně ZP, by byla nepřiměřeným opatřením, s výjimkou případů, kdy existují důkazy o nedodržování doporučených opatření, které by potenciálně vedlo k</w:t>
      </w:r>
      <w:r w:rsidR="002E3A0F">
        <w:rPr>
          <w:rFonts w:ascii="Tahoma" w:hAnsi="Tahoma"/>
          <w:sz w:val="18"/>
        </w:rPr>
        <w:t> </w:t>
      </w:r>
      <w:r w:rsidRPr="00C26139">
        <w:rPr>
          <w:rFonts w:ascii="Tahoma" w:hAnsi="Tahoma"/>
          <w:sz w:val="18"/>
        </w:rPr>
        <w:t>ohrožení veřejného zdraví.</w:t>
      </w:r>
    </w:p>
    <w:p w:rsidR="002951B4" w:rsidRPr="00C26139" w:rsidRDefault="002951B4">
      <w:pPr>
        <w:spacing w:before="9" w:after="0" w:line="110" w:lineRule="exact"/>
        <w:rPr>
          <w:sz w:val="11"/>
          <w:szCs w:val="11"/>
        </w:rPr>
      </w:pPr>
    </w:p>
    <w:p w:rsidR="002951B4" w:rsidRPr="00C26139" w:rsidRDefault="00DC524E">
      <w:pPr>
        <w:spacing w:after="0" w:line="241" w:lineRule="auto"/>
        <w:ind w:left="141" w:right="695"/>
        <w:rPr>
          <w:rFonts w:ascii="Tahoma" w:eastAsia="Tahoma" w:hAnsi="Tahoma" w:cs="Tahoma"/>
          <w:sz w:val="18"/>
          <w:szCs w:val="18"/>
        </w:rPr>
      </w:pPr>
      <w:r w:rsidRPr="00C26139">
        <w:rPr>
          <w:rFonts w:ascii="Tahoma" w:hAnsi="Tahoma"/>
          <w:sz w:val="18"/>
        </w:rPr>
        <w:t>ECDC publikovala dokument, který se konkrétně věnuje postupům pro zajištění veřejného zdraví v případě zdravotnických pracovníků vracejících se z oblastí zasažených ebolou [79].</w:t>
      </w:r>
    </w:p>
    <w:p w:rsidR="002951B4" w:rsidRPr="00C26139" w:rsidRDefault="002951B4">
      <w:pPr>
        <w:spacing w:after="0" w:line="241" w:lineRule="auto"/>
        <w:rPr>
          <w:rFonts w:ascii="Tahoma" w:eastAsia="Tahoma" w:hAnsi="Tahoma" w:cs="Tahoma"/>
          <w:sz w:val="18"/>
          <w:szCs w:val="18"/>
        </w:rPr>
        <w:sectPr w:rsidR="002951B4" w:rsidRPr="00C26139">
          <w:pgSz w:w="11920" w:h="16860"/>
          <w:pgMar w:top="1060" w:right="1040" w:bottom="1300" w:left="1220" w:header="880" w:footer="971" w:gutter="0"/>
          <w:cols w:space="708"/>
        </w:sectPr>
      </w:pPr>
    </w:p>
    <w:p w:rsidR="002951B4" w:rsidRPr="00C26139" w:rsidRDefault="002951B4">
      <w:pPr>
        <w:spacing w:before="6" w:after="0" w:line="110" w:lineRule="exact"/>
        <w:rPr>
          <w:sz w:val="11"/>
          <w:szCs w:val="11"/>
        </w:rPr>
      </w:pPr>
    </w:p>
    <w:p w:rsidR="002951B4" w:rsidRPr="00C26139" w:rsidRDefault="002951B4">
      <w:pPr>
        <w:spacing w:after="0" w:line="200" w:lineRule="exact"/>
        <w:rPr>
          <w:sz w:val="20"/>
          <w:szCs w:val="20"/>
        </w:rPr>
      </w:pPr>
    </w:p>
    <w:p w:rsidR="002951B4" w:rsidRPr="00C26139" w:rsidRDefault="00DC524E">
      <w:pPr>
        <w:spacing w:before="8" w:after="0" w:line="240" w:lineRule="auto"/>
        <w:ind w:left="141" w:right="82"/>
        <w:rPr>
          <w:rFonts w:ascii="Tahoma" w:eastAsia="Tahoma" w:hAnsi="Tahoma" w:cs="Tahoma"/>
          <w:sz w:val="30"/>
          <w:szCs w:val="30"/>
        </w:rPr>
      </w:pPr>
      <w:r w:rsidRPr="00C26139">
        <w:rPr>
          <w:rFonts w:ascii="Tahoma" w:hAnsi="Tahoma"/>
          <w:b/>
          <w:color w:val="61AC45"/>
          <w:sz w:val="30"/>
        </w:rPr>
        <w:t>Snížení rizika přenosu viru ebola po jeho zavlečení do EU</w:t>
      </w:r>
    </w:p>
    <w:p w:rsidR="002951B4" w:rsidRPr="00C26139" w:rsidRDefault="002951B4">
      <w:pPr>
        <w:spacing w:before="2" w:after="0" w:line="120" w:lineRule="exact"/>
        <w:rPr>
          <w:sz w:val="12"/>
          <w:szCs w:val="12"/>
        </w:rPr>
      </w:pPr>
    </w:p>
    <w:p w:rsidR="002951B4" w:rsidRPr="00C26139" w:rsidRDefault="00DC524E">
      <w:pPr>
        <w:spacing w:after="0" w:line="240" w:lineRule="auto"/>
        <w:ind w:left="141" w:right="91"/>
        <w:rPr>
          <w:rFonts w:ascii="Tahoma" w:eastAsia="Tahoma" w:hAnsi="Tahoma" w:cs="Tahoma"/>
          <w:sz w:val="18"/>
          <w:szCs w:val="18"/>
        </w:rPr>
      </w:pPr>
      <w:r w:rsidRPr="00C26139">
        <w:rPr>
          <w:rFonts w:ascii="Tahoma" w:hAnsi="Tahoma"/>
          <w:sz w:val="18"/>
        </w:rPr>
        <w:t>Riziko přenosu eboly v EU může být sníženo včasným rozpoznáním suspektního případu eboly zavlečeného do EU a</w:t>
      </w:r>
      <w:r w:rsidR="002E3A0F">
        <w:rPr>
          <w:rFonts w:ascii="Tahoma" w:hAnsi="Tahoma"/>
          <w:sz w:val="18"/>
        </w:rPr>
        <w:t> </w:t>
      </w:r>
      <w:r w:rsidRPr="00C26139">
        <w:rPr>
          <w:rFonts w:ascii="Tahoma" w:hAnsi="Tahoma"/>
          <w:sz w:val="18"/>
        </w:rPr>
        <w:t>využíváním odpovídajících opatření pro kontrolu infekce. Intervence, které si kladou za cíl snížení rizika přenosu v</w:t>
      </w:r>
      <w:r w:rsidR="002E3A0F">
        <w:rPr>
          <w:rFonts w:ascii="Tahoma" w:hAnsi="Tahoma"/>
          <w:sz w:val="18"/>
        </w:rPr>
        <w:t> </w:t>
      </w:r>
      <w:r w:rsidRPr="00C26139">
        <w:rPr>
          <w:rFonts w:ascii="Tahoma" w:hAnsi="Tahoma"/>
          <w:sz w:val="18"/>
        </w:rPr>
        <w:t>EU, zahrnují následující možnosti:</w:t>
      </w:r>
    </w:p>
    <w:p w:rsidR="002951B4" w:rsidRPr="00C26139" w:rsidRDefault="002951B4">
      <w:pPr>
        <w:spacing w:before="18" w:after="0" w:line="220" w:lineRule="exact"/>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Šetření možných případů</w:t>
      </w:r>
    </w:p>
    <w:p w:rsidR="002951B4" w:rsidRPr="00C26139" w:rsidRDefault="002951B4">
      <w:pPr>
        <w:spacing w:before="4" w:after="0" w:line="120" w:lineRule="exact"/>
        <w:rPr>
          <w:sz w:val="12"/>
          <w:szCs w:val="12"/>
        </w:rPr>
      </w:pPr>
    </w:p>
    <w:p w:rsidR="002951B4" w:rsidRPr="00C26139" w:rsidRDefault="00DC524E">
      <w:pPr>
        <w:spacing w:after="0" w:line="236" w:lineRule="auto"/>
        <w:ind w:left="141" w:right="147"/>
        <w:rPr>
          <w:rFonts w:ascii="Tahoma" w:hAnsi="Tahoma"/>
          <w:sz w:val="18"/>
        </w:rPr>
      </w:pPr>
      <w:r w:rsidRPr="00C26139">
        <w:rPr>
          <w:rFonts w:ascii="Tahoma" w:hAnsi="Tahoma"/>
          <w:sz w:val="18"/>
        </w:rPr>
        <w:t xml:space="preserve">Časový interval mezi nástupem prvních příznaků a odhalením případu zdravotnickým systémem by měl být zkrácen na minimum. Vyšetření osob, které se dostaví do zdravotnického zařízení a splňují kritéria pro zařazení mezi </w:t>
      </w:r>
      <w:r w:rsidR="002E3A0F">
        <w:rPr>
          <w:rFonts w:ascii="Tahoma" w:hAnsi="Tahoma"/>
          <w:sz w:val="18"/>
        </w:rPr>
        <w:t>„</w:t>
      </w:r>
      <w:r w:rsidRPr="00C26139">
        <w:rPr>
          <w:rFonts w:ascii="Tahoma" w:hAnsi="Tahoma"/>
          <w:sz w:val="18"/>
        </w:rPr>
        <w:t>osoby podléhající vyšetření</w:t>
      </w:r>
      <w:r w:rsidR="002E3A0F">
        <w:rPr>
          <w:rFonts w:ascii="Tahoma" w:hAnsi="Tahoma"/>
          <w:sz w:val="18"/>
        </w:rPr>
        <w:t>“</w:t>
      </w:r>
      <w:r w:rsidRPr="00C26139">
        <w:rPr>
          <w:rFonts w:ascii="Tahoma" w:hAnsi="Tahoma"/>
          <w:sz w:val="18"/>
        </w:rPr>
        <w:t>* by mělo být prováděno okamžitě a bezpečně, aby bylo možné včasné odhalení případů nákazy ebolou. Při vyšetření by navíc měly být zohledněny další etiologie horečnatých onemocnění po návratu z tropických oblastí, zejména malárie, přestože prokázaná nákaza malárií nevylučuje infekci ebolou. Očekává se, že v EU/EHP bude na přítomnost eboly testováno značné množství osob, ale pravděpodobnost odhalení a potvrzení výskytu eboly je nízká (nízká pozitivní predikativní hodnota) a budou odhaleny jiné infekce.</w:t>
      </w:r>
    </w:p>
    <w:p w:rsidR="002951B4" w:rsidRPr="00C26139" w:rsidRDefault="002951B4">
      <w:pPr>
        <w:spacing w:before="19" w:after="0" w:line="220" w:lineRule="exact"/>
      </w:pPr>
    </w:p>
    <w:p w:rsidR="002951B4" w:rsidRPr="00C26139" w:rsidRDefault="00DC524E">
      <w:pPr>
        <w:spacing w:after="0" w:line="240" w:lineRule="auto"/>
        <w:ind w:left="141" w:right="299"/>
        <w:rPr>
          <w:rFonts w:ascii="Tahoma" w:eastAsia="Tahoma" w:hAnsi="Tahoma" w:cs="Tahoma"/>
          <w:sz w:val="26"/>
          <w:szCs w:val="26"/>
        </w:rPr>
      </w:pPr>
      <w:r w:rsidRPr="00C26139">
        <w:rPr>
          <w:rFonts w:ascii="Tahoma" w:hAnsi="Tahoma"/>
          <w:b/>
          <w:color w:val="61AC45"/>
          <w:sz w:val="26"/>
        </w:rPr>
        <w:t>Postupy pro zajištění veřejného zdraví v případě osob, které měly kontakt s pacienty s ebolou v EU</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503"/>
        <w:rPr>
          <w:rFonts w:ascii="Tahoma" w:eastAsia="Tahoma" w:hAnsi="Tahoma" w:cs="Tahoma"/>
          <w:sz w:val="18"/>
          <w:szCs w:val="18"/>
        </w:rPr>
      </w:pPr>
      <w:r w:rsidRPr="00C26139">
        <w:rPr>
          <w:rFonts w:ascii="Tahoma" w:hAnsi="Tahoma"/>
          <w:sz w:val="18"/>
        </w:rPr>
        <w:t>Po dobu trvání epidemie v západní Africe lze očekávat, že osoba, která přicestovala z oblasti zasažené ebolou, může nemocí onemocnět po příjezdu do Evropy. ECDC publikovala dokument, v němž uvedla možnosti, v</w:t>
      </w:r>
      <w:r w:rsidR="00CB3B60">
        <w:rPr>
          <w:rFonts w:ascii="Tahoma" w:hAnsi="Tahoma"/>
          <w:sz w:val="18"/>
        </w:rPr>
        <w:t> </w:t>
      </w:r>
      <w:r w:rsidRPr="00C26139">
        <w:rPr>
          <w:rFonts w:ascii="Tahoma" w:hAnsi="Tahoma"/>
          <w:sz w:val="18"/>
        </w:rPr>
        <w:t>souladu s nimiž orgány veřejného zdraví mohou postupovat v případě osob, které měly kontakt s pacienty s</w:t>
      </w:r>
      <w:r w:rsidR="00CB3B60">
        <w:rPr>
          <w:rFonts w:ascii="Tahoma" w:hAnsi="Tahoma"/>
          <w:sz w:val="18"/>
        </w:rPr>
        <w:t> </w:t>
      </w:r>
      <w:r w:rsidRPr="00C26139">
        <w:rPr>
          <w:rFonts w:ascii="Tahoma" w:hAnsi="Tahoma"/>
          <w:sz w:val="18"/>
        </w:rPr>
        <w:t>ebolou [78].</w:t>
      </w:r>
    </w:p>
    <w:p w:rsidR="002951B4" w:rsidRPr="00C26139" w:rsidRDefault="002951B4">
      <w:pPr>
        <w:spacing w:before="18" w:after="0" w:line="220" w:lineRule="exact"/>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Sledování kontaktů</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140"/>
        <w:rPr>
          <w:rFonts w:ascii="Tahoma" w:eastAsia="Tahoma" w:hAnsi="Tahoma" w:cs="Tahoma"/>
          <w:sz w:val="18"/>
          <w:szCs w:val="18"/>
        </w:rPr>
      </w:pPr>
      <w:r w:rsidRPr="00C26139">
        <w:rPr>
          <w:rFonts w:ascii="Tahoma" w:hAnsi="Tahoma"/>
          <w:sz w:val="18"/>
        </w:rPr>
        <w:t>Po identifikaci a koordinaci péče o potvrzený a/nebo pravděpodobný případ (případy) eboly a identifikaci potenciálních přenosových řetězců v EU by mělo efektivní sledování kontaktů snížit riziko šíření eboly v EU. Cílem je identifikovat všechny kontakty každého případu nakaženého ebolou, vyhodnotit úroveň jejich expozice, aktivně monitorovat jejich zdravotní stav po dobu maximální délky inkubační doby, tj. 21 dnů, a izolovat, diagnostikovat a</w:t>
      </w:r>
      <w:r w:rsidR="00CB3B60">
        <w:rPr>
          <w:rFonts w:ascii="Tahoma" w:hAnsi="Tahoma"/>
          <w:sz w:val="18"/>
        </w:rPr>
        <w:t> </w:t>
      </w:r>
      <w:r w:rsidRPr="00C26139">
        <w:rPr>
          <w:rFonts w:ascii="Tahoma" w:hAnsi="Tahoma"/>
          <w:sz w:val="18"/>
        </w:rPr>
        <w:t>ošetřit všechny kontakty, u nichž se rozvinou symptomy.</w:t>
      </w:r>
    </w:p>
    <w:p w:rsidR="002951B4" w:rsidRPr="00C26139" w:rsidRDefault="002951B4">
      <w:pPr>
        <w:spacing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Zdravotnické evakuace</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112"/>
        <w:rPr>
          <w:rFonts w:ascii="Tahoma" w:hAnsi="Tahoma"/>
          <w:sz w:val="18"/>
        </w:rPr>
      </w:pPr>
      <w:r w:rsidRPr="00C26139">
        <w:rPr>
          <w:rFonts w:ascii="Tahoma" w:hAnsi="Tahoma"/>
          <w:sz w:val="18"/>
        </w:rPr>
        <w:t>Množí se zprávy o zdravotnících žijících v zahraničí, kteří byli repatriováni ze zemí zasažených ebolou za účelem monitorování v důsledku expozice virům ebola. Takovéto repatriace by měly být prováděny co nejdříve po potenciální expozici viru, tedy v době, kdy je riziko přenosu stále minimální, pokud by se ukázalo, že je exponovaná osoba nakažená.</w:t>
      </w:r>
    </w:p>
    <w:p w:rsidR="002951B4" w:rsidRPr="00C26139" w:rsidRDefault="002951B4">
      <w:pPr>
        <w:spacing w:before="1" w:after="0" w:line="120" w:lineRule="exact"/>
        <w:rPr>
          <w:rFonts w:ascii="Tahoma" w:hAnsi="Tahoma"/>
          <w:sz w:val="18"/>
        </w:rPr>
      </w:pPr>
    </w:p>
    <w:p w:rsidR="002951B4" w:rsidRPr="00C26139" w:rsidRDefault="00DC524E">
      <w:pPr>
        <w:spacing w:after="0" w:line="240" w:lineRule="auto"/>
        <w:ind w:left="141" w:right="154"/>
        <w:rPr>
          <w:rFonts w:ascii="Tahoma" w:hAnsi="Tahoma"/>
          <w:sz w:val="18"/>
        </w:rPr>
      </w:pPr>
      <w:r w:rsidRPr="00C26139">
        <w:rPr>
          <w:rFonts w:ascii="Tahoma" w:hAnsi="Tahoma"/>
          <w:sz w:val="18"/>
        </w:rPr>
        <w:t>Dokument s názvem Zhodnocení a plánování letecké zdravotnické evakuace pacientů s ebolou a osob vystavených viru ebola do Evropy představuje oporu v rozhodovacím procesu, pokud se zdá být nutné letecky evakuovat nakaženou osobu nebo osobu, která byla vystavena viru, ze země zasažené ebolou do některého z členských států EU [83]. Při rozhodování, zda tuto osobu evakuovat, je třeba zhodnotit: pravděpodobnost, že je osoba nakažena virem ebola; potenciální výhody evakuace pro dotyčnou osobu/pacienta; rizika pro dotyčnou osobu/pacienta spojená s leteckou zdravotnickou evakuací; riziko přenosu nemoci na palubní personál a doprovázející zdravotnické pracovníky.</w:t>
      </w:r>
    </w:p>
    <w:p w:rsidR="002951B4" w:rsidRPr="00C26139" w:rsidRDefault="002951B4">
      <w:pPr>
        <w:spacing w:before="9" w:after="0" w:line="110" w:lineRule="exact"/>
        <w:rPr>
          <w:rFonts w:ascii="Tahoma" w:hAnsi="Tahoma"/>
          <w:sz w:val="18"/>
        </w:rPr>
      </w:pPr>
    </w:p>
    <w:p w:rsidR="002951B4" w:rsidRPr="00C26139" w:rsidRDefault="00DC524E">
      <w:pPr>
        <w:spacing w:after="0" w:line="241" w:lineRule="auto"/>
        <w:ind w:left="141" w:right="350"/>
        <w:rPr>
          <w:rFonts w:ascii="Tahoma" w:hAnsi="Tahoma"/>
          <w:sz w:val="18"/>
        </w:rPr>
      </w:pPr>
      <w:r w:rsidRPr="00C26139">
        <w:rPr>
          <w:rFonts w:ascii="Tahoma" w:hAnsi="Tahoma"/>
          <w:sz w:val="18"/>
        </w:rPr>
        <w:t>Očekává se, že potřeba zdravotnické evakuace bude v následujících měsících narůstat vzhledem k neustálému rozvoji epidemie a rostoucímu počtu zahraničního zdravotnického personálu zapojeného do procesu kontroly epidemie.</w:t>
      </w:r>
    </w:p>
    <w:p w:rsidR="002951B4" w:rsidRPr="00C26139" w:rsidRDefault="002951B4">
      <w:pPr>
        <w:spacing w:before="17" w:after="0" w:line="220" w:lineRule="exact"/>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Zdravotnická zařízení</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116"/>
        <w:rPr>
          <w:rFonts w:ascii="Tahoma" w:eastAsia="Tahoma" w:hAnsi="Tahoma" w:cs="Tahoma"/>
          <w:sz w:val="18"/>
          <w:szCs w:val="18"/>
        </w:rPr>
      </w:pPr>
      <w:r w:rsidRPr="00C26139">
        <w:rPr>
          <w:rFonts w:ascii="Tahoma" w:hAnsi="Tahoma"/>
          <w:sz w:val="18"/>
        </w:rPr>
        <w:t>Přenosu eboly na ZP lze zabránit striktním dodržováním opatření pro kontrolu infekce v souladu s doporučeními WHO [25]. I při důsledném uplatňování opatření pro kontrolu infekce však k přenosu nemoci na ZP může ve výjimečných případech dojít. K nakažení zdravotnického pracovníka může dojít v důsledku porušení striktního uplatňování opatření pro kontrolu infekce při péči o pacienta, likvidaci odpadu nebo sundávání OOP.</w:t>
      </w: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after="0" w:line="200" w:lineRule="exact"/>
        <w:rPr>
          <w:sz w:val="20"/>
          <w:szCs w:val="20"/>
        </w:rPr>
      </w:pPr>
    </w:p>
    <w:p w:rsidR="002951B4" w:rsidRPr="00C26139" w:rsidRDefault="002951B4">
      <w:pPr>
        <w:spacing w:before="14" w:after="0" w:line="240" w:lineRule="exact"/>
        <w:rPr>
          <w:sz w:val="24"/>
          <w:szCs w:val="24"/>
        </w:rPr>
      </w:pPr>
    </w:p>
    <w:p w:rsidR="002951B4" w:rsidRPr="00C26139" w:rsidRDefault="00203171">
      <w:pPr>
        <w:spacing w:after="0" w:line="247" w:lineRule="auto"/>
        <w:ind w:left="141" w:right="1224"/>
        <w:rPr>
          <w:rFonts w:ascii="Tahoma" w:hAnsi="Tahoma"/>
          <w:sz w:val="16"/>
        </w:rPr>
      </w:pPr>
      <w:r>
        <w:rPr>
          <w:rFonts w:ascii="Tahoma" w:hAnsi="Tahoma"/>
          <w:noProof/>
          <w:sz w:val="16"/>
          <w:lang w:bidi="ar-SA"/>
        </w:rPr>
        <mc:AlternateContent>
          <mc:Choice Requires="wpg">
            <w:drawing>
              <wp:anchor distT="0" distB="0" distL="114300" distR="114300" simplePos="0" relativeHeight="503314894" behindDoc="1" locked="0" layoutInCell="1" allowOverlap="1" wp14:anchorId="72D942FD" wp14:editId="13EBCE76">
                <wp:simplePos x="0" y="0"/>
                <wp:positionH relativeFrom="page">
                  <wp:posOffset>864235</wp:posOffset>
                </wp:positionH>
                <wp:positionV relativeFrom="paragraph">
                  <wp:posOffset>-132080</wp:posOffset>
                </wp:positionV>
                <wp:extent cx="1828800" cy="1270"/>
                <wp:effectExtent l="6985" t="10795" r="12065" b="6985"/>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361" y="-208"/>
                          <a:chExt cx="2880" cy="2"/>
                        </a:xfrm>
                      </wpg:grpSpPr>
                      <wps:wsp>
                        <wps:cNvPr id="19" name="Freeform 13"/>
                        <wps:cNvSpPr>
                          <a:spLocks/>
                        </wps:cNvSpPr>
                        <wps:spPr bwMode="auto">
                          <a:xfrm>
                            <a:off x="1361" y="-208"/>
                            <a:ext cx="2880" cy="2"/>
                          </a:xfrm>
                          <a:custGeom>
                            <a:avLst/>
                            <a:gdLst>
                              <a:gd name="T0" fmla="+- 0 1361 1361"/>
                              <a:gd name="T1" fmla="*/ T0 w 2880"/>
                              <a:gd name="T2" fmla="+- 0 4241 1361"/>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8.05pt;margin-top:-10.4pt;width:2in;height:.1pt;z-index:-1586;mso-position-horizontal-relative:page" coordorigin="1361,-20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">
                <v:shape id="Freeform 13" o:spid="_x0000_s1027" style="position:absolute;left:1361;top:-208;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D6sAA&#10;AADbAAAADwAAAGRycy9kb3ducmV2LnhtbERPzWrCQBC+C77DMkJvummgRVNXKYK0YA8a+wBDdkyi&#10;2dmwO43p23cLhd7m4/ud9XZ0nRooxNazgcdFBoq48rbl2sDneT9fgoqCbLHzTAa+KcJ2M52ssbD+&#10;zicaSqlVCuFYoIFGpC+0jlVDDuPC98SJu/jgUBIMtbYB7yncdTrPsmftsOXU0GBPu4aqW/nlDByP&#10;eXaTHIe3gxuu4YD244nEmIfZ+PoCSmiUf/Gf+92m+Sv4/SUd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AD6sAAAADbAAAADwAAAAAAAAAAAAAAAACYAgAAZHJzL2Rvd25y&#10;ZXYueG1sUEsFBgAAAAAEAAQA9QAAAIUDAAAAAA==&#10;" path="m,l2880,e" filled="f" strokeweight=".7pt">
                  <v:path arrowok="t" o:connecttype="custom" o:connectlocs="0,0;2880,0" o:connectangles="0,0"/>
                </v:shape>
                <w10:wrap anchorx="page"/>
              </v:group>
            </w:pict>
          </mc:Fallback>
        </mc:AlternateContent>
      </w:r>
      <w:r w:rsidR="00DC524E" w:rsidRPr="00C26139">
        <w:rPr>
          <w:rFonts w:ascii="Tahoma" w:hAnsi="Tahoma"/>
          <w:sz w:val="16"/>
        </w:rPr>
        <w:t>* Evropské středisko pro prevenci a kontrolu nemocí. Definice případu virového onemocnění ebola pro EU. http://ecdc.europa.eu/en/healthtopics/ebola_marburg_fevers/EVDcasedefinition/Pages/default.aspx</w:t>
      </w:r>
    </w:p>
    <w:p w:rsidR="002951B4" w:rsidRPr="00C26139" w:rsidRDefault="002951B4">
      <w:pPr>
        <w:spacing w:after="0" w:line="247" w:lineRule="auto"/>
        <w:rPr>
          <w:rFonts w:ascii="Tahoma" w:eastAsia="Tahoma" w:hAnsi="Tahoma" w:cs="Tahoma"/>
          <w:sz w:val="16"/>
          <w:szCs w:val="16"/>
        </w:rPr>
        <w:sectPr w:rsidR="002951B4" w:rsidRPr="00C26139">
          <w:pgSz w:w="11920" w:h="16860"/>
          <w:pgMar w:top="1060" w:right="1220" w:bottom="1300" w:left="1220" w:header="880" w:footer="971" w:gutter="0"/>
          <w:cols w:space="708"/>
        </w:sectPr>
      </w:pPr>
    </w:p>
    <w:p w:rsidR="002951B4" w:rsidRPr="00C26139" w:rsidRDefault="002951B4">
      <w:pPr>
        <w:spacing w:before="18" w:after="0" w:line="280" w:lineRule="exact"/>
        <w:rPr>
          <w:sz w:val="28"/>
          <w:szCs w:val="28"/>
        </w:rPr>
      </w:pPr>
    </w:p>
    <w:p w:rsidR="002951B4" w:rsidRPr="00C26139" w:rsidRDefault="00DC524E">
      <w:pPr>
        <w:spacing w:before="29" w:after="0" w:line="239" w:lineRule="auto"/>
        <w:ind w:left="141" w:right="110"/>
        <w:rPr>
          <w:rFonts w:ascii="Tahoma" w:eastAsia="Tahoma" w:hAnsi="Tahoma" w:cs="Tahoma"/>
          <w:sz w:val="18"/>
          <w:szCs w:val="18"/>
        </w:rPr>
      </w:pPr>
      <w:r w:rsidRPr="00C26139">
        <w:rPr>
          <w:rFonts w:ascii="Tahoma" w:hAnsi="Tahoma"/>
          <w:sz w:val="18"/>
        </w:rPr>
        <w:t>Včasné odhalení a izolace pacienta s ebolou snižuje riziko přenosu v komunitě. Péče v nemocničním prostředí však představuje pro zdravotnické pracovníky riziko, zejména pokud při různých postupech dochází k vytváření aerosolu během pozdních st</w:t>
      </w:r>
      <w:r w:rsidR="00CF5BB7">
        <w:rPr>
          <w:rFonts w:ascii="Tahoma" w:hAnsi="Tahoma"/>
          <w:sz w:val="18"/>
        </w:rPr>
        <w:t>a</w:t>
      </w:r>
      <w:r w:rsidRPr="00C26139">
        <w:rPr>
          <w:rFonts w:ascii="Tahoma" w:hAnsi="Tahoma"/>
          <w:sz w:val="18"/>
        </w:rPr>
        <w:t>dií nemoci, kdy jsou pacienti vysoce nakažliví. Minimalizace rizika je primárním cílem.</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Podle pokynů WHO [69] jsou pro bezpečnou zdravotnickou péči o pacienty s ebolou zásadní následující skutečnosti:</w:t>
      </w:r>
    </w:p>
    <w:p w:rsidR="002951B4" w:rsidRPr="00C26139" w:rsidRDefault="002951B4">
      <w:pPr>
        <w:spacing w:before="4" w:after="0" w:line="110" w:lineRule="exact"/>
        <w:rPr>
          <w:sz w:val="11"/>
          <w:szCs w:val="11"/>
        </w:rPr>
      </w:pPr>
    </w:p>
    <w:p w:rsidR="002951B4" w:rsidRPr="00C26139" w:rsidRDefault="00DC524E">
      <w:pPr>
        <w:tabs>
          <w:tab w:val="left" w:pos="480"/>
        </w:tabs>
        <w:spacing w:after="0" w:line="240" w:lineRule="auto"/>
        <w:ind w:left="141"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izolované místnosti s vlastní koupelnou a toaletou</w:t>
      </w:r>
      <w:r w:rsidR="00CF5BB7">
        <w:rPr>
          <w:rFonts w:ascii="Tahoma" w:hAnsi="Tahoma"/>
          <w:sz w:val="18"/>
        </w:rPr>
        <w:t>;</w:t>
      </w:r>
    </w:p>
    <w:p w:rsidR="002951B4" w:rsidRPr="00C26139" w:rsidRDefault="00DC524E">
      <w:pPr>
        <w:tabs>
          <w:tab w:val="left" w:pos="480"/>
        </w:tabs>
        <w:spacing w:before="3" w:after="0" w:line="240" w:lineRule="auto"/>
        <w:ind w:left="141"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dostupnost osobních ochranných prostředků</w:t>
      </w:r>
      <w:r w:rsidR="00CF5BB7">
        <w:rPr>
          <w:rFonts w:ascii="Tahoma" w:hAnsi="Tahoma"/>
          <w:sz w:val="18"/>
        </w:rPr>
        <w:t>;</w:t>
      </w:r>
    </w:p>
    <w:p w:rsidR="002951B4" w:rsidRPr="00C26139" w:rsidRDefault="00DC524E">
      <w:pPr>
        <w:tabs>
          <w:tab w:val="left" w:pos="480"/>
        </w:tabs>
        <w:spacing w:before="3" w:after="0" w:line="240" w:lineRule="auto"/>
        <w:ind w:left="141"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adekvátně vyškolený personál, který s vybavením umí nakládat.</w:t>
      </w:r>
    </w:p>
    <w:p w:rsidR="002951B4" w:rsidRPr="00C26139" w:rsidRDefault="002951B4">
      <w:pPr>
        <w:spacing w:before="6" w:after="0" w:line="120" w:lineRule="exact"/>
        <w:rPr>
          <w:sz w:val="12"/>
          <w:szCs w:val="12"/>
        </w:rPr>
      </w:pPr>
    </w:p>
    <w:p w:rsidR="002951B4" w:rsidRPr="00C26139" w:rsidRDefault="00DC524E">
      <w:pPr>
        <w:spacing w:after="0" w:line="240" w:lineRule="auto"/>
        <w:ind w:left="141" w:right="160"/>
        <w:rPr>
          <w:rFonts w:ascii="Tahoma" w:eastAsia="Tahoma" w:hAnsi="Tahoma" w:cs="Tahoma"/>
          <w:sz w:val="18"/>
          <w:szCs w:val="18"/>
        </w:rPr>
      </w:pPr>
      <w:r w:rsidRPr="00C26139">
        <w:rPr>
          <w:rFonts w:ascii="Tahoma" w:hAnsi="Tahoma"/>
          <w:sz w:val="18"/>
        </w:rPr>
        <w:t>Mezi postupy, které je třeba zvážit pro optimalizaci bezpečné péče o pacienty, patří opakovaná, pravidelná, praktická školení pro práci s OOP, provádění simulovaných nácviků, neustálý dohled a monitorování jak péče o</w:t>
      </w:r>
      <w:r w:rsidR="00CF5BB7">
        <w:rPr>
          <w:rFonts w:ascii="Tahoma" w:hAnsi="Tahoma"/>
          <w:sz w:val="18"/>
        </w:rPr>
        <w:t> </w:t>
      </w:r>
      <w:r w:rsidRPr="00C26139">
        <w:rPr>
          <w:rFonts w:ascii="Tahoma" w:hAnsi="Tahoma"/>
          <w:sz w:val="18"/>
        </w:rPr>
        <w:t>pacienty, tak nasazování a sund</w:t>
      </w:r>
      <w:r w:rsidR="00CF5BB7">
        <w:rPr>
          <w:rFonts w:ascii="Tahoma" w:hAnsi="Tahoma"/>
          <w:sz w:val="18"/>
        </w:rPr>
        <w:t>á</w:t>
      </w:r>
      <w:r w:rsidRPr="00C26139">
        <w:rPr>
          <w:rFonts w:ascii="Tahoma" w:hAnsi="Tahoma"/>
          <w:sz w:val="18"/>
        </w:rPr>
        <w:t>vání OOP a práce ve dvojicích. Je možné zvážit také přeložení pacienta na speciální jednotku s vysokým stupněm izolace při zohlednění dostupnosti, proveditelnosti a bezpečnosti převozu.</w:t>
      </w:r>
    </w:p>
    <w:p w:rsidR="002951B4" w:rsidRPr="00C26139" w:rsidRDefault="002951B4">
      <w:pPr>
        <w:spacing w:before="8" w:after="0" w:line="110" w:lineRule="exact"/>
        <w:rPr>
          <w:sz w:val="11"/>
          <w:szCs w:val="11"/>
        </w:rPr>
      </w:pPr>
    </w:p>
    <w:p w:rsidR="002951B4" w:rsidRPr="00C26139" w:rsidRDefault="00DC524E">
      <w:pPr>
        <w:spacing w:after="0" w:line="240" w:lineRule="auto"/>
        <w:ind w:left="141" w:right="209"/>
        <w:rPr>
          <w:rFonts w:ascii="Tahoma" w:eastAsia="Tahoma" w:hAnsi="Tahoma" w:cs="Tahoma"/>
          <w:sz w:val="18"/>
          <w:szCs w:val="18"/>
        </w:rPr>
      </w:pPr>
      <w:r w:rsidRPr="00C26139">
        <w:rPr>
          <w:rFonts w:ascii="Tahoma" w:hAnsi="Tahoma"/>
          <w:sz w:val="18"/>
        </w:rPr>
        <w:t>Zlepšení zaměstnanecké zdravotnické péče zahrnující aktivní monitorování personálu, který se podílel na péči o</w:t>
      </w:r>
      <w:r w:rsidR="00CF5BB7">
        <w:rPr>
          <w:rFonts w:ascii="Tahoma" w:hAnsi="Tahoma"/>
          <w:sz w:val="18"/>
        </w:rPr>
        <w:t> </w:t>
      </w:r>
      <w:r w:rsidRPr="00C26139">
        <w:rPr>
          <w:rFonts w:ascii="Tahoma" w:hAnsi="Tahoma"/>
          <w:sz w:val="18"/>
        </w:rPr>
        <w:t>pacienty s ebolou, by zajistilo včasné odhalení a izolaci případů sekundární nákazy mezi ZP a péči o ně. Součástí tohoto přístupu by měla být rovněž psychosociální podpora ZP. Možnost omezení počtu kontaktů a zaznamenávání kontaktů (například diář kontaktů) během 21 dnů následujících po poslední expozici může být zvažována zejména v případě vysokého rizika expozice.</w:t>
      </w:r>
    </w:p>
    <w:p w:rsidR="002951B4" w:rsidRPr="00C26139" w:rsidRDefault="002951B4">
      <w:pPr>
        <w:spacing w:after="0" w:line="240" w:lineRule="exact"/>
        <w:rPr>
          <w:sz w:val="24"/>
          <w:szCs w:val="24"/>
        </w:rPr>
      </w:pPr>
    </w:p>
    <w:p w:rsidR="002951B4" w:rsidRPr="00C26139" w:rsidRDefault="00DC524E">
      <w:pPr>
        <w:spacing w:after="0" w:line="240" w:lineRule="auto"/>
        <w:ind w:left="141" w:right="-20"/>
        <w:rPr>
          <w:rFonts w:ascii="Tahoma" w:eastAsia="Tahoma" w:hAnsi="Tahoma" w:cs="Tahoma"/>
          <w:sz w:val="26"/>
          <w:szCs w:val="26"/>
        </w:rPr>
      </w:pPr>
      <w:r w:rsidRPr="00C26139">
        <w:rPr>
          <w:rFonts w:ascii="Tahoma" w:hAnsi="Tahoma"/>
          <w:b/>
          <w:color w:val="61AC45"/>
          <w:sz w:val="26"/>
        </w:rPr>
        <w:t>Informace a komunikace</w:t>
      </w:r>
    </w:p>
    <w:p w:rsidR="002951B4" w:rsidRPr="00C26139" w:rsidRDefault="002951B4">
      <w:pPr>
        <w:spacing w:before="1" w:after="0" w:line="120" w:lineRule="exact"/>
        <w:rPr>
          <w:sz w:val="12"/>
          <w:szCs w:val="12"/>
        </w:rPr>
      </w:pPr>
    </w:p>
    <w:p w:rsidR="002951B4" w:rsidRPr="00C26139" w:rsidRDefault="00DC524E">
      <w:pPr>
        <w:spacing w:after="0" w:line="240" w:lineRule="auto"/>
        <w:ind w:left="141" w:right="294"/>
        <w:rPr>
          <w:rFonts w:ascii="Tahoma" w:eastAsia="Tahoma" w:hAnsi="Tahoma" w:cs="Tahoma"/>
          <w:sz w:val="18"/>
          <w:szCs w:val="18"/>
        </w:rPr>
      </w:pPr>
      <w:r w:rsidRPr="00C26139">
        <w:rPr>
          <w:rFonts w:ascii="Tahoma" w:hAnsi="Tahoma"/>
          <w:sz w:val="18"/>
        </w:rPr>
        <w:t>Zvyšování povědomí mezi cestujícími, kteří se vracejí ze zasažených oblastí nebo mezi osobami, které byly v</w:t>
      </w:r>
      <w:r w:rsidR="00BF2E46">
        <w:rPr>
          <w:rFonts w:ascii="Tahoma" w:hAnsi="Tahoma"/>
          <w:sz w:val="18"/>
        </w:rPr>
        <w:t> </w:t>
      </w:r>
      <w:r w:rsidRPr="00C26139">
        <w:rPr>
          <w:rFonts w:ascii="Tahoma" w:hAnsi="Tahoma"/>
          <w:sz w:val="18"/>
        </w:rPr>
        <w:t>kontaktu s pravděpodobnými nebo potvrzenými případy, o příznacích nemoci a vhodných postupech (sebeizolace, vyhledání lékařské pomoci a uvedení možné předchozí expozice) by mělo být zváženo jako možnost pro snížení intervalu mezi nástupem nemoci a izolací, pro snížení možnosti šíření na další osoby a vytváření nových řetězců přenosu.</w:t>
      </w:r>
    </w:p>
    <w:p w:rsidR="002951B4" w:rsidRPr="00C26139" w:rsidRDefault="002951B4">
      <w:pPr>
        <w:spacing w:before="9" w:after="0" w:line="110" w:lineRule="exact"/>
        <w:rPr>
          <w:sz w:val="11"/>
          <w:szCs w:val="11"/>
        </w:rPr>
      </w:pPr>
    </w:p>
    <w:p w:rsidR="002951B4" w:rsidRPr="00C26139" w:rsidRDefault="00DC524E">
      <w:pPr>
        <w:spacing w:after="0" w:line="240" w:lineRule="auto"/>
        <w:ind w:left="141" w:right="-20"/>
        <w:rPr>
          <w:rFonts w:ascii="Tahoma" w:eastAsia="Tahoma" w:hAnsi="Tahoma" w:cs="Tahoma"/>
          <w:sz w:val="18"/>
          <w:szCs w:val="18"/>
        </w:rPr>
      </w:pPr>
      <w:r w:rsidRPr="00C26139">
        <w:rPr>
          <w:rFonts w:ascii="Tahoma" w:hAnsi="Tahoma"/>
          <w:sz w:val="18"/>
        </w:rPr>
        <w:t>V úvahu přicházejí následující možnosti:</w:t>
      </w:r>
    </w:p>
    <w:p w:rsidR="002951B4" w:rsidRPr="00C26139" w:rsidRDefault="002951B4">
      <w:pPr>
        <w:spacing w:before="6" w:after="0" w:line="110" w:lineRule="exact"/>
        <w:rPr>
          <w:sz w:val="11"/>
          <w:szCs w:val="11"/>
        </w:rPr>
      </w:pPr>
    </w:p>
    <w:p w:rsidR="002951B4" w:rsidRPr="00C26139" w:rsidRDefault="00DC524E">
      <w:pPr>
        <w:tabs>
          <w:tab w:val="left" w:pos="480"/>
        </w:tabs>
        <w:spacing w:after="0" w:line="241" w:lineRule="auto"/>
        <w:ind w:left="499" w:right="381" w:hanging="357"/>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Informování osob odjíždějících ze zemí zasažených ebolou a osob, které přicestují do EU přímými lety ze zemí zasažených ebolou o:</w:t>
      </w:r>
    </w:p>
    <w:p w:rsidR="002951B4" w:rsidRPr="00C26139" w:rsidRDefault="00DC524E">
      <w:pPr>
        <w:tabs>
          <w:tab w:val="left" w:pos="840"/>
        </w:tabs>
        <w:spacing w:before="2" w:after="0" w:line="240" w:lineRule="auto"/>
        <w:ind w:left="499" w:right="-20"/>
        <w:rPr>
          <w:rFonts w:ascii="Tahoma" w:hAnsi="Tahoma"/>
          <w:sz w:val="18"/>
        </w:rPr>
      </w:pPr>
      <w:r w:rsidRPr="00C26139">
        <w:rPr>
          <w:rFonts w:ascii="Tahoma" w:hAnsi="Tahoma"/>
          <w:sz w:val="18"/>
        </w:rPr>
        <w:t>−</w:t>
      </w:r>
      <w:r w:rsidRPr="00C26139">
        <w:tab/>
      </w:r>
      <w:r w:rsidRPr="00C26139">
        <w:rPr>
          <w:rFonts w:ascii="Tahoma" w:hAnsi="Tahoma"/>
          <w:sz w:val="18"/>
        </w:rPr>
        <w:t>možnosti expozice viru ebola při pobytu v zasažených zemích</w:t>
      </w:r>
      <w:r w:rsidR="00BF2E46">
        <w:rPr>
          <w:rFonts w:ascii="Tahoma" w:hAnsi="Tahoma"/>
          <w:sz w:val="18"/>
        </w:rPr>
        <w:t>;</w:t>
      </w:r>
    </w:p>
    <w:p w:rsidR="002951B4" w:rsidRPr="00C26139" w:rsidRDefault="00DC524E">
      <w:pPr>
        <w:tabs>
          <w:tab w:val="left" w:pos="840"/>
        </w:tabs>
        <w:spacing w:before="3" w:after="0" w:line="240" w:lineRule="auto"/>
        <w:ind w:left="498" w:right="-20"/>
        <w:rPr>
          <w:rFonts w:ascii="Tahoma" w:hAnsi="Tahoma"/>
          <w:sz w:val="18"/>
        </w:rPr>
      </w:pPr>
      <w:r w:rsidRPr="00C26139">
        <w:rPr>
          <w:rFonts w:ascii="Tahoma" w:hAnsi="Tahoma"/>
          <w:sz w:val="18"/>
        </w:rPr>
        <w:t>−</w:t>
      </w:r>
      <w:r w:rsidRPr="00C26139">
        <w:rPr>
          <w:rFonts w:ascii="Tahoma" w:hAnsi="Tahoma"/>
          <w:sz w:val="18"/>
        </w:rPr>
        <w:tab/>
        <w:t>klinickém obrazu nemoci a o nutnosti vyhledat okamžitou lékařskou pomoc v případě, že se objeví příznaky</w:t>
      </w:r>
      <w:r w:rsidR="00BF2E46">
        <w:rPr>
          <w:rFonts w:ascii="Tahoma" w:hAnsi="Tahoma"/>
          <w:sz w:val="18"/>
        </w:rPr>
        <w:t>;</w:t>
      </w:r>
    </w:p>
    <w:p w:rsidR="002951B4" w:rsidRPr="00C26139" w:rsidRDefault="00DC524E">
      <w:pPr>
        <w:tabs>
          <w:tab w:val="left" w:pos="820"/>
        </w:tabs>
        <w:spacing w:before="1" w:after="0" w:line="244" w:lineRule="auto"/>
        <w:ind w:left="837" w:right="304" w:hanging="338"/>
        <w:rPr>
          <w:rFonts w:ascii="Tahoma" w:hAnsi="Tahoma"/>
          <w:sz w:val="18"/>
        </w:rPr>
      </w:pPr>
      <w:r w:rsidRPr="00C26139">
        <w:rPr>
          <w:rFonts w:ascii="Tahoma" w:hAnsi="Tahoma"/>
          <w:sz w:val="18"/>
        </w:rPr>
        <w:t>−</w:t>
      </w:r>
      <w:r w:rsidRPr="00C26139">
        <w:rPr>
          <w:rFonts w:ascii="Tahoma" w:hAnsi="Tahoma"/>
          <w:sz w:val="18"/>
        </w:rPr>
        <w:tab/>
        <w:t>nutnosti okamžitě informovat zdravotnického pracovníka o svých předchozích cestách a v ideálním případě tak učinit ještě před příjezdem do zdravotnického zařízení</w:t>
      </w:r>
      <w:r w:rsidR="00BF2E46">
        <w:rPr>
          <w:rFonts w:ascii="Tahoma" w:hAnsi="Tahoma"/>
          <w:sz w:val="18"/>
        </w:rPr>
        <w:t>;</w:t>
      </w:r>
    </w:p>
    <w:p w:rsidR="002951B4" w:rsidRPr="00C26139" w:rsidRDefault="00DC524E">
      <w:pPr>
        <w:tabs>
          <w:tab w:val="left" w:pos="840"/>
        </w:tabs>
        <w:spacing w:after="0" w:line="241" w:lineRule="auto"/>
        <w:ind w:left="853" w:right="710" w:hanging="355"/>
        <w:rPr>
          <w:rFonts w:ascii="Tahoma" w:hAnsi="Tahoma"/>
          <w:sz w:val="18"/>
        </w:rPr>
      </w:pPr>
      <w:r w:rsidRPr="00C26139">
        <w:rPr>
          <w:rFonts w:ascii="Tahoma" w:hAnsi="Tahoma"/>
          <w:sz w:val="18"/>
        </w:rPr>
        <w:t>−</w:t>
      </w:r>
      <w:r w:rsidRPr="00C26139">
        <w:rPr>
          <w:rFonts w:ascii="Tahoma" w:hAnsi="Tahoma"/>
          <w:sz w:val="18"/>
        </w:rPr>
        <w:tab/>
        <w:t>nutnosti informovat o možném kontaktu s nemocnými jedinci nebo divoce žijícími zvířaty během pobytu v zemi zasažené ebolou;</w:t>
      </w:r>
    </w:p>
    <w:p w:rsidR="002951B4" w:rsidRPr="00C26139" w:rsidRDefault="00DC524E">
      <w:pPr>
        <w:tabs>
          <w:tab w:val="left" w:pos="840"/>
        </w:tabs>
        <w:spacing w:before="2" w:after="0" w:line="244" w:lineRule="auto"/>
        <w:ind w:left="853" w:right="482" w:hanging="355"/>
        <w:rPr>
          <w:rFonts w:ascii="Tahoma" w:hAnsi="Tahoma"/>
          <w:sz w:val="18"/>
        </w:rPr>
      </w:pPr>
      <w:r w:rsidRPr="00C26139">
        <w:rPr>
          <w:rFonts w:ascii="Tahoma" w:hAnsi="Tahoma"/>
          <w:sz w:val="18"/>
        </w:rPr>
        <w:t>−</w:t>
      </w:r>
      <w:r w:rsidRPr="00C26139">
        <w:rPr>
          <w:rFonts w:ascii="Tahoma" w:hAnsi="Tahoma"/>
          <w:sz w:val="18"/>
        </w:rPr>
        <w:tab/>
        <w:t>možnostech kontaktovat orgány veřejného zdraví a požádat je o asistenci v případě, že má cestující podezření na předchozí nákazu (letáky, telefonní čísla, nouzová linka).</w:t>
      </w:r>
    </w:p>
    <w:p w:rsidR="002951B4" w:rsidRPr="00C26139" w:rsidRDefault="002951B4">
      <w:pPr>
        <w:spacing w:before="7" w:after="0" w:line="110" w:lineRule="exact"/>
        <w:rPr>
          <w:rFonts w:ascii="Tahoma" w:hAnsi="Tahoma"/>
          <w:sz w:val="18"/>
        </w:rPr>
      </w:pPr>
    </w:p>
    <w:p w:rsidR="002951B4" w:rsidRPr="00C26139" w:rsidRDefault="00DC524E">
      <w:pPr>
        <w:tabs>
          <w:tab w:val="left" w:pos="480"/>
        </w:tabs>
        <w:spacing w:after="0" w:line="240" w:lineRule="auto"/>
        <w:ind w:left="140" w:right="-20"/>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Informování a instruování poskytovatelů zdravotnické péče v EU ohledně:</w:t>
      </w:r>
    </w:p>
    <w:p w:rsidR="002951B4" w:rsidRPr="00C26139" w:rsidRDefault="00DC524E">
      <w:pPr>
        <w:tabs>
          <w:tab w:val="left" w:pos="840"/>
        </w:tabs>
        <w:spacing w:before="3" w:after="0" w:line="240" w:lineRule="auto"/>
        <w:ind w:left="498" w:right="-20"/>
        <w:rPr>
          <w:rFonts w:ascii="Tahoma" w:hAnsi="Tahoma"/>
          <w:sz w:val="18"/>
        </w:rPr>
      </w:pPr>
      <w:r w:rsidRPr="00C26139">
        <w:t>−</w:t>
      </w:r>
      <w:r w:rsidRPr="00C26139">
        <w:tab/>
      </w:r>
      <w:r w:rsidRPr="00C26139">
        <w:rPr>
          <w:rFonts w:ascii="Tahoma" w:hAnsi="Tahoma"/>
          <w:sz w:val="18"/>
        </w:rPr>
        <w:t>možnosti výskytu eboly mezi cestujícími vracejícími se ze zasažených oblastí</w:t>
      </w:r>
      <w:r w:rsidR="00986D89">
        <w:rPr>
          <w:rFonts w:ascii="Tahoma" w:hAnsi="Tahoma"/>
          <w:sz w:val="18"/>
        </w:rPr>
        <w:t>;</w:t>
      </w:r>
    </w:p>
    <w:p w:rsidR="002951B4" w:rsidRPr="00C26139" w:rsidRDefault="00DC524E">
      <w:pPr>
        <w:tabs>
          <w:tab w:val="left" w:pos="840"/>
        </w:tabs>
        <w:spacing w:before="3" w:after="0" w:line="241" w:lineRule="auto"/>
        <w:ind w:left="853" w:right="542" w:hanging="355"/>
        <w:rPr>
          <w:rFonts w:ascii="Tahoma" w:hAnsi="Tahoma"/>
          <w:sz w:val="18"/>
        </w:rPr>
      </w:pPr>
      <w:r w:rsidRPr="00C26139">
        <w:rPr>
          <w:rFonts w:ascii="Tahoma" w:hAnsi="Tahoma"/>
          <w:sz w:val="18"/>
        </w:rPr>
        <w:t>−</w:t>
      </w:r>
      <w:r w:rsidRPr="00C26139">
        <w:rPr>
          <w:rFonts w:ascii="Tahoma" w:hAnsi="Tahoma"/>
          <w:sz w:val="18"/>
        </w:rPr>
        <w:tab/>
        <w:t>klinického obrazu nemoci a nutnosti vyptat se na předchozí cesty a kontakty s rodinou a přáteli, kteří přijeli na návštěvu ze zemí zasažených ebolou</w:t>
      </w:r>
      <w:r w:rsidR="00986D89">
        <w:rPr>
          <w:rFonts w:ascii="Tahoma" w:hAnsi="Tahoma"/>
          <w:sz w:val="18"/>
        </w:rPr>
        <w:t>;</w:t>
      </w:r>
    </w:p>
    <w:p w:rsidR="002951B4" w:rsidRPr="00C26139" w:rsidRDefault="00DC524E">
      <w:pPr>
        <w:tabs>
          <w:tab w:val="left" w:pos="840"/>
        </w:tabs>
        <w:spacing w:before="2" w:after="0" w:line="244" w:lineRule="auto"/>
        <w:ind w:left="853" w:right="874" w:hanging="355"/>
        <w:rPr>
          <w:rFonts w:ascii="Tahoma" w:hAnsi="Tahoma"/>
          <w:sz w:val="18"/>
        </w:rPr>
      </w:pPr>
      <w:r w:rsidRPr="00C26139">
        <w:rPr>
          <w:rFonts w:ascii="Tahoma" w:hAnsi="Tahoma"/>
          <w:sz w:val="18"/>
        </w:rPr>
        <w:t>−</w:t>
      </w:r>
      <w:r w:rsidRPr="00C26139">
        <w:rPr>
          <w:rFonts w:ascii="Tahoma" w:hAnsi="Tahoma"/>
          <w:sz w:val="18"/>
        </w:rPr>
        <w:tab/>
        <w:t>dostupnosti protokolů pro identifikování případných nakažených osob a postupů pro kontakt se zdravotnickými zařízeními</w:t>
      </w:r>
      <w:r w:rsidR="00986D89">
        <w:rPr>
          <w:rFonts w:ascii="Tahoma" w:hAnsi="Tahoma"/>
          <w:sz w:val="18"/>
        </w:rPr>
        <w:t>;</w:t>
      </w:r>
    </w:p>
    <w:p w:rsidR="002951B4" w:rsidRPr="00C26139" w:rsidRDefault="00DC524E">
      <w:pPr>
        <w:tabs>
          <w:tab w:val="left" w:pos="840"/>
        </w:tabs>
        <w:spacing w:before="1" w:after="0" w:line="220" w:lineRule="exact"/>
        <w:ind w:left="853" w:right="242" w:hanging="355"/>
        <w:rPr>
          <w:rFonts w:ascii="Tahoma" w:hAnsi="Tahoma"/>
          <w:sz w:val="18"/>
        </w:rPr>
      </w:pPr>
      <w:r w:rsidRPr="00C26139">
        <w:rPr>
          <w:rFonts w:ascii="Tahoma" w:hAnsi="Tahoma"/>
          <w:sz w:val="18"/>
        </w:rPr>
        <w:t>−</w:t>
      </w:r>
      <w:r w:rsidRPr="00C26139">
        <w:rPr>
          <w:rFonts w:ascii="Tahoma" w:hAnsi="Tahoma"/>
          <w:sz w:val="18"/>
        </w:rPr>
        <w:tab/>
        <w:t>nezbytné nutnosti přísného dodržování bariér, používání osobních ochranných prostředků a dezinfekčních postupů v souladu s konkrétními pokyny a doporučeními Světové zdravotnické organizace pro kontrolu přenosu infekce při péči o osoby, u nichž existuje podezření na nákazu virem ebola [32,</w:t>
      </w:r>
      <w:r w:rsidR="00986D89">
        <w:rPr>
          <w:rFonts w:ascii="Tahoma" w:hAnsi="Tahoma"/>
          <w:sz w:val="18"/>
        </w:rPr>
        <w:t xml:space="preserve"> </w:t>
      </w:r>
      <w:r w:rsidRPr="00C26139">
        <w:rPr>
          <w:rFonts w:ascii="Tahoma" w:hAnsi="Tahoma"/>
          <w:sz w:val="18"/>
        </w:rPr>
        <w:t>69]</w:t>
      </w:r>
      <w:r w:rsidR="00986D89">
        <w:rPr>
          <w:rFonts w:ascii="Tahoma" w:hAnsi="Tahoma"/>
          <w:sz w:val="18"/>
        </w:rPr>
        <w:t>;</w:t>
      </w:r>
    </w:p>
    <w:p w:rsidR="002951B4" w:rsidRPr="00C26139" w:rsidRDefault="00DC524E" w:rsidP="00E57198">
      <w:pPr>
        <w:tabs>
          <w:tab w:val="left" w:pos="840"/>
        </w:tabs>
        <w:spacing w:after="0" w:line="212" w:lineRule="exact"/>
        <w:ind w:left="498" w:right="-20"/>
        <w:rPr>
          <w:rFonts w:ascii="Tahoma" w:hAnsi="Tahoma"/>
          <w:sz w:val="18"/>
        </w:rPr>
      </w:pPr>
      <w:r w:rsidRPr="00C26139">
        <w:rPr>
          <w:rFonts w:ascii="Tahoma" w:hAnsi="Tahoma"/>
          <w:sz w:val="18"/>
        </w:rPr>
        <w:t>−</w:t>
      </w:r>
      <w:r w:rsidRPr="00C26139">
        <w:rPr>
          <w:rFonts w:ascii="Tahoma" w:hAnsi="Tahoma"/>
          <w:sz w:val="18"/>
        </w:rPr>
        <w:tab/>
        <w:t>poskytování školení před zahájením péče o pacienty s ebol</w:t>
      </w:r>
      <w:r w:rsidR="00986D89">
        <w:rPr>
          <w:rFonts w:ascii="Tahoma" w:hAnsi="Tahoma"/>
          <w:sz w:val="18"/>
        </w:rPr>
        <w:t>o</w:t>
      </w:r>
      <w:r w:rsidRPr="00C26139">
        <w:rPr>
          <w:rFonts w:ascii="Tahoma" w:hAnsi="Tahoma"/>
          <w:sz w:val="18"/>
        </w:rPr>
        <w:t>u a podpora personálu při provádění jejich povinností (například pomoc</w:t>
      </w:r>
      <w:r w:rsidR="00E57198" w:rsidRPr="00C26139">
        <w:rPr>
          <w:rFonts w:ascii="Tahoma" w:hAnsi="Tahoma"/>
          <w:sz w:val="18"/>
        </w:rPr>
        <w:t xml:space="preserve"> </w:t>
      </w:r>
      <w:r w:rsidRPr="00C26139">
        <w:rPr>
          <w:rFonts w:ascii="Tahoma" w:hAnsi="Tahoma"/>
          <w:sz w:val="18"/>
        </w:rPr>
        <w:t>při zvládání stresu).</w:t>
      </w:r>
    </w:p>
    <w:p w:rsidR="002951B4" w:rsidRPr="00C26139" w:rsidRDefault="002951B4">
      <w:pPr>
        <w:spacing w:before="3" w:after="0" w:line="120" w:lineRule="exact"/>
        <w:rPr>
          <w:sz w:val="12"/>
          <w:szCs w:val="12"/>
        </w:rPr>
      </w:pPr>
    </w:p>
    <w:p w:rsidR="002951B4" w:rsidRPr="00C26139" w:rsidRDefault="00DC524E">
      <w:pPr>
        <w:tabs>
          <w:tab w:val="left" w:pos="480"/>
        </w:tabs>
        <w:spacing w:after="0" w:line="241" w:lineRule="auto"/>
        <w:ind w:left="498" w:right="322" w:hanging="358"/>
        <w:rPr>
          <w:rFonts w:ascii="Tahoma" w:eastAsia="Tahoma" w:hAnsi="Tahoma" w:cs="Tahoma"/>
          <w:sz w:val="18"/>
          <w:szCs w:val="18"/>
        </w:rPr>
      </w:pPr>
      <w:r w:rsidRPr="00C26139">
        <w:rPr>
          <w:rFonts w:ascii="Tahoma" w:hAnsi="Tahoma"/>
          <w:sz w:val="18"/>
        </w:rPr>
        <w:t>•</w:t>
      </w:r>
      <w:r w:rsidRPr="00C26139">
        <w:tab/>
      </w:r>
      <w:r w:rsidRPr="00C26139">
        <w:rPr>
          <w:rFonts w:ascii="Tahoma" w:hAnsi="Tahoma"/>
          <w:sz w:val="18"/>
        </w:rPr>
        <w:t>Podpora poskytovatelů zdravotnické péče a orgánů veřejného zdraví v EU pomocí zdrojů, jež jim pomohou identifikovat potenciální pacienty nakažené ebolou:</w:t>
      </w:r>
    </w:p>
    <w:p w:rsidR="002951B4" w:rsidRPr="00C26139" w:rsidRDefault="00DC524E">
      <w:pPr>
        <w:tabs>
          <w:tab w:val="left" w:pos="840"/>
        </w:tabs>
        <w:spacing w:before="2" w:after="0" w:line="243" w:lineRule="auto"/>
        <w:ind w:left="854" w:right="571" w:hanging="355"/>
        <w:rPr>
          <w:rFonts w:ascii="Tahoma" w:hAnsi="Tahoma"/>
          <w:sz w:val="18"/>
        </w:rPr>
      </w:pPr>
      <w:r w:rsidRPr="00C26139">
        <w:rPr>
          <w:rFonts w:ascii="Tahoma" w:hAnsi="Tahoma"/>
          <w:color w:val="61AC45"/>
          <w:sz w:val="18"/>
        </w:rPr>
        <w:t xml:space="preserve">−   </w:t>
      </w:r>
      <w:r w:rsidR="00986D89">
        <w:rPr>
          <w:rFonts w:ascii="Tahoma" w:hAnsi="Tahoma"/>
          <w:color w:val="61AC45"/>
          <w:sz w:val="18"/>
          <w:u w:val="single"/>
        </w:rPr>
        <w:t>z</w:t>
      </w:r>
      <w:r w:rsidRPr="00C26139">
        <w:rPr>
          <w:rFonts w:ascii="Tahoma" w:hAnsi="Tahoma"/>
          <w:color w:val="61AC45"/>
          <w:sz w:val="18"/>
          <w:u w:val="single"/>
        </w:rPr>
        <w:t>hodnocení a plánovaní letecké zdravotnické evakuace pacientů s ebolou a osob vystavených viru ebola do EU</w:t>
      </w:r>
      <w:r w:rsidRPr="00C26139">
        <w:rPr>
          <w:rFonts w:ascii="Tahoma" w:hAnsi="Tahoma"/>
          <w:color w:val="61AC45"/>
          <w:sz w:val="18"/>
        </w:rPr>
        <w:t xml:space="preserve"> </w:t>
      </w:r>
      <w:r w:rsidRPr="00C26139">
        <w:rPr>
          <w:rFonts w:ascii="Tahoma" w:hAnsi="Tahoma"/>
          <w:sz w:val="18"/>
        </w:rPr>
        <w:t>[84]</w:t>
      </w:r>
      <w:r w:rsidR="00986D89">
        <w:rPr>
          <w:rFonts w:ascii="Tahoma" w:hAnsi="Tahoma"/>
          <w:sz w:val="18"/>
        </w:rPr>
        <w:t>;</w:t>
      </w:r>
    </w:p>
    <w:p w:rsidR="002951B4" w:rsidRPr="00C26139" w:rsidRDefault="00DC524E">
      <w:pPr>
        <w:tabs>
          <w:tab w:val="left" w:pos="840"/>
        </w:tabs>
        <w:spacing w:after="0" w:line="215" w:lineRule="exact"/>
        <w:ind w:left="498" w:right="-20"/>
        <w:rPr>
          <w:rFonts w:ascii="Tahoma" w:hAnsi="Tahoma"/>
          <w:sz w:val="18"/>
        </w:rPr>
      </w:pPr>
      <w:r w:rsidRPr="00C26139">
        <w:rPr>
          <w:rFonts w:ascii="Tahoma" w:hAnsi="Tahoma"/>
          <w:color w:val="61AC45"/>
          <w:sz w:val="18"/>
        </w:rPr>
        <w:t xml:space="preserve">−   </w:t>
      </w:r>
      <w:r w:rsidR="00986D89">
        <w:rPr>
          <w:rFonts w:ascii="Tahoma" w:hAnsi="Tahoma"/>
          <w:color w:val="61AC45"/>
          <w:sz w:val="18"/>
        </w:rPr>
        <w:t>d</w:t>
      </w:r>
      <w:r w:rsidRPr="00C26139">
        <w:rPr>
          <w:rFonts w:ascii="Tahoma" w:hAnsi="Tahoma"/>
          <w:color w:val="61AC45"/>
          <w:sz w:val="18"/>
          <w:u w:val="single"/>
        </w:rPr>
        <w:t>efinice případů pro pacienty s ebolou v EU</w:t>
      </w:r>
      <w:r w:rsidRPr="00C26139">
        <w:rPr>
          <w:rFonts w:ascii="Tahoma" w:hAnsi="Tahoma"/>
          <w:sz w:val="18"/>
        </w:rPr>
        <w:t xml:space="preserve"> [85]</w:t>
      </w:r>
      <w:r w:rsidR="00986D89">
        <w:rPr>
          <w:rFonts w:ascii="Tahoma" w:hAnsi="Tahoma"/>
          <w:sz w:val="18"/>
        </w:rPr>
        <w:t>;</w:t>
      </w:r>
    </w:p>
    <w:p w:rsidR="002951B4" w:rsidRPr="00C26139" w:rsidRDefault="00DC524E">
      <w:pPr>
        <w:tabs>
          <w:tab w:val="left" w:pos="840"/>
        </w:tabs>
        <w:spacing w:before="3" w:after="0" w:line="240" w:lineRule="auto"/>
        <w:ind w:left="498" w:right="-20"/>
        <w:rPr>
          <w:rFonts w:ascii="Tahoma" w:eastAsia="Tahoma" w:hAnsi="Tahoma" w:cs="Tahoma"/>
          <w:sz w:val="18"/>
          <w:szCs w:val="18"/>
        </w:rPr>
      </w:pPr>
      <w:r w:rsidRPr="00C26139">
        <w:rPr>
          <w:rFonts w:ascii="Tahoma" w:hAnsi="Tahoma"/>
          <w:color w:val="61AC45"/>
          <w:sz w:val="18"/>
        </w:rPr>
        <w:t>−</w:t>
      </w:r>
      <w:r w:rsidRPr="00C26139">
        <w:tab/>
      </w:r>
      <w:r w:rsidR="00986D89">
        <w:t>a</w:t>
      </w:r>
      <w:r w:rsidRPr="00C26139">
        <w:rPr>
          <w:rFonts w:ascii="Tahoma" w:hAnsi="Tahoma"/>
          <w:color w:val="61AC45"/>
          <w:sz w:val="18"/>
          <w:u w:val="single" w:color="61AC45"/>
        </w:rPr>
        <w:t>lgoritmus pro laboratorní diagnostiku virového onemocnění ebola</w:t>
      </w:r>
      <w:r w:rsidRPr="00C26139">
        <w:rPr>
          <w:rFonts w:ascii="Tahoma" w:hAnsi="Tahoma"/>
          <w:color w:val="61AC45"/>
          <w:sz w:val="18"/>
        </w:rPr>
        <w:t xml:space="preserve"> </w:t>
      </w:r>
      <w:r w:rsidRPr="00C26139">
        <w:rPr>
          <w:rFonts w:ascii="Tahoma" w:hAnsi="Tahoma"/>
          <w:color w:val="000000"/>
          <w:sz w:val="18"/>
        </w:rPr>
        <w:t>[77]</w:t>
      </w:r>
      <w:r w:rsidR="00986D89">
        <w:rPr>
          <w:rFonts w:ascii="Tahoma" w:hAnsi="Tahoma"/>
          <w:color w:val="000000"/>
          <w:sz w:val="18"/>
        </w:rPr>
        <w:t>;</w:t>
      </w:r>
    </w:p>
    <w:p w:rsidR="002951B4" w:rsidRPr="00C26139" w:rsidRDefault="00DC524E">
      <w:pPr>
        <w:tabs>
          <w:tab w:val="left" w:pos="840"/>
        </w:tabs>
        <w:spacing w:before="3" w:after="0" w:line="240" w:lineRule="auto"/>
        <w:ind w:left="498" w:right="-20"/>
        <w:rPr>
          <w:rFonts w:ascii="Tahoma" w:eastAsia="Tahoma" w:hAnsi="Tahoma" w:cs="Tahoma"/>
          <w:sz w:val="18"/>
          <w:szCs w:val="18"/>
        </w:rPr>
      </w:pPr>
      <w:r w:rsidRPr="00C26139">
        <w:rPr>
          <w:rFonts w:ascii="Tahoma" w:hAnsi="Tahoma"/>
          <w:color w:val="61AC45"/>
          <w:sz w:val="18"/>
        </w:rPr>
        <w:t>−</w:t>
      </w:r>
      <w:r w:rsidRPr="00C26139">
        <w:tab/>
      </w:r>
      <w:r w:rsidR="00986D89">
        <w:t>a</w:t>
      </w:r>
      <w:r w:rsidRPr="00C26139">
        <w:rPr>
          <w:rFonts w:ascii="Tahoma" w:hAnsi="Tahoma"/>
          <w:color w:val="61AC45"/>
          <w:sz w:val="18"/>
          <w:u w:val="single" w:color="61AC45"/>
        </w:rPr>
        <w:t>lgoritmus koordinované péče</w:t>
      </w:r>
      <w:r w:rsidR="00986D89">
        <w:rPr>
          <w:rFonts w:ascii="Tahoma" w:hAnsi="Tahoma"/>
          <w:color w:val="61AC45"/>
          <w:sz w:val="18"/>
          <w:u w:val="single" w:color="61AC45"/>
        </w:rPr>
        <w:t>;</w:t>
      </w:r>
    </w:p>
    <w:p w:rsidR="002951B4" w:rsidRPr="00C26139" w:rsidRDefault="00203171">
      <w:pPr>
        <w:tabs>
          <w:tab w:val="left" w:pos="840"/>
        </w:tabs>
        <w:spacing w:before="1" w:after="0" w:line="240" w:lineRule="auto"/>
        <w:ind w:left="498" w:right="-20"/>
        <w:rPr>
          <w:rFonts w:ascii="Tahoma" w:eastAsia="Tahoma" w:hAnsi="Tahoma" w:cs="Tahoma"/>
          <w:sz w:val="18"/>
          <w:szCs w:val="18"/>
        </w:rPr>
      </w:pPr>
      <w:r>
        <w:rPr>
          <w:noProof/>
          <w:lang w:bidi="ar-SA"/>
        </w:rPr>
        <mc:AlternateContent>
          <mc:Choice Requires="wpg">
            <w:drawing>
              <wp:anchor distT="0" distB="0" distL="114300" distR="114300" simplePos="0" relativeHeight="503314895" behindDoc="1" locked="0" layoutInCell="1" allowOverlap="1" wp14:anchorId="5B8F8905" wp14:editId="2C8866D3">
                <wp:simplePos x="0" y="0"/>
                <wp:positionH relativeFrom="page">
                  <wp:posOffset>1309370</wp:posOffset>
                </wp:positionH>
                <wp:positionV relativeFrom="paragraph">
                  <wp:posOffset>123190</wp:posOffset>
                </wp:positionV>
                <wp:extent cx="4561205" cy="8890"/>
                <wp:effectExtent l="4445" t="8890" r="6350" b="127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205" cy="8890"/>
                          <a:chOff x="2062" y="194"/>
                          <a:chExt cx="7183" cy="14"/>
                        </a:xfrm>
                      </wpg:grpSpPr>
                      <wpg:grpSp>
                        <wpg:cNvPr id="14" name="Group 10"/>
                        <wpg:cNvGrpSpPr>
                          <a:grpSpLocks/>
                        </wpg:cNvGrpSpPr>
                        <wpg:grpSpPr bwMode="auto">
                          <a:xfrm>
                            <a:off x="2069" y="201"/>
                            <a:ext cx="6833" cy="2"/>
                            <a:chOff x="2069" y="201"/>
                            <a:chExt cx="6833" cy="2"/>
                          </a:xfrm>
                        </wpg:grpSpPr>
                        <wps:wsp>
                          <wps:cNvPr id="15" name="Freeform 11"/>
                          <wps:cNvSpPr>
                            <a:spLocks/>
                          </wps:cNvSpPr>
                          <wps:spPr bwMode="auto">
                            <a:xfrm>
                              <a:off x="2069" y="201"/>
                              <a:ext cx="6833" cy="2"/>
                            </a:xfrm>
                            <a:custGeom>
                              <a:avLst/>
                              <a:gdLst>
                                <a:gd name="T0" fmla="+- 0 2069 2069"/>
                                <a:gd name="T1" fmla="*/ T0 w 6833"/>
                                <a:gd name="T2" fmla="+- 0 8902 2069"/>
                                <a:gd name="T3" fmla="*/ T2 w 6833"/>
                              </a:gdLst>
                              <a:ahLst/>
                              <a:cxnLst>
                                <a:cxn ang="0">
                                  <a:pos x="T1" y="0"/>
                                </a:cxn>
                                <a:cxn ang="0">
                                  <a:pos x="T3" y="0"/>
                                </a:cxn>
                              </a:cxnLst>
                              <a:rect l="0" t="0" r="r" b="b"/>
                              <a:pathLst>
                                <a:path w="6833">
                                  <a:moveTo>
                                    <a:pt x="0" y="0"/>
                                  </a:moveTo>
                                  <a:lnTo>
                                    <a:pt x="6833" y="0"/>
                                  </a:lnTo>
                                </a:path>
                              </a:pathLst>
                            </a:custGeom>
                            <a:noFill/>
                            <a:ln w="8890">
                              <a:solidFill>
                                <a:srgbClr val="61AC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
                        <wpg:cNvGrpSpPr>
                          <a:grpSpLocks/>
                        </wpg:cNvGrpSpPr>
                        <wpg:grpSpPr bwMode="auto">
                          <a:xfrm>
                            <a:off x="8902" y="201"/>
                            <a:ext cx="336" cy="2"/>
                            <a:chOff x="8902" y="201"/>
                            <a:chExt cx="336" cy="2"/>
                          </a:xfrm>
                        </wpg:grpSpPr>
                        <wps:wsp>
                          <wps:cNvPr id="17" name="Freeform 9"/>
                          <wps:cNvSpPr>
                            <a:spLocks/>
                          </wps:cNvSpPr>
                          <wps:spPr bwMode="auto">
                            <a:xfrm>
                              <a:off x="8902" y="201"/>
                              <a:ext cx="336" cy="2"/>
                            </a:xfrm>
                            <a:custGeom>
                              <a:avLst/>
                              <a:gdLst>
                                <a:gd name="T0" fmla="+- 0 8902 8902"/>
                                <a:gd name="T1" fmla="*/ T0 w 336"/>
                                <a:gd name="T2" fmla="+- 0 9238 8902"/>
                                <a:gd name="T3" fmla="*/ T2 w 336"/>
                              </a:gdLst>
                              <a:ahLst/>
                              <a:cxnLst>
                                <a:cxn ang="0">
                                  <a:pos x="T1" y="0"/>
                                </a:cxn>
                                <a:cxn ang="0">
                                  <a:pos x="T3" y="0"/>
                                </a:cxn>
                              </a:cxnLst>
                              <a:rect l="0" t="0" r="r" b="b"/>
                              <a:pathLst>
                                <a:path w="336">
                                  <a:moveTo>
                                    <a:pt x="0" y="0"/>
                                  </a:moveTo>
                                  <a:lnTo>
                                    <a:pt x="33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03.1pt;margin-top:9.7pt;width:359.15pt;height:.7pt;z-index:-1585;mso-position-horizontal-relative:page" coordorigin="2062,194" coordsize="71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">
                <v:group id="Group 10" o:spid="_x0000_s1027" style="position:absolute;left:2069;top:201;width:6833;height:2" coordorigin="2069,201" coordsize="6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1" o:spid="_x0000_s1028" style="position:absolute;left:2069;top:201;width:6833;height:2;visibility:visible;mso-wrap-style:square;v-text-anchor:top" coordsize="6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1G8EA&#10;AADbAAAADwAAAGRycy9kb3ducmV2LnhtbERP3WrCMBS+F/YO4Qy8kZlOULvOKCII7ka08wEOzVlT&#10;1pyUJrPx7RdB8O58fL9ntYm2FVfqfeNYwfs0A0FcOd1wreDyvX/LQfiArLF1TApu5GGzfhmtsNBu&#10;4DNdy1CLFMK+QAUmhK6Q0leGLPqp64gT9+N6iyHBvpa6xyGF21bOsmwhLTacGgx2tDNU/ZZ/VkE0&#10;HD8a052Ol9vXpFrOh7w8bJUav8btJ4hAMTzFD/dBp/lzuP+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dRvBAAAA2wAAAA8AAAAAAAAAAAAAAAAAmAIAAGRycy9kb3du&#10;cmV2LnhtbFBLBQYAAAAABAAEAPUAAACGAwAAAAA=&#10;" path="m,l6833,e" filled="f" strokecolor="#61ac45" strokeweight=".7pt">
                    <v:path arrowok="t" o:connecttype="custom" o:connectlocs="0,0;6833,0" o:connectangles="0,0"/>
                  </v:shape>
                </v:group>
                <v:group id="Group 8" o:spid="_x0000_s1029" style="position:absolute;left:8902;top:201;width:336;height:2" coordorigin="8902,201" coordsize="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9" o:spid="_x0000_s1030" style="position:absolute;left:8902;top:201;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SnMQA&#10;AADbAAAADwAAAGRycy9kb3ducmV2LnhtbERPTWvCQBC9C/6HZQq91Y2lqE2zSmkJClLBKIXeJtlp&#10;EszOhuyq0V/fFQre5vE+J1n0phEn6lxtWcF4FIEgLqyuuVSw36VPMxDOI2tsLJOCCzlYzIeDBGNt&#10;z7ylU+ZLEULYxaig8r6NpXRFRQbdyLbEgfu1nUEfYFdK3eE5hJtGPkfRRBqsOTRU2NJHRcUhOxoF&#10;+fo63k+OOo2Wm+9r+vL5lf/oV6UeH/r3NxCeen8X/7tXOsyfwu2XcI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0pzEAAAA2wAAAA8AAAAAAAAAAAAAAAAAmAIAAGRycy9k&#10;b3ducmV2LnhtbFBLBQYAAAAABAAEAPUAAACJAwAAAAA=&#10;" path="m,l336,e" filled="f" strokeweight=".7pt">
                    <v:path arrowok="t" o:connecttype="custom" o:connectlocs="0,0;336,0" o:connectangles="0,0"/>
                  </v:shape>
                </v:group>
                <w10:wrap anchorx="page"/>
              </v:group>
            </w:pict>
          </mc:Fallback>
        </mc:AlternateContent>
      </w:r>
      <w:r w:rsidR="00DC524E" w:rsidRPr="00C26139">
        <w:rPr>
          <w:rFonts w:ascii="Tahoma" w:hAnsi="Tahoma"/>
          <w:color w:val="61AC45"/>
          <w:sz w:val="18"/>
        </w:rPr>
        <w:t>−</w:t>
      </w:r>
      <w:r w:rsidR="00DC524E" w:rsidRPr="00C26139">
        <w:tab/>
      </w:r>
      <w:r w:rsidR="00986D89">
        <w:rPr>
          <w:rFonts w:ascii="Tahoma" w:hAnsi="Tahoma"/>
          <w:color w:val="61AC45"/>
          <w:sz w:val="18"/>
        </w:rPr>
        <w:t>p</w:t>
      </w:r>
      <w:r w:rsidR="00DC524E" w:rsidRPr="00C26139">
        <w:rPr>
          <w:rFonts w:ascii="Tahoma" w:hAnsi="Tahoma"/>
          <w:color w:val="61AC45"/>
          <w:sz w:val="18"/>
        </w:rPr>
        <w:t xml:space="preserve">ostupy pro zajištění veřejného zdraví v případě zdravotnických pracovníků vracejících se z oblastí zasažených ebolou </w:t>
      </w:r>
      <w:r w:rsidR="00DC524E" w:rsidRPr="00C26139">
        <w:rPr>
          <w:rFonts w:ascii="Tahoma" w:hAnsi="Tahoma"/>
          <w:color w:val="000000"/>
          <w:sz w:val="18"/>
        </w:rPr>
        <w:t>[79]</w:t>
      </w:r>
      <w:r w:rsidR="00986D89">
        <w:rPr>
          <w:rFonts w:ascii="Tahoma" w:hAnsi="Tahoma"/>
          <w:color w:val="000000"/>
          <w:sz w:val="18"/>
        </w:rPr>
        <w:t>;</w:t>
      </w:r>
    </w:p>
    <w:p w:rsidR="002951B4" w:rsidRPr="00C26139" w:rsidRDefault="00DC524E" w:rsidP="00E57198">
      <w:pPr>
        <w:tabs>
          <w:tab w:val="left" w:pos="840"/>
        </w:tabs>
        <w:spacing w:before="3" w:after="0" w:line="240" w:lineRule="auto"/>
        <w:ind w:left="498" w:right="-20"/>
        <w:rPr>
          <w:rFonts w:ascii="Tahoma" w:eastAsia="Tahoma" w:hAnsi="Tahoma" w:cs="Tahoma"/>
          <w:sz w:val="18"/>
          <w:szCs w:val="18"/>
        </w:rPr>
      </w:pPr>
      <w:r w:rsidRPr="00C26139">
        <w:rPr>
          <w:rFonts w:ascii="Tahoma" w:hAnsi="Tahoma"/>
          <w:color w:val="61AC45"/>
          <w:sz w:val="18"/>
        </w:rPr>
        <w:t>−</w:t>
      </w:r>
      <w:r w:rsidRPr="00C26139">
        <w:tab/>
      </w:r>
      <w:r w:rsidR="00986D89">
        <w:rPr>
          <w:rFonts w:ascii="Tahoma" w:hAnsi="Tahoma"/>
          <w:color w:val="61AC45"/>
          <w:sz w:val="18"/>
          <w:u w:val="single" w:color="61AC45"/>
        </w:rPr>
        <w:t>p</w:t>
      </w:r>
      <w:r w:rsidRPr="00C26139">
        <w:rPr>
          <w:rFonts w:ascii="Tahoma" w:hAnsi="Tahoma"/>
          <w:color w:val="61AC45"/>
          <w:sz w:val="18"/>
          <w:u w:val="single" w:color="61AC45"/>
        </w:rPr>
        <w:t>ostupy pro zajištění veřejného zdraví v případě osob, které měly přímý kontakt s pacienty s ebolou v EU −</w:t>
      </w:r>
      <w:r w:rsidR="00203171">
        <w:rPr>
          <w:rFonts w:ascii="Tahoma" w:hAnsi="Tahoma"/>
          <w:noProof/>
          <w:color w:val="61AC45"/>
          <w:sz w:val="18"/>
          <w:u w:val="single" w:color="61AC45"/>
          <w:lang w:bidi="ar-SA"/>
        </w:rPr>
        <mc:AlternateContent>
          <mc:Choice Requires="wpg">
            <w:drawing>
              <wp:anchor distT="0" distB="0" distL="114300" distR="114300" simplePos="0" relativeHeight="503314896" behindDoc="1" locked="0" layoutInCell="1" allowOverlap="1" wp14:anchorId="480269CE" wp14:editId="1FA1E40C">
                <wp:simplePos x="0" y="0"/>
                <wp:positionH relativeFrom="page">
                  <wp:posOffset>1312545</wp:posOffset>
                </wp:positionH>
                <wp:positionV relativeFrom="paragraph">
                  <wp:posOffset>125095</wp:posOffset>
                </wp:positionV>
                <wp:extent cx="604520" cy="8890"/>
                <wp:effectExtent l="7620" t="1270" r="6985" b="889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8890"/>
                          <a:chOff x="2067" y="197"/>
                          <a:chExt cx="952" cy="14"/>
                        </a:xfrm>
                      </wpg:grpSpPr>
                      <wpg:grpSp>
                        <wpg:cNvPr id="9" name="Group 5"/>
                        <wpg:cNvGrpSpPr>
                          <a:grpSpLocks/>
                        </wpg:cNvGrpSpPr>
                        <wpg:grpSpPr bwMode="auto">
                          <a:xfrm>
                            <a:off x="2074" y="203"/>
                            <a:ext cx="602" cy="2"/>
                            <a:chOff x="2074" y="203"/>
                            <a:chExt cx="602" cy="2"/>
                          </a:xfrm>
                        </wpg:grpSpPr>
                        <wps:wsp>
                          <wps:cNvPr id="10" name="Freeform 6"/>
                          <wps:cNvSpPr>
                            <a:spLocks/>
                          </wps:cNvSpPr>
                          <wps:spPr bwMode="auto">
                            <a:xfrm>
                              <a:off x="2074" y="203"/>
                              <a:ext cx="602" cy="2"/>
                            </a:xfrm>
                            <a:custGeom>
                              <a:avLst/>
                              <a:gdLst>
                                <a:gd name="T0" fmla="+- 0 2074 2074"/>
                                <a:gd name="T1" fmla="*/ T0 w 602"/>
                                <a:gd name="T2" fmla="+- 0 2676 2074"/>
                                <a:gd name="T3" fmla="*/ T2 w 602"/>
                              </a:gdLst>
                              <a:ahLst/>
                              <a:cxnLst>
                                <a:cxn ang="0">
                                  <a:pos x="T1" y="0"/>
                                </a:cxn>
                                <a:cxn ang="0">
                                  <a:pos x="T3" y="0"/>
                                </a:cxn>
                              </a:cxnLst>
                              <a:rect l="0" t="0" r="r" b="b"/>
                              <a:pathLst>
                                <a:path w="602">
                                  <a:moveTo>
                                    <a:pt x="0" y="0"/>
                                  </a:moveTo>
                                  <a:lnTo>
                                    <a:pt x="602" y="0"/>
                                  </a:lnTo>
                                </a:path>
                              </a:pathLst>
                            </a:custGeom>
                            <a:noFill/>
                            <a:ln w="8877">
                              <a:solidFill>
                                <a:srgbClr val="61AC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3"/>
                        <wpg:cNvGrpSpPr>
                          <a:grpSpLocks/>
                        </wpg:cNvGrpSpPr>
                        <wpg:grpSpPr bwMode="auto">
                          <a:xfrm>
                            <a:off x="2676" y="203"/>
                            <a:ext cx="336" cy="2"/>
                            <a:chOff x="2676" y="203"/>
                            <a:chExt cx="336" cy="2"/>
                          </a:xfrm>
                        </wpg:grpSpPr>
                        <wps:wsp>
                          <wps:cNvPr id="12" name="Freeform 4"/>
                          <wps:cNvSpPr>
                            <a:spLocks/>
                          </wps:cNvSpPr>
                          <wps:spPr bwMode="auto">
                            <a:xfrm>
                              <a:off x="2676" y="203"/>
                              <a:ext cx="336" cy="2"/>
                            </a:xfrm>
                            <a:custGeom>
                              <a:avLst/>
                              <a:gdLst>
                                <a:gd name="T0" fmla="+- 0 2676 2676"/>
                                <a:gd name="T1" fmla="*/ T0 w 336"/>
                                <a:gd name="T2" fmla="+- 0 3012 2676"/>
                                <a:gd name="T3" fmla="*/ T2 w 336"/>
                              </a:gdLst>
                              <a:ahLst/>
                              <a:cxnLst>
                                <a:cxn ang="0">
                                  <a:pos x="T1" y="0"/>
                                </a:cxn>
                                <a:cxn ang="0">
                                  <a:pos x="T3" y="0"/>
                                </a:cxn>
                              </a:cxnLst>
                              <a:rect l="0" t="0" r="r" b="b"/>
                              <a:pathLst>
                                <a:path w="336">
                                  <a:moveTo>
                                    <a:pt x="0" y="0"/>
                                  </a:moveTo>
                                  <a:lnTo>
                                    <a:pt x="336"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3.35pt;margin-top:9.85pt;width:47.6pt;height:.7pt;z-index:-1584;mso-position-horizontal-relative:page" coordorigin="2067,197" coordsize="9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">
                <v:group id="Group 5" o:spid="_x0000_s1027" style="position:absolute;left:2074;top:203;width:602;height:2" coordorigin="2074,203" coordsize="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28" style="position:absolute;left:2074;top:203;width:602;height: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ArsQA&#10;AADbAAAADwAAAGRycy9kb3ducmV2LnhtbESPQW/CMAyF75P4D5GRdpkghQNDhYAKCGkHOIxx2c1q&#10;TFNonKoJ0P37+TBpN1vv+b3Py3XvG/WgLtaBDUzGGSjiMtiaKwPnr/1oDiomZItNYDLwQxHWq8HL&#10;EnMbnvxJj1OqlIRwzNGAS6nNtY6lI49xHFpi0S6h85hk7SptO3xKuG/0NMtm2mPN0uCwpa2j8na6&#10;ewNlMT3Xxea79fp4mIeju75d3nfGvA77YgEqUZ/+zX/XH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AK7EAAAA2wAAAA8AAAAAAAAAAAAAAAAAmAIAAGRycy9k&#10;b3ducmV2LnhtbFBLBQYAAAAABAAEAPUAAACJAwAAAAA=&#10;" path="m,l602,e" filled="f" strokecolor="#61ac45" strokeweight=".24658mm">
                    <v:path arrowok="t" o:connecttype="custom" o:connectlocs="0,0;602,0" o:connectangles="0,0"/>
                  </v:shape>
                </v:group>
                <v:group id="Group 3" o:spid="_x0000_s1029" style="position:absolute;left:2676;top:203;width:336;height:2" coordorigin="2676,203" coordsize="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030" style="position:absolute;left:2676;top:203;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6j8IA&#10;AADbAAAADwAAAGRycy9kb3ducmV2LnhtbERPzWrCQBC+F3yHZYTe6kYPtkY3QfwpLaSHqg8wZMck&#10;mJ0Nu6uJPn23UOhtPr7fWeWDacWNnG8sK5hOEhDEpdUNVwpOx/3LGwgfkDW2lknBnTzk2ehpham2&#10;PX/T7RAqEUPYp6igDqFLpfRlTQb9xHbEkTtbZzBE6CqpHfYx3LRyliRzabDh2FBjR5uaysvhahQU&#10;n/N3X5T3frctWvf6+NLXh18o9Twe1ksQgYbwL/5zf+g4fwa/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PqPwgAAANsAAAAPAAAAAAAAAAAAAAAAAJgCAABkcnMvZG93&#10;bnJldi54bWxQSwUGAAAAAAQABAD1AAAAhwMAAAAA&#10;" path="m,l336,e" filled="f" strokeweight=".24658mm">
                    <v:path arrowok="t" o:connecttype="custom" o:connectlocs="0,0;336,0" o:connectangles="0,0"/>
                  </v:shape>
                </v:group>
                <w10:wrap anchorx="page"/>
              </v:group>
            </w:pict>
          </mc:Fallback>
        </mc:AlternateContent>
      </w:r>
      <w:r w:rsidR="00E57198" w:rsidRPr="00C26139">
        <w:rPr>
          <w:rFonts w:ascii="Tahoma" w:hAnsi="Tahoma"/>
          <w:color w:val="61AC45"/>
          <w:sz w:val="18"/>
          <w:u w:val="single" w:color="61AC45"/>
        </w:rPr>
        <w:t xml:space="preserve"> </w:t>
      </w:r>
      <w:r w:rsidRPr="00C26139">
        <w:rPr>
          <w:rFonts w:ascii="Tahoma" w:hAnsi="Tahoma"/>
          <w:color w:val="61AC45"/>
          <w:sz w:val="18"/>
          <w:u w:val="single" w:color="61AC45"/>
        </w:rPr>
        <w:t>aktualizované vydání</w:t>
      </w:r>
      <w:r w:rsidRPr="00C26139">
        <w:rPr>
          <w:rFonts w:ascii="Tahoma" w:hAnsi="Tahoma"/>
          <w:color w:val="61AC45"/>
          <w:sz w:val="18"/>
        </w:rPr>
        <w:t xml:space="preserve"> </w:t>
      </w:r>
      <w:r w:rsidRPr="00C26139">
        <w:rPr>
          <w:rFonts w:ascii="Tahoma" w:hAnsi="Tahoma"/>
          <w:color w:val="000000"/>
          <w:sz w:val="18"/>
        </w:rPr>
        <w:t>[78]</w:t>
      </w:r>
      <w:r w:rsidR="00986D89">
        <w:rPr>
          <w:rFonts w:ascii="Tahoma" w:hAnsi="Tahoma"/>
          <w:color w:val="000000"/>
          <w:sz w:val="18"/>
        </w:rPr>
        <w:t>;</w:t>
      </w:r>
    </w:p>
    <w:p w:rsidR="002951B4" w:rsidRPr="00C26139" w:rsidRDefault="00DC524E" w:rsidP="00E57198">
      <w:pPr>
        <w:tabs>
          <w:tab w:val="left" w:pos="840"/>
        </w:tabs>
        <w:spacing w:after="0" w:line="204" w:lineRule="exact"/>
        <w:ind w:left="498" w:right="-20"/>
        <w:rPr>
          <w:rFonts w:ascii="Tahoma" w:eastAsia="Tahoma" w:hAnsi="Tahoma" w:cs="Tahoma"/>
          <w:sz w:val="18"/>
          <w:szCs w:val="18"/>
        </w:rPr>
      </w:pPr>
      <w:r w:rsidRPr="00C26139">
        <w:rPr>
          <w:rFonts w:ascii="Tahoma" w:hAnsi="Tahoma"/>
          <w:color w:val="61AC45"/>
          <w:sz w:val="18"/>
        </w:rPr>
        <w:t>−</w:t>
      </w:r>
      <w:r w:rsidRPr="00C26139">
        <w:tab/>
      </w:r>
      <w:r w:rsidR="00986D89">
        <w:t>m</w:t>
      </w:r>
      <w:r w:rsidRPr="00C26139">
        <w:rPr>
          <w:rFonts w:ascii="Tahoma" w:hAnsi="Tahoma"/>
          <w:color w:val="61AC45"/>
          <w:sz w:val="18"/>
          <w:u w:val="single" w:color="61AC45"/>
        </w:rPr>
        <w:t>ožnosti přípravy na setkání v EU v kontextu současné epidemie eboly v západní Africe</w:t>
      </w:r>
      <w:r w:rsidR="00E57198" w:rsidRPr="00C26139">
        <w:rPr>
          <w:rFonts w:ascii="Tahoma" w:hAnsi="Tahoma"/>
          <w:color w:val="61AC45"/>
          <w:sz w:val="18"/>
          <w:u w:val="single" w:color="61AC45"/>
        </w:rPr>
        <w:t xml:space="preserve"> </w:t>
      </w:r>
      <w:r w:rsidRPr="00C26139">
        <w:rPr>
          <w:rFonts w:ascii="Tahoma" w:hAnsi="Tahoma"/>
          <w:sz w:val="18"/>
          <w:u w:val="single" w:color="000000"/>
        </w:rPr>
        <w:t>[86]</w:t>
      </w:r>
      <w:r w:rsidR="00986D89">
        <w:rPr>
          <w:rFonts w:ascii="Tahoma" w:hAnsi="Tahoma"/>
          <w:sz w:val="18"/>
          <w:u w:val="single" w:color="000000"/>
        </w:rPr>
        <w:t>.</w:t>
      </w:r>
    </w:p>
    <w:p w:rsidR="002951B4" w:rsidRPr="00C26139" w:rsidRDefault="002951B4">
      <w:pPr>
        <w:spacing w:after="0" w:line="197" w:lineRule="exact"/>
        <w:rPr>
          <w:rFonts w:ascii="Tahoma" w:eastAsia="Tahoma" w:hAnsi="Tahoma" w:cs="Tahoma"/>
          <w:sz w:val="18"/>
          <w:szCs w:val="18"/>
        </w:rPr>
        <w:sectPr w:rsidR="002951B4" w:rsidRPr="00C26139">
          <w:pgSz w:w="11920" w:h="16860"/>
          <w:pgMar w:top="1060" w:right="1220" w:bottom="1160" w:left="1220" w:header="880" w:footer="971" w:gutter="0"/>
          <w:cols w:space="708"/>
        </w:sectPr>
      </w:pPr>
    </w:p>
    <w:p w:rsidR="002951B4" w:rsidRPr="00C26139" w:rsidRDefault="002951B4">
      <w:pPr>
        <w:spacing w:before="5" w:after="0" w:line="130" w:lineRule="exact"/>
        <w:rPr>
          <w:sz w:val="13"/>
          <w:szCs w:val="13"/>
        </w:rPr>
      </w:pPr>
    </w:p>
    <w:p w:rsidR="002951B4" w:rsidRPr="00C26139" w:rsidRDefault="002951B4">
      <w:pPr>
        <w:spacing w:after="0" w:line="200" w:lineRule="exact"/>
        <w:rPr>
          <w:sz w:val="20"/>
          <w:szCs w:val="20"/>
        </w:rPr>
      </w:pPr>
    </w:p>
    <w:p w:rsidR="002951B4" w:rsidRPr="00C26139" w:rsidRDefault="00DC524E">
      <w:pPr>
        <w:spacing w:after="0" w:line="475" w:lineRule="exact"/>
        <w:ind w:left="141" w:right="-20"/>
        <w:rPr>
          <w:rFonts w:ascii="Tahoma" w:eastAsia="Tahoma" w:hAnsi="Tahoma" w:cs="Tahoma"/>
          <w:sz w:val="40"/>
          <w:szCs w:val="40"/>
        </w:rPr>
      </w:pPr>
      <w:r w:rsidRPr="00C26139">
        <w:rPr>
          <w:rFonts w:ascii="Tahoma" w:hAnsi="Tahoma"/>
          <w:b/>
          <w:color w:val="61AC45"/>
          <w:position w:val="-1"/>
          <w:sz w:val="40"/>
        </w:rPr>
        <w:t>Reference</w:t>
      </w:r>
    </w:p>
    <w:p w:rsidR="002951B4" w:rsidRPr="00C26139" w:rsidRDefault="002951B4">
      <w:pPr>
        <w:spacing w:before="3" w:after="0" w:line="140" w:lineRule="exact"/>
        <w:rPr>
          <w:sz w:val="14"/>
          <w:szCs w:val="14"/>
        </w:rPr>
      </w:pPr>
    </w:p>
    <w:p w:rsidR="002951B4" w:rsidRPr="00C26139" w:rsidRDefault="00DC524E">
      <w:pPr>
        <w:tabs>
          <w:tab w:val="left" w:pos="840"/>
        </w:tabs>
        <w:spacing w:after="0" w:line="264" w:lineRule="auto"/>
        <w:ind w:left="846" w:right="348" w:hanging="706"/>
        <w:rPr>
          <w:rFonts w:ascii="Tahoma" w:eastAsia="Tahoma" w:hAnsi="Tahoma" w:cs="Tahoma"/>
          <w:sz w:val="18"/>
          <w:szCs w:val="18"/>
        </w:rPr>
      </w:pPr>
      <w:r w:rsidRPr="00C26139">
        <w:rPr>
          <w:rFonts w:ascii="Tahoma" w:hAnsi="Tahoma"/>
          <w:sz w:val="18"/>
        </w:rPr>
        <w:t>1.</w:t>
      </w:r>
      <w:r w:rsidRPr="00C26139">
        <w:tab/>
      </w:r>
      <w:r w:rsidRPr="00C26139">
        <w:rPr>
          <w:rFonts w:ascii="Tahoma" w:hAnsi="Tahoma"/>
          <w:sz w:val="18"/>
        </w:rPr>
        <w:t xml:space="preserve">European Centre for Disease Prevention and Control. Outbreak of Ebola haemorrhagic fever in Guinea - rapid risk assessment. 23 March 2014. [Internet]. Stockholm: ECDC; 2014. Available from: </w:t>
      </w:r>
      <w:r w:rsidRPr="00C26139">
        <w:rPr>
          <w:rFonts w:ascii="Tahoma" w:hAnsi="Tahoma"/>
          <w:color w:val="61AC45"/>
          <w:sz w:val="18"/>
          <w:u w:val="single" w:color="61AC45"/>
        </w:rPr>
        <w:t>http://ecdc.europa.eu/en/publications/Publications/ebola-guinea-rapid-risk-assessment.pdf</w:t>
      </w:r>
      <w:r w:rsidRPr="00C26139">
        <w:rPr>
          <w:rFonts w:ascii="Tahoma" w:hAnsi="Tahoma"/>
          <w:color w:val="000000"/>
          <w:sz w:val="18"/>
        </w:rPr>
        <w:t>.</w:t>
      </w:r>
    </w:p>
    <w:p w:rsidR="002951B4" w:rsidRPr="00C26139" w:rsidRDefault="00DC524E">
      <w:pPr>
        <w:tabs>
          <w:tab w:val="left" w:pos="840"/>
        </w:tabs>
        <w:spacing w:after="0" w:line="264" w:lineRule="auto"/>
        <w:ind w:left="846" w:right="524" w:hanging="706"/>
        <w:rPr>
          <w:rFonts w:ascii="Tahoma" w:eastAsia="Tahoma" w:hAnsi="Tahoma" w:cs="Tahoma"/>
          <w:sz w:val="18"/>
          <w:szCs w:val="18"/>
        </w:rPr>
      </w:pPr>
      <w:r w:rsidRPr="00C26139">
        <w:rPr>
          <w:rFonts w:ascii="Tahoma" w:hAnsi="Tahoma"/>
          <w:sz w:val="18"/>
        </w:rPr>
        <w:t>2.</w:t>
      </w:r>
      <w:r w:rsidRPr="00C26139">
        <w:tab/>
      </w:r>
      <w:r w:rsidRPr="00C26139">
        <w:rPr>
          <w:rFonts w:ascii="Tahoma" w:hAnsi="Tahoma"/>
          <w:sz w:val="18"/>
        </w:rPr>
        <w:t xml:space="preserve">European Centre for Disease Prevention and Control. Outbreak of Ebola virus disease in West Africa - rapid risk assessment. 8 April 2014 [Internet]. Stockholm: ECDC; 2014. Available from: </w:t>
      </w:r>
      <w:r w:rsidRPr="00C26139">
        <w:rPr>
          <w:rFonts w:ascii="Tahoma" w:hAnsi="Tahoma"/>
          <w:color w:val="61AC45"/>
          <w:sz w:val="18"/>
          <w:u w:val="single" w:color="61AC45"/>
        </w:rPr>
        <w:t>http://www.ecdc.europa.eu/en/publications/Publications/Ebola-RRA-West-Africa-8April2014.pdf</w:t>
      </w:r>
      <w:r w:rsidRPr="00C26139">
        <w:rPr>
          <w:rFonts w:ascii="Tahoma" w:hAnsi="Tahoma"/>
          <w:color w:val="000000"/>
          <w:sz w:val="18"/>
        </w:rPr>
        <w:t>.</w:t>
      </w:r>
    </w:p>
    <w:p w:rsidR="002951B4" w:rsidRPr="00C26139" w:rsidRDefault="00DC524E">
      <w:pPr>
        <w:tabs>
          <w:tab w:val="left" w:pos="840"/>
        </w:tabs>
        <w:spacing w:after="0" w:line="265" w:lineRule="auto"/>
        <w:ind w:left="846" w:right="337" w:hanging="706"/>
        <w:rPr>
          <w:rFonts w:ascii="Tahoma" w:eastAsia="Tahoma" w:hAnsi="Tahoma" w:cs="Tahoma"/>
          <w:sz w:val="18"/>
          <w:szCs w:val="18"/>
        </w:rPr>
      </w:pPr>
      <w:r w:rsidRPr="00C26139">
        <w:rPr>
          <w:rFonts w:ascii="Tahoma" w:hAnsi="Tahoma"/>
          <w:sz w:val="18"/>
        </w:rPr>
        <w:t>3.</w:t>
      </w:r>
      <w:r w:rsidRPr="00C26139">
        <w:tab/>
      </w:r>
      <w:r w:rsidRPr="00C26139">
        <w:rPr>
          <w:rFonts w:ascii="Tahoma" w:hAnsi="Tahoma"/>
          <w:sz w:val="18"/>
        </w:rPr>
        <w:t xml:space="preserve">European Centre for Disease Prevention and Control. Outbreak of Ebola virus disease in West Africa - rapid risk assessment. Second update, 9 June 2014 [Internet]. Stockholm: ECDC; 2014. Available from: </w:t>
      </w:r>
      <w:r w:rsidRPr="00C26139">
        <w:rPr>
          <w:rFonts w:ascii="Tahoma" w:hAnsi="Tahoma"/>
          <w:color w:val="61AC45"/>
          <w:sz w:val="18"/>
          <w:u w:val="single" w:color="61AC45"/>
        </w:rPr>
        <w:t>http://www.ecdc.europa.eu/en/publications/Publications/ebola-risk-assessment-virus-Guinea-Liberia-</w:t>
      </w:r>
      <w:r w:rsidRPr="00C26139">
        <w:rPr>
          <w:rFonts w:ascii="Tahoma" w:hAnsi="Tahoma"/>
          <w:color w:val="61AC45"/>
          <w:sz w:val="18"/>
        </w:rPr>
        <w:t xml:space="preserve"> </w:t>
      </w:r>
      <w:r w:rsidRPr="00C26139">
        <w:rPr>
          <w:rFonts w:ascii="Tahoma" w:hAnsi="Tahoma"/>
          <w:color w:val="61AC45"/>
          <w:sz w:val="18"/>
          <w:u w:val="single" w:color="61AC45"/>
        </w:rPr>
        <w:t>Sierra-Leone.pdf</w:t>
      </w:r>
      <w:r w:rsidRPr="00C26139">
        <w:rPr>
          <w:rFonts w:ascii="Tahoma" w:hAnsi="Tahoma"/>
          <w:color w:val="000000"/>
          <w:sz w:val="18"/>
        </w:rPr>
        <w:t>.</w:t>
      </w:r>
    </w:p>
    <w:p w:rsidR="002951B4" w:rsidRPr="00C26139" w:rsidRDefault="00DC524E">
      <w:pPr>
        <w:tabs>
          <w:tab w:val="left" w:pos="840"/>
        </w:tabs>
        <w:spacing w:after="0" w:line="264" w:lineRule="auto"/>
        <w:ind w:left="846" w:right="270" w:hanging="706"/>
        <w:rPr>
          <w:rFonts w:ascii="Tahoma" w:eastAsia="Tahoma" w:hAnsi="Tahoma" w:cs="Tahoma"/>
          <w:sz w:val="18"/>
          <w:szCs w:val="18"/>
        </w:rPr>
      </w:pPr>
      <w:r w:rsidRPr="00C26139">
        <w:rPr>
          <w:rFonts w:ascii="Tahoma" w:hAnsi="Tahoma"/>
          <w:sz w:val="18"/>
        </w:rPr>
        <w:t>4.</w:t>
      </w:r>
      <w:r w:rsidRPr="00C26139">
        <w:tab/>
      </w:r>
      <w:r w:rsidRPr="00C26139">
        <w:rPr>
          <w:rFonts w:ascii="Tahoma" w:hAnsi="Tahoma"/>
          <w:sz w:val="18"/>
        </w:rPr>
        <w:t xml:space="preserve">European Centre for Disease Prevention and Control. Outbreak of Ebola virus disease in West Africa - rapid risk assessment. Third update, 1 August 2014. [Internet]. Stockholm: ECDC; 2014. Available from: </w:t>
      </w:r>
      <w:r w:rsidRPr="00C26139">
        <w:rPr>
          <w:rFonts w:ascii="Tahoma" w:hAnsi="Tahoma"/>
          <w:color w:val="61AC45"/>
          <w:sz w:val="18"/>
          <w:u w:val="single" w:color="61AC45"/>
        </w:rPr>
        <w:t>http://www.ecdc.europa.eu/en/publications/Publications/ebola-outbreak-west-africa-1-august-2014.pdf</w:t>
      </w:r>
      <w:r w:rsidRPr="00C26139">
        <w:rPr>
          <w:rFonts w:ascii="Tahoma" w:hAnsi="Tahoma"/>
          <w:color w:val="000000"/>
          <w:sz w:val="18"/>
        </w:rPr>
        <w:t>.</w:t>
      </w:r>
    </w:p>
    <w:p w:rsidR="002951B4" w:rsidRPr="00C26139" w:rsidRDefault="00DC524E">
      <w:pPr>
        <w:tabs>
          <w:tab w:val="left" w:pos="840"/>
        </w:tabs>
        <w:spacing w:after="0" w:line="265" w:lineRule="auto"/>
        <w:ind w:left="846" w:right="342" w:hanging="706"/>
        <w:rPr>
          <w:rFonts w:ascii="Tahoma" w:eastAsia="Tahoma" w:hAnsi="Tahoma" w:cs="Tahoma"/>
          <w:sz w:val="18"/>
          <w:szCs w:val="18"/>
        </w:rPr>
      </w:pPr>
      <w:r w:rsidRPr="00C26139">
        <w:rPr>
          <w:rFonts w:ascii="Tahoma" w:hAnsi="Tahoma"/>
          <w:sz w:val="18"/>
        </w:rPr>
        <w:t>5.</w:t>
      </w:r>
      <w:r w:rsidRPr="00C26139">
        <w:tab/>
      </w:r>
      <w:r w:rsidRPr="00C26139">
        <w:rPr>
          <w:rFonts w:ascii="Tahoma" w:hAnsi="Tahoma"/>
          <w:sz w:val="18"/>
        </w:rPr>
        <w:t xml:space="preserve">European Centre for Disease Prevention and Control. Outbreak of Ebola virus disease in West Africa - rapid risk assessment. Fourth update, 3 September 2014. [Internet]. Stockholm: ECDC; 2014. Available from: </w:t>
      </w:r>
      <w:r w:rsidRPr="00C26139">
        <w:rPr>
          <w:rFonts w:ascii="Tahoma" w:hAnsi="Tahoma"/>
          <w:color w:val="61AC45"/>
          <w:sz w:val="18"/>
          <w:u w:val="single" w:color="61AC45"/>
        </w:rPr>
        <w:t>http://www.ecdc.europa.eu/en/publications/Publications/Ebola-virus-disease-west-africa-risk-</w:t>
      </w:r>
      <w:r w:rsidRPr="00C26139">
        <w:rPr>
          <w:rFonts w:ascii="Tahoma" w:hAnsi="Tahoma"/>
          <w:color w:val="61AC45"/>
          <w:sz w:val="18"/>
        </w:rPr>
        <w:t xml:space="preserve"> </w:t>
      </w:r>
      <w:r w:rsidRPr="00C26139">
        <w:rPr>
          <w:rFonts w:ascii="Tahoma" w:hAnsi="Tahoma"/>
          <w:color w:val="61AC45"/>
          <w:sz w:val="18"/>
          <w:u w:val="single" w:color="61AC45"/>
        </w:rPr>
        <w:t>assessment-27-08-2014.pdf</w:t>
      </w:r>
      <w:r w:rsidRPr="00C26139">
        <w:rPr>
          <w:rFonts w:ascii="Tahoma" w:hAnsi="Tahoma"/>
          <w:color w:val="000000"/>
          <w:sz w:val="18"/>
        </w:rPr>
        <w:t>.</w:t>
      </w:r>
    </w:p>
    <w:p w:rsidR="002951B4" w:rsidRPr="00C26139" w:rsidRDefault="00DC524E">
      <w:pPr>
        <w:tabs>
          <w:tab w:val="left" w:pos="840"/>
        </w:tabs>
        <w:spacing w:after="0" w:line="264" w:lineRule="auto"/>
        <w:ind w:left="846" w:right="287" w:hanging="706"/>
        <w:rPr>
          <w:rFonts w:ascii="Tahoma" w:eastAsia="Tahoma" w:hAnsi="Tahoma" w:cs="Tahoma"/>
          <w:sz w:val="18"/>
          <w:szCs w:val="18"/>
        </w:rPr>
      </w:pPr>
      <w:r w:rsidRPr="00C26139">
        <w:rPr>
          <w:rFonts w:ascii="Tahoma" w:hAnsi="Tahoma"/>
          <w:sz w:val="18"/>
        </w:rPr>
        <w:t>6.</w:t>
      </w:r>
      <w:r w:rsidRPr="00C26139">
        <w:tab/>
      </w:r>
      <w:r w:rsidRPr="00C26139">
        <w:rPr>
          <w:rFonts w:ascii="Tahoma" w:hAnsi="Tahoma"/>
          <w:sz w:val="18"/>
        </w:rPr>
        <w:t xml:space="preserve">European Centre for Disease Prevention and Control. Outbreak of Ebola virus disease in West Africa - rapid risk assessment. Fifth update, 29 September 2014 [Internet]. Stockholm: ECDC; 2014. Available from: </w:t>
      </w:r>
      <w:r w:rsidRPr="00C26139">
        <w:rPr>
          <w:rFonts w:ascii="Tahoma" w:hAnsi="Tahoma"/>
          <w:color w:val="61AC45"/>
          <w:sz w:val="18"/>
          <w:u w:val="single" w:color="61AC45"/>
        </w:rPr>
        <w:t>http://ecdc.europa.eu/en/publications/Publications/Ebola-Sierra%20Leone-Liberia-Guinea-Nigeria-</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color w:val="61AC45"/>
          <w:sz w:val="18"/>
          <w:u w:val="single" w:color="61AC45"/>
        </w:rPr>
        <w:t>23-09-</w:t>
      </w:r>
      <w:proofErr w:type="gramStart"/>
      <w:r w:rsidRPr="00C26139">
        <w:rPr>
          <w:rFonts w:ascii="Tahoma" w:hAnsi="Tahoma"/>
          <w:color w:val="61AC45"/>
          <w:sz w:val="18"/>
          <w:u w:val="single" w:color="61AC45"/>
        </w:rPr>
        <w:t>2014-rapid-risk-assessment</w:t>
      </w:r>
      <w:proofErr w:type="gramEnd"/>
      <w:r w:rsidRPr="00C26139">
        <w:rPr>
          <w:rFonts w:ascii="Tahoma" w:hAnsi="Tahoma"/>
          <w:color w:val="61AC45"/>
          <w:sz w:val="18"/>
          <w:u w:val="single" w:color="61AC45"/>
        </w:rPr>
        <w:t>.pdf</w:t>
      </w:r>
      <w:r w:rsidRPr="00C26139">
        <w:rPr>
          <w:rFonts w:ascii="Tahoma" w:hAnsi="Tahoma"/>
          <w:color w:val="000000"/>
          <w:sz w:val="18"/>
        </w:rPr>
        <w:t>.</w:t>
      </w:r>
    </w:p>
    <w:p w:rsidR="002951B4" w:rsidRPr="00C26139" w:rsidRDefault="00DC524E">
      <w:pPr>
        <w:tabs>
          <w:tab w:val="left" w:pos="840"/>
        </w:tabs>
        <w:spacing w:before="22" w:after="0" w:line="265" w:lineRule="auto"/>
        <w:ind w:left="846" w:right="168" w:hanging="706"/>
        <w:rPr>
          <w:rFonts w:ascii="Tahoma" w:eastAsia="Tahoma" w:hAnsi="Tahoma" w:cs="Tahoma"/>
          <w:sz w:val="18"/>
          <w:szCs w:val="18"/>
        </w:rPr>
      </w:pPr>
      <w:r w:rsidRPr="00C26139">
        <w:rPr>
          <w:rFonts w:ascii="Tahoma" w:hAnsi="Tahoma"/>
          <w:sz w:val="18"/>
        </w:rPr>
        <w:t>7.</w:t>
      </w:r>
      <w:r w:rsidRPr="00C26139">
        <w:tab/>
      </w:r>
      <w:r w:rsidRPr="00C26139">
        <w:rPr>
          <w:rFonts w:ascii="Tahoma" w:hAnsi="Tahoma"/>
          <w:sz w:val="18"/>
        </w:rPr>
        <w:t xml:space="preserve">European Centre for Disease Prevention and Control. Outbreak of Ebola virus disease in West Africa - rapid risk assessment. Sixth update, 13 October 2014 [Internet]. Stockholm: ECDC; 2014. Available from: </w:t>
      </w:r>
      <w:r w:rsidRPr="00C26139">
        <w:rPr>
          <w:rFonts w:ascii="Tahoma" w:hAnsi="Tahoma"/>
          <w:color w:val="61AC45"/>
          <w:sz w:val="18"/>
          <w:u w:val="single" w:color="61AC45"/>
        </w:rPr>
        <w:t>http://ecdc.europa.eu/en/publications/Publications/ebola-sierra-leone-liberia-guinea-nigeria-spain-14-10-</w:t>
      </w:r>
    </w:p>
    <w:p w:rsidR="002951B4" w:rsidRPr="00C26139" w:rsidRDefault="00DC524E">
      <w:pPr>
        <w:spacing w:after="0" w:line="240" w:lineRule="auto"/>
        <w:ind w:left="846" w:right="-20"/>
        <w:rPr>
          <w:rFonts w:ascii="Tahoma" w:eastAsia="Tahoma" w:hAnsi="Tahoma" w:cs="Tahoma"/>
          <w:sz w:val="18"/>
          <w:szCs w:val="18"/>
        </w:rPr>
      </w:pPr>
      <w:proofErr w:type="gramStart"/>
      <w:r w:rsidRPr="00C26139">
        <w:rPr>
          <w:rFonts w:ascii="Tahoma" w:hAnsi="Tahoma"/>
          <w:color w:val="61AC45"/>
          <w:sz w:val="18"/>
          <w:u w:val="single" w:color="61AC45"/>
        </w:rPr>
        <w:t>2014-risk-assessment</w:t>
      </w:r>
      <w:proofErr w:type="gramEnd"/>
      <w:r w:rsidRPr="00C26139">
        <w:rPr>
          <w:rFonts w:ascii="Tahoma" w:hAnsi="Tahoma"/>
          <w:color w:val="61AC45"/>
          <w:sz w:val="18"/>
          <w:u w:val="single" w:color="61AC45"/>
        </w:rPr>
        <w:t>.pdf</w:t>
      </w:r>
      <w:r w:rsidRPr="00C26139">
        <w:rPr>
          <w:rFonts w:ascii="Tahoma" w:hAnsi="Tahoma"/>
          <w:color w:val="000000"/>
          <w:sz w:val="18"/>
        </w:rPr>
        <w:t>.</w:t>
      </w:r>
    </w:p>
    <w:p w:rsidR="002951B4" w:rsidRPr="00C26139" w:rsidRDefault="00DC524E">
      <w:pPr>
        <w:tabs>
          <w:tab w:val="left" w:pos="840"/>
        </w:tabs>
        <w:spacing w:before="22" w:after="0" w:line="240" w:lineRule="auto"/>
        <w:ind w:left="141" w:right="-20"/>
        <w:rPr>
          <w:rFonts w:ascii="Tahoma" w:eastAsia="Tahoma" w:hAnsi="Tahoma" w:cs="Tahoma"/>
          <w:sz w:val="18"/>
          <w:szCs w:val="18"/>
        </w:rPr>
      </w:pPr>
      <w:r w:rsidRPr="00C26139">
        <w:rPr>
          <w:rFonts w:ascii="Tahoma" w:hAnsi="Tahoma"/>
          <w:sz w:val="18"/>
        </w:rPr>
        <w:t>8.</w:t>
      </w:r>
      <w:r w:rsidRPr="00C26139">
        <w:tab/>
      </w:r>
      <w:r w:rsidRPr="00C26139">
        <w:rPr>
          <w:rFonts w:ascii="Tahoma" w:hAnsi="Tahoma"/>
          <w:sz w:val="18"/>
        </w:rPr>
        <w:t>European Centre for Disease Prevention and Control. Outbreak of Ebola virus disease in West Africa.</w:t>
      </w:r>
    </w:p>
    <w:p w:rsidR="002951B4" w:rsidRPr="00C26139" w:rsidRDefault="00DC524E">
      <w:pPr>
        <w:spacing w:before="22" w:after="0" w:line="265" w:lineRule="auto"/>
        <w:ind w:left="846" w:right="632"/>
        <w:rPr>
          <w:rFonts w:ascii="Tahoma" w:eastAsia="Tahoma" w:hAnsi="Tahoma" w:cs="Tahoma"/>
          <w:sz w:val="18"/>
          <w:szCs w:val="18"/>
        </w:rPr>
      </w:pPr>
      <w:r w:rsidRPr="00C26139">
        <w:rPr>
          <w:rFonts w:ascii="Tahoma" w:hAnsi="Tahoma"/>
          <w:sz w:val="18"/>
        </w:rPr>
        <w:t xml:space="preserve">Seventh update, 17 October 2014 [Internet]. Stockholm: ECDC; 2014. Available from: </w:t>
      </w:r>
      <w:r w:rsidRPr="00C26139">
        <w:rPr>
          <w:rFonts w:ascii="Tahoma" w:hAnsi="Tahoma"/>
          <w:color w:val="61AC45"/>
          <w:sz w:val="18"/>
          <w:u w:val="single" w:color="61AC45"/>
        </w:rPr>
        <w:t>http://ecdc.europa.eu/en/publications/Publications/ebola-Sierra-Leone-Liberia-Guinea-Spain-United-</w:t>
      </w:r>
      <w:r w:rsidRPr="00C26139">
        <w:rPr>
          <w:rFonts w:ascii="Tahoma" w:hAnsi="Tahoma"/>
          <w:color w:val="61AC45"/>
          <w:sz w:val="18"/>
        </w:rPr>
        <w:t xml:space="preserve"> </w:t>
      </w:r>
      <w:r w:rsidRPr="00C26139">
        <w:rPr>
          <w:rFonts w:ascii="Tahoma" w:hAnsi="Tahoma"/>
          <w:color w:val="61AC45"/>
          <w:sz w:val="18"/>
          <w:u w:val="single" w:color="61AC45"/>
        </w:rPr>
        <w:t>States-risk-assessment.pdf</w:t>
      </w:r>
      <w:r w:rsidRPr="00C26139">
        <w:rPr>
          <w:rFonts w:ascii="Tahoma" w:hAnsi="Tahoma"/>
          <w:color w:val="000000"/>
          <w:sz w:val="18"/>
        </w:rPr>
        <w:t>.</w:t>
      </w:r>
    </w:p>
    <w:p w:rsidR="002951B4" w:rsidRPr="00C26139" w:rsidRDefault="00DC524E">
      <w:pPr>
        <w:tabs>
          <w:tab w:val="left" w:pos="840"/>
        </w:tabs>
        <w:spacing w:after="0" w:line="265" w:lineRule="auto"/>
        <w:ind w:left="846" w:right="456" w:hanging="706"/>
        <w:rPr>
          <w:rFonts w:ascii="Tahoma" w:eastAsia="Tahoma" w:hAnsi="Tahoma" w:cs="Tahoma"/>
          <w:sz w:val="18"/>
          <w:szCs w:val="18"/>
        </w:rPr>
      </w:pPr>
      <w:r w:rsidRPr="00C26139">
        <w:rPr>
          <w:rFonts w:ascii="Tahoma" w:hAnsi="Tahoma"/>
          <w:sz w:val="18"/>
        </w:rPr>
        <w:t>9.</w:t>
      </w:r>
      <w:r w:rsidRPr="00C26139">
        <w:tab/>
      </w:r>
      <w:r w:rsidRPr="00C26139">
        <w:rPr>
          <w:rFonts w:ascii="Tahoma" w:hAnsi="Tahoma"/>
          <w:sz w:val="18"/>
        </w:rPr>
        <w:t xml:space="preserve">European Centre for Disease Prevention and Control. Ebola and Marburg fevers - factsheet for health professionals [Internet]. Stockholm: ECDC; 2014 [updated 2014 Sep 11; cited 2014 Oct 24]. Available from: </w:t>
      </w:r>
      <w:r w:rsidRPr="00C26139">
        <w:rPr>
          <w:rFonts w:ascii="Tahoma" w:hAnsi="Tahoma"/>
          <w:color w:val="61AC45"/>
          <w:sz w:val="18"/>
          <w:u w:val="single" w:color="61AC45"/>
        </w:rPr>
        <w:t>http://www.ecdc.europa.eu/en/healthtopics/ebola_marburg_fevers/factsheet-for-health-</w:t>
      </w:r>
      <w:r w:rsidRPr="00C26139">
        <w:rPr>
          <w:rFonts w:ascii="Tahoma" w:hAnsi="Tahoma"/>
          <w:color w:val="61AC45"/>
          <w:sz w:val="18"/>
        </w:rPr>
        <w:t xml:space="preserve"> </w:t>
      </w:r>
      <w:r w:rsidRPr="00C26139">
        <w:rPr>
          <w:rFonts w:ascii="Tahoma" w:hAnsi="Tahoma"/>
          <w:color w:val="61AC45"/>
          <w:sz w:val="18"/>
          <w:u w:val="single" w:color="61AC45"/>
        </w:rPr>
        <w:t>professionals/Pages/factsheet_health_professionals.aspx</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10.</w:t>
      </w:r>
      <w:r w:rsidRPr="00C26139">
        <w:tab/>
      </w:r>
      <w:r w:rsidRPr="00C26139">
        <w:rPr>
          <w:rFonts w:ascii="Tahoma" w:hAnsi="Tahoma"/>
          <w:sz w:val="18"/>
        </w:rPr>
        <w:t>Li YH, Chen SP. Evolutionary history of Ebola virus. Epidemiol Infect. 2014 Jun;142(6):1138-45.</w:t>
      </w:r>
    </w:p>
    <w:p w:rsidR="002951B4" w:rsidRPr="00C26139" w:rsidRDefault="00DC524E">
      <w:pPr>
        <w:tabs>
          <w:tab w:val="left" w:pos="840"/>
        </w:tabs>
        <w:spacing w:before="22" w:after="0" w:line="264" w:lineRule="auto"/>
        <w:ind w:left="846" w:right="222" w:hanging="706"/>
        <w:rPr>
          <w:rFonts w:ascii="Tahoma" w:eastAsia="Tahoma" w:hAnsi="Tahoma" w:cs="Tahoma"/>
          <w:sz w:val="18"/>
          <w:szCs w:val="18"/>
        </w:rPr>
      </w:pPr>
      <w:r w:rsidRPr="00C26139">
        <w:rPr>
          <w:rFonts w:ascii="Tahoma" w:hAnsi="Tahoma"/>
          <w:sz w:val="18"/>
        </w:rPr>
        <w:t>11.</w:t>
      </w:r>
      <w:r w:rsidRPr="00C26139">
        <w:tab/>
      </w:r>
      <w:r w:rsidRPr="00C26139">
        <w:rPr>
          <w:rFonts w:ascii="Tahoma" w:hAnsi="Tahoma"/>
          <w:sz w:val="18"/>
        </w:rPr>
        <w:t>United Nations Office for the Coordination of Humanitarian Affairs Democratic Republic of Congo. Update in the Ebola virus disease in DRC. No. 5. [Internet]. OCHA; 2014 [updated Aug 30 2014; cited 2014 Aug</w:t>
      </w:r>
    </w:p>
    <w:p w:rsidR="002951B4" w:rsidRPr="00C26139" w:rsidRDefault="00DC524E">
      <w:pPr>
        <w:spacing w:after="0" w:line="265" w:lineRule="auto"/>
        <w:ind w:left="846" w:right="590"/>
        <w:rPr>
          <w:rFonts w:ascii="Tahoma" w:eastAsia="Tahoma" w:hAnsi="Tahoma" w:cs="Tahoma"/>
          <w:sz w:val="18"/>
          <w:szCs w:val="18"/>
        </w:rPr>
      </w:pPr>
      <w:r w:rsidRPr="00C26139">
        <w:rPr>
          <w:rFonts w:ascii="Tahoma" w:hAnsi="Tahoma"/>
          <w:sz w:val="18"/>
        </w:rPr>
        <w:t xml:space="preserve">30]. Available from: </w:t>
      </w:r>
      <w:r w:rsidRPr="00C26139">
        <w:rPr>
          <w:rFonts w:ascii="Tahoma" w:hAnsi="Tahoma"/>
          <w:color w:val="61AC45"/>
          <w:sz w:val="18"/>
          <w:u w:val="single" w:color="61AC45"/>
        </w:rPr>
        <w:t>http://www.rdc-</w:t>
      </w:r>
      <w:r w:rsidRPr="00C26139">
        <w:rPr>
          <w:rFonts w:ascii="Tahoma" w:hAnsi="Tahoma"/>
          <w:color w:val="61AC45"/>
          <w:sz w:val="18"/>
        </w:rPr>
        <w:t xml:space="preserve"> </w:t>
      </w:r>
      <w:r w:rsidRPr="00C26139">
        <w:rPr>
          <w:rFonts w:ascii="Tahoma" w:hAnsi="Tahoma"/>
          <w:color w:val="61AC45"/>
          <w:sz w:val="18"/>
          <w:u w:val="single" w:color="61AC45"/>
        </w:rPr>
        <w:t>humanitaire.net/attachments/article/4924/Ebola%20Update%20of%2030%20August%202014%20-</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color w:val="61AC45"/>
          <w:sz w:val="18"/>
          <w:u w:val="single" w:color="61AC45"/>
        </w:rPr>
        <w:t>%20No%205%20ENG.pdf</w:t>
      </w:r>
      <w:r w:rsidRPr="00C26139">
        <w:rPr>
          <w:rFonts w:ascii="Tahoma" w:hAnsi="Tahoma"/>
          <w:color w:val="000000"/>
          <w:sz w:val="18"/>
        </w:rPr>
        <w:t>.</w:t>
      </w:r>
    </w:p>
    <w:p w:rsidR="002951B4" w:rsidRPr="00C26139" w:rsidRDefault="00DC524E">
      <w:pPr>
        <w:tabs>
          <w:tab w:val="left" w:pos="840"/>
        </w:tabs>
        <w:spacing w:before="22" w:after="0" w:line="264" w:lineRule="auto"/>
        <w:ind w:left="846" w:right="472" w:hanging="706"/>
        <w:rPr>
          <w:rFonts w:ascii="Tahoma" w:eastAsia="Tahoma" w:hAnsi="Tahoma" w:cs="Tahoma"/>
          <w:sz w:val="18"/>
          <w:szCs w:val="18"/>
        </w:rPr>
      </w:pPr>
      <w:r w:rsidRPr="00C26139">
        <w:rPr>
          <w:rFonts w:ascii="Tahoma" w:hAnsi="Tahoma"/>
          <w:sz w:val="18"/>
        </w:rPr>
        <w:t>12.</w:t>
      </w:r>
      <w:r w:rsidRPr="00C26139">
        <w:tab/>
      </w:r>
      <w:r w:rsidRPr="00C26139">
        <w:rPr>
          <w:rFonts w:ascii="Tahoma" w:hAnsi="Tahoma"/>
          <w:sz w:val="18"/>
        </w:rPr>
        <w:t>Piercy TJ, Smither SJ, Steward JA, Eastaugh L, Lever MS. The survival of filoviruses in liquids, on solid substrates and in a dynamic aerosol. J Appl Microbiol. 2010 Nov;109(5):1531-9.</w:t>
      </w:r>
    </w:p>
    <w:p w:rsidR="002951B4" w:rsidRPr="00C26139" w:rsidRDefault="00DC524E">
      <w:pPr>
        <w:tabs>
          <w:tab w:val="left" w:pos="840"/>
        </w:tabs>
        <w:spacing w:after="0" w:line="265" w:lineRule="auto"/>
        <w:ind w:left="847" w:right="192" w:hanging="706"/>
        <w:rPr>
          <w:rFonts w:ascii="Tahoma" w:eastAsia="Tahoma" w:hAnsi="Tahoma" w:cs="Tahoma"/>
          <w:sz w:val="18"/>
          <w:szCs w:val="18"/>
        </w:rPr>
      </w:pPr>
      <w:r w:rsidRPr="00C26139">
        <w:rPr>
          <w:rFonts w:ascii="Tahoma" w:hAnsi="Tahoma"/>
          <w:sz w:val="18"/>
        </w:rPr>
        <w:t>13.</w:t>
      </w:r>
      <w:r w:rsidRPr="00C26139">
        <w:tab/>
      </w:r>
      <w:r w:rsidRPr="00C26139">
        <w:rPr>
          <w:rFonts w:ascii="Tahoma" w:hAnsi="Tahoma"/>
          <w:sz w:val="18"/>
        </w:rPr>
        <w:t>Public Health Agency of Canada. Ebola virus. Pathogen Safety Data Sheet - Infectious substances [Internet]. Public Health Age</w:t>
      </w:r>
      <w:bookmarkStart w:id="0" w:name="_GoBack"/>
      <w:bookmarkEnd w:id="0"/>
      <w:r w:rsidRPr="00C26139">
        <w:rPr>
          <w:rFonts w:ascii="Tahoma" w:hAnsi="Tahoma"/>
          <w:sz w:val="18"/>
        </w:rPr>
        <w:t xml:space="preserve">ncy of Canada.; 2014 [updated 2014 Aug; cited 2014 Oct 8]. Available from: </w:t>
      </w:r>
      <w:r w:rsidRPr="00C26139">
        <w:rPr>
          <w:rFonts w:ascii="Tahoma" w:hAnsi="Tahoma"/>
          <w:color w:val="61AC45"/>
          <w:sz w:val="18"/>
          <w:u w:val="single" w:color="61AC45"/>
        </w:rPr>
        <w:t>http://www.phac-aspc.gc.ca/lab-bio/res/psds-ftss/ebola-eng.php</w:t>
      </w:r>
      <w:r w:rsidRPr="00C26139">
        <w:rPr>
          <w:rFonts w:ascii="Tahoma" w:hAnsi="Tahoma"/>
          <w:color w:val="000000"/>
          <w:sz w:val="18"/>
        </w:rPr>
        <w:t>.</w:t>
      </w:r>
    </w:p>
    <w:p w:rsidR="002951B4" w:rsidRPr="00C26139" w:rsidRDefault="00DC524E">
      <w:pPr>
        <w:tabs>
          <w:tab w:val="left" w:pos="840"/>
        </w:tabs>
        <w:spacing w:after="0" w:line="264" w:lineRule="auto"/>
        <w:ind w:left="846" w:right="176" w:hanging="706"/>
        <w:rPr>
          <w:rFonts w:ascii="Tahoma" w:eastAsia="Tahoma" w:hAnsi="Tahoma" w:cs="Tahoma"/>
          <w:sz w:val="18"/>
          <w:szCs w:val="18"/>
        </w:rPr>
      </w:pPr>
      <w:r w:rsidRPr="00C26139">
        <w:rPr>
          <w:rFonts w:ascii="Tahoma" w:hAnsi="Tahoma"/>
          <w:sz w:val="18"/>
        </w:rPr>
        <w:t>14.</w:t>
      </w:r>
      <w:r w:rsidRPr="00C26139">
        <w:tab/>
      </w:r>
      <w:r w:rsidRPr="00C26139">
        <w:rPr>
          <w:rFonts w:ascii="Tahoma" w:hAnsi="Tahoma"/>
          <w:sz w:val="18"/>
        </w:rPr>
        <w:t xml:space="preserve">Centers for Disease Control and Prevention. Interim guidance for environmental infection control in hospitals for Ebola virus [Internet]. Atlanta: CDC; 2014 [updated 2014 Oct 3; cited 2014 Oct 7]. Available from: </w:t>
      </w:r>
      <w:r w:rsidRPr="00C26139">
        <w:rPr>
          <w:rFonts w:ascii="Tahoma" w:hAnsi="Tahoma"/>
          <w:color w:val="61AC45"/>
          <w:sz w:val="18"/>
          <w:u w:val="single" w:color="61AC45"/>
        </w:rPr>
        <w:t>http://</w:t>
      </w:r>
      <w:proofErr w:type="gramStart"/>
      <w:r w:rsidRPr="00C26139">
        <w:rPr>
          <w:rFonts w:ascii="Tahoma" w:hAnsi="Tahoma"/>
          <w:color w:val="61AC45"/>
          <w:sz w:val="18"/>
          <w:u w:val="single" w:color="61AC45"/>
        </w:rPr>
        <w:t>www.cdc</w:t>
      </w:r>
      <w:proofErr w:type="gramEnd"/>
      <w:r w:rsidRPr="00C26139">
        <w:rPr>
          <w:rFonts w:ascii="Tahoma" w:hAnsi="Tahoma"/>
          <w:color w:val="61AC45"/>
          <w:sz w:val="18"/>
          <w:u w:val="single" w:color="61AC45"/>
        </w:rPr>
        <w:t>.gov/vhf/ebola/hcp/environmental-infection-control-in-hospitals.html</w:t>
      </w:r>
      <w:r w:rsidRPr="00C26139">
        <w:rPr>
          <w:rFonts w:ascii="Tahoma" w:hAnsi="Tahoma"/>
          <w:color w:val="000000"/>
          <w:sz w:val="18"/>
        </w:rPr>
        <w:t>.</w:t>
      </w:r>
    </w:p>
    <w:p w:rsidR="002951B4" w:rsidRPr="00C26139" w:rsidRDefault="00DC524E">
      <w:pPr>
        <w:tabs>
          <w:tab w:val="left" w:pos="840"/>
        </w:tabs>
        <w:spacing w:after="0" w:line="264" w:lineRule="auto"/>
        <w:ind w:left="846" w:right="297" w:hanging="706"/>
        <w:rPr>
          <w:rFonts w:ascii="Tahoma" w:eastAsia="Tahoma" w:hAnsi="Tahoma" w:cs="Tahoma"/>
          <w:sz w:val="18"/>
          <w:szCs w:val="18"/>
        </w:rPr>
      </w:pPr>
      <w:r w:rsidRPr="00C26139">
        <w:rPr>
          <w:rFonts w:ascii="Tahoma" w:hAnsi="Tahoma"/>
          <w:sz w:val="18"/>
        </w:rPr>
        <w:t>15.</w:t>
      </w:r>
      <w:r w:rsidRPr="00C26139">
        <w:tab/>
      </w:r>
      <w:r w:rsidRPr="00C26139">
        <w:rPr>
          <w:rFonts w:ascii="Tahoma" w:hAnsi="Tahoma"/>
          <w:sz w:val="18"/>
        </w:rPr>
        <w:t>Chepurnov AA, Chuev Iu P, P'Iankov O V, Efimova IV. [The effect of some physical and chemical factors on inactivation of the Ebola virus]. Vopr Virusol. 1995 Mar-Apr;40(2):74-6.</w:t>
      </w:r>
    </w:p>
    <w:p w:rsidR="002951B4" w:rsidRPr="00C26139" w:rsidRDefault="00DC524E">
      <w:pPr>
        <w:tabs>
          <w:tab w:val="left" w:pos="840"/>
        </w:tabs>
        <w:spacing w:after="0" w:line="264" w:lineRule="auto"/>
        <w:ind w:left="847" w:right="144" w:hanging="706"/>
        <w:rPr>
          <w:rFonts w:ascii="Tahoma" w:eastAsia="Tahoma" w:hAnsi="Tahoma" w:cs="Tahoma"/>
          <w:sz w:val="18"/>
          <w:szCs w:val="18"/>
        </w:rPr>
      </w:pPr>
      <w:r w:rsidRPr="00C26139">
        <w:rPr>
          <w:rFonts w:ascii="Tahoma" w:hAnsi="Tahoma"/>
          <w:sz w:val="18"/>
        </w:rPr>
        <w:t>16.</w:t>
      </w:r>
      <w:r w:rsidRPr="00C26139">
        <w:tab/>
      </w:r>
      <w:r w:rsidRPr="00C26139">
        <w:rPr>
          <w:rFonts w:ascii="Tahoma" w:hAnsi="Tahoma"/>
          <w:sz w:val="18"/>
        </w:rPr>
        <w:t xml:space="preserve">World Health Organization. A Guide for Shippers of Infectious Substances [Internet]. Geneva: WHO; 2013 [cited 2014 Oct 8]. Available from: </w:t>
      </w:r>
      <w:r w:rsidRPr="00C26139">
        <w:rPr>
          <w:rFonts w:ascii="Tahoma" w:hAnsi="Tahoma"/>
          <w:color w:val="61AC45"/>
          <w:sz w:val="18"/>
          <w:u w:val="single" w:color="61AC45"/>
        </w:rPr>
        <w:t>http://www.who.int/ihr/infectious_substances/en/</w:t>
      </w:r>
      <w:r w:rsidRPr="00C26139">
        <w:rPr>
          <w:rFonts w:ascii="Tahoma" w:hAnsi="Tahoma"/>
          <w:color w:val="000000"/>
          <w:sz w:val="18"/>
        </w:rPr>
        <w:t>.</w:t>
      </w:r>
    </w:p>
    <w:p w:rsidR="002951B4" w:rsidRPr="00C26139" w:rsidRDefault="00DC524E">
      <w:pPr>
        <w:tabs>
          <w:tab w:val="left" w:pos="840"/>
        </w:tabs>
        <w:spacing w:after="0" w:line="264" w:lineRule="auto"/>
        <w:ind w:left="846" w:right="821" w:hanging="706"/>
        <w:rPr>
          <w:rFonts w:ascii="Tahoma" w:eastAsia="Tahoma" w:hAnsi="Tahoma" w:cs="Tahoma"/>
          <w:sz w:val="18"/>
          <w:szCs w:val="18"/>
        </w:rPr>
      </w:pPr>
      <w:r w:rsidRPr="00C26139">
        <w:rPr>
          <w:rFonts w:ascii="Tahoma" w:hAnsi="Tahoma"/>
          <w:sz w:val="18"/>
        </w:rPr>
        <w:t>17.</w:t>
      </w:r>
      <w:r w:rsidRPr="00C26139">
        <w:tab/>
      </w:r>
      <w:r w:rsidRPr="00C26139">
        <w:rPr>
          <w:rFonts w:ascii="Tahoma" w:hAnsi="Tahoma"/>
          <w:sz w:val="18"/>
        </w:rPr>
        <w:t>Bannister B. Viral haemorrhagic fevers imported into non-endemic countries: risk assessment and management. Br Med Bull. 2010;95:193-225.</w:t>
      </w:r>
    </w:p>
    <w:p w:rsidR="002951B4" w:rsidRPr="00C26139" w:rsidRDefault="00DC524E">
      <w:pPr>
        <w:tabs>
          <w:tab w:val="left" w:pos="840"/>
        </w:tabs>
        <w:spacing w:after="0" w:line="264" w:lineRule="auto"/>
        <w:ind w:left="846" w:right="101" w:hanging="706"/>
        <w:rPr>
          <w:rFonts w:ascii="Tahoma" w:eastAsia="Tahoma" w:hAnsi="Tahoma" w:cs="Tahoma"/>
          <w:sz w:val="18"/>
          <w:szCs w:val="18"/>
        </w:rPr>
      </w:pPr>
      <w:r w:rsidRPr="00C26139">
        <w:rPr>
          <w:rFonts w:ascii="Tahoma" w:hAnsi="Tahoma"/>
          <w:sz w:val="18"/>
        </w:rPr>
        <w:t>18.</w:t>
      </w:r>
      <w:r w:rsidRPr="00C26139">
        <w:tab/>
      </w:r>
      <w:r w:rsidRPr="00C26139">
        <w:rPr>
          <w:rFonts w:ascii="Tahoma" w:hAnsi="Tahoma"/>
          <w:sz w:val="18"/>
        </w:rPr>
        <w:t>Bausch DG, Towner JS, Dowell SF, Kaducu F, Lukwiya M, Sanchez A, et al. Assessment of the risk of Ebola virus transmission from bodily fluids and fomites. J Infect Dis. 2007 Nov 15;196 Suppl 2:S142-7.</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19.</w:t>
      </w:r>
      <w:r w:rsidRPr="00C26139">
        <w:tab/>
      </w:r>
      <w:r w:rsidRPr="00C26139">
        <w:rPr>
          <w:rFonts w:ascii="Tahoma" w:hAnsi="Tahoma"/>
          <w:sz w:val="18"/>
        </w:rPr>
        <w:t>Colebunders R, Borchert M. Ebola haemorrhagic fever - a review. J Infect. 2000 Jan;40(1):16-20.</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160" w:left="1220" w:header="880" w:footer="971" w:gutter="0"/>
          <w:cols w:space="708"/>
        </w:sectPr>
      </w:pPr>
    </w:p>
    <w:p w:rsidR="002951B4" w:rsidRPr="00C26139" w:rsidRDefault="002951B4">
      <w:pPr>
        <w:spacing w:before="2" w:after="0" w:line="120" w:lineRule="exact"/>
        <w:rPr>
          <w:sz w:val="12"/>
          <w:szCs w:val="12"/>
        </w:rPr>
      </w:pPr>
    </w:p>
    <w:p w:rsidR="002951B4" w:rsidRPr="00C26139" w:rsidRDefault="002951B4">
      <w:pPr>
        <w:spacing w:after="0" w:line="200" w:lineRule="exact"/>
        <w:rPr>
          <w:sz w:val="20"/>
          <w:szCs w:val="20"/>
        </w:rPr>
      </w:pPr>
    </w:p>
    <w:p w:rsidR="002951B4" w:rsidRPr="00C26139" w:rsidRDefault="00DC524E">
      <w:pPr>
        <w:tabs>
          <w:tab w:val="left" w:pos="840"/>
        </w:tabs>
        <w:spacing w:before="29" w:after="0" w:line="264" w:lineRule="auto"/>
        <w:ind w:left="846" w:right="123" w:hanging="706"/>
        <w:rPr>
          <w:rFonts w:ascii="Tahoma" w:eastAsia="Tahoma" w:hAnsi="Tahoma" w:cs="Tahoma"/>
          <w:sz w:val="18"/>
          <w:szCs w:val="18"/>
        </w:rPr>
      </w:pPr>
      <w:r w:rsidRPr="00C26139">
        <w:rPr>
          <w:rFonts w:ascii="Tahoma" w:hAnsi="Tahoma"/>
          <w:sz w:val="18"/>
        </w:rPr>
        <w:t>20.</w:t>
      </w:r>
      <w:r w:rsidRPr="00C26139">
        <w:tab/>
      </w:r>
      <w:r w:rsidRPr="00C26139">
        <w:rPr>
          <w:rFonts w:ascii="Tahoma" w:hAnsi="Tahoma"/>
          <w:sz w:val="18"/>
        </w:rPr>
        <w:t xml:space="preserve">World Health Organization. What we know about transmission of the Ebola virus among humans. Ebola situation assessment. 6 October 2014. [Internet]. Geneva: WHO; 2014 [cited 2014 Oct 6]. Available from: </w:t>
      </w:r>
      <w:r w:rsidRPr="00C26139">
        <w:rPr>
          <w:rFonts w:ascii="Tahoma" w:hAnsi="Tahoma"/>
          <w:color w:val="61AC45"/>
          <w:sz w:val="18"/>
          <w:u w:val="single" w:color="61AC45"/>
        </w:rPr>
        <w:t>http://www.who.int/mediacentre/news/ebola/06-october-2014/en/</w:t>
      </w:r>
      <w:r w:rsidRPr="00C26139">
        <w:rPr>
          <w:rFonts w:ascii="Tahoma" w:hAnsi="Tahoma"/>
          <w:color w:val="000000"/>
          <w:sz w:val="18"/>
        </w:rPr>
        <w:t>.</w:t>
      </w:r>
    </w:p>
    <w:p w:rsidR="002951B4" w:rsidRPr="00C26139" w:rsidRDefault="00DC524E">
      <w:pPr>
        <w:tabs>
          <w:tab w:val="left" w:pos="840"/>
        </w:tabs>
        <w:spacing w:after="0" w:line="264" w:lineRule="auto"/>
        <w:ind w:left="846" w:right="199" w:hanging="706"/>
        <w:rPr>
          <w:rFonts w:ascii="Tahoma" w:eastAsia="Tahoma" w:hAnsi="Tahoma" w:cs="Tahoma"/>
          <w:sz w:val="18"/>
          <w:szCs w:val="18"/>
        </w:rPr>
      </w:pPr>
      <w:r w:rsidRPr="00C26139">
        <w:rPr>
          <w:rFonts w:ascii="Tahoma" w:hAnsi="Tahoma"/>
          <w:sz w:val="18"/>
        </w:rPr>
        <w:t>21.</w:t>
      </w:r>
      <w:r w:rsidRPr="00C26139">
        <w:tab/>
      </w:r>
      <w:r w:rsidRPr="00C26139">
        <w:rPr>
          <w:rFonts w:ascii="Tahoma" w:hAnsi="Tahoma"/>
          <w:sz w:val="18"/>
        </w:rPr>
        <w:t>Dowell SF, Mukunu R, Ksiazek TG, Khan AS, Rollin PE, Peters CJ. Transmission of Ebola hemorrhagic fever: a study of risk factors in family members, Kikwit, Democratic Republic of the Congo, 1995. J Infect Dis. 1999 Feb;179 Suppl 1:S87-91.</w:t>
      </w:r>
    </w:p>
    <w:p w:rsidR="002951B4" w:rsidRPr="00C26139" w:rsidRDefault="00DC524E">
      <w:pPr>
        <w:tabs>
          <w:tab w:val="left" w:pos="840"/>
        </w:tabs>
        <w:spacing w:after="0" w:line="264" w:lineRule="auto"/>
        <w:ind w:left="846" w:right="246" w:hanging="706"/>
        <w:rPr>
          <w:rFonts w:ascii="Tahoma" w:eastAsia="Tahoma" w:hAnsi="Tahoma" w:cs="Tahoma"/>
          <w:sz w:val="18"/>
          <w:szCs w:val="18"/>
        </w:rPr>
      </w:pPr>
      <w:r w:rsidRPr="00C26139">
        <w:rPr>
          <w:rFonts w:ascii="Tahoma" w:hAnsi="Tahoma"/>
          <w:sz w:val="18"/>
        </w:rPr>
        <w:t>22.</w:t>
      </w:r>
      <w:r w:rsidRPr="00C26139">
        <w:tab/>
      </w:r>
      <w:r w:rsidRPr="00C26139">
        <w:rPr>
          <w:rFonts w:ascii="Tahoma" w:hAnsi="Tahoma"/>
          <w:sz w:val="18"/>
        </w:rPr>
        <w:t>Ksiazek TG, Rollin PE, Williams AJ, Bressler DS, Martin ML, Swanepoel R, et al. Clinical virology of Ebola hemorrhagic fever (EHF): virus, virus antigen, and IgG and IgM antibody findings among EHF patients in Kikwit, Democratic Republic of the Congo, 1995. J Infect Dis. 1999 Feb;179 Suppl 1:S177-87.</w:t>
      </w:r>
    </w:p>
    <w:p w:rsidR="002951B4" w:rsidRPr="00C26139" w:rsidRDefault="00DC524E">
      <w:pPr>
        <w:tabs>
          <w:tab w:val="left" w:pos="840"/>
        </w:tabs>
        <w:spacing w:after="0" w:line="264" w:lineRule="auto"/>
        <w:ind w:left="846" w:right="476" w:hanging="706"/>
        <w:rPr>
          <w:rFonts w:ascii="Tahoma" w:eastAsia="Tahoma" w:hAnsi="Tahoma" w:cs="Tahoma"/>
          <w:sz w:val="18"/>
          <w:szCs w:val="18"/>
        </w:rPr>
      </w:pPr>
      <w:r w:rsidRPr="00C26139">
        <w:rPr>
          <w:rFonts w:ascii="Tahoma" w:hAnsi="Tahoma"/>
          <w:sz w:val="18"/>
        </w:rPr>
        <w:t>23.</w:t>
      </w:r>
      <w:r w:rsidRPr="00C26139">
        <w:tab/>
      </w:r>
      <w:r w:rsidRPr="00C26139">
        <w:rPr>
          <w:rFonts w:ascii="Tahoma" w:hAnsi="Tahoma"/>
          <w:sz w:val="18"/>
        </w:rPr>
        <w:t xml:space="preserve">Towner JS, Rollin PE, Bausch DG, Sanchez A, Crary SM, Vincent M, et al. Rapid diagnosis of </w:t>
      </w:r>
      <w:proofErr w:type="gramStart"/>
      <w:r w:rsidRPr="00C26139">
        <w:rPr>
          <w:rFonts w:ascii="Tahoma" w:hAnsi="Tahoma"/>
          <w:sz w:val="18"/>
        </w:rPr>
        <w:t>Ebola</w:t>
      </w:r>
      <w:proofErr w:type="gramEnd"/>
      <w:r w:rsidRPr="00C26139">
        <w:rPr>
          <w:rFonts w:ascii="Tahoma" w:hAnsi="Tahoma"/>
          <w:sz w:val="18"/>
        </w:rPr>
        <w:t xml:space="preserve"> hemorrhagic fever by reverse transcription-PCR in an outbreak setting and assessment of patient viral load as a predictor of outcome. J Virol. 2004 Apr;78(8):4330-41.</w:t>
      </w:r>
    </w:p>
    <w:p w:rsidR="002951B4" w:rsidRPr="00C26139" w:rsidRDefault="00DC524E">
      <w:pPr>
        <w:tabs>
          <w:tab w:val="left" w:pos="840"/>
        </w:tabs>
        <w:spacing w:after="0" w:line="218" w:lineRule="exact"/>
        <w:ind w:left="141" w:right="-20"/>
        <w:rPr>
          <w:rFonts w:ascii="Tahoma" w:eastAsia="Tahoma" w:hAnsi="Tahoma" w:cs="Tahoma"/>
          <w:sz w:val="18"/>
          <w:szCs w:val="18"/>
        </w:rPr>
      </w:pPr>
      <w:r w:rsidRPr="00C26139">
        <w:rPr>
          <w:rFonts w:ascii="Tahoma" w:hAnsi="Tahoma"/>
          <w:position w:val="-1"/>
          <w:sz w:val="18"/>
        </w:rPr>
        <w:t>24.</w:t>
      </w:r>
      <w:r w:rsidRPr="00C26139">
        <w:tab/>
      </w:r>
      <w:r w:rsidRPr="00C26139">
        <w:rPr>
          <w:rFonts w:ascii="Tahoma" w:hAnsi="Tahoma"/>
          <w:position w:val="-1"/>
          <w:sz w:val="18"/>
        </w:rPr>
        <w:t>World Health Organization. Ebola virus disease - fact sheet N</w:t>
      </w:r>
      <w:r w:rsidRPr="00C26139">
        <w:rPr>
          <w:rFonts w:ascii="Tahoma" w:hAnsi="Tahoma"/>
          <w:position w:val="7"/>
          <w:sz w:val="12"/>
        </w:rPr>
        <w:t>o</w:t>
      </w:r>
      <w:r w:rsidRPr="00C26139">
        <w:rPr>
          <w:rFonts w:ascii="Tahoma" w:hAnsi="Tahoma"/>
          <w:position w:val="-1"/>
          <w:sz w:val="18"/>
        </w:rPr>
        <w:t>103. [Internet]. Geneva: WHO; 2014</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[updated 2014 Sep; cited 2014 Oct 8].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http://www.who.int/mediacentre/factsheets/fs103/en/</w:t>
      </w:r>
      <w:r w:rsidRPr="00C26139">
        <w:rPr>
          <w:rFonts w:ascii="Tahoma" w:hAnsi="Tahoma"/>
          <w:color w:val="000000"/>
          <w:sz w:val="18"/>
        </w:rPr>
        <w:t>.</w:t>
      </w:r>
    </w:p>
    <w:p w:rsidR="002951B4" w:rsidRPr="00C26139" w:rsidRDefault="00DC524E">
      <w:pPr>
        <w:tabs>
          <w:tab w:val="left" w:pos="840"/>
        </w:tabs>
        <w:spacing w:before="23" w:after="0" w:line="264" w:lineRule="auto"/>
        <w:ind w:left="846" w:right="370" w:hanging="706"/>
        <w:rPr>
          <w:rFonts w:ascii="Tahoma" w:eastAsia="Tahoma" w:hAnsi="Tahoma" w:cs="Tahoma"/>
          <w:sz w:val="18"/>
          <w:szCs w:val="18"/>
        </w:rPr>
      </w:pPr>
      <w:r w:rsidRPr="00C26139">
        <w:rPr>
          <w:rFonts w:ascii="Tahoma" w:hAnsi="Tahoma"/>
          <w:sz w:val="18"/>
        </w:rPr>
        <w:t>25.</w:t>
      </w:r>
      <w:r w:rsidRPr="00C26139">
        <w:tab/>
      </w:r>
      <w:r w:rsidRPr="00C26139">
        <w:rPr>
          <w:rFonts w:ascii="Tahoma" w:hAnsi="Tahoma"/>
          <w:sz w:val="18"/>
        </w:rPr>
        <w:t>Rowe AK, Bertolli J, Khan AS, Mukunu R, Muyembe-Tamfum JJ, Bressler D, et al. Clinical, virologic, and immunologic follow-up of convalescent Ebola hemorrhagic fever patients and their household contacts, Kikwit, Democratic Republic of the Congo. Commission de Lutte contre les Epidemies a Kikwit. J Infect Dis. 1999 Feb;179 Suppl 1:S28-35.</w:t>
      </w:r>
    </w:p>
    <w:p w:rsidR="002951B4" w:rsidRPr="00C26139" w:rsidRDefault="00DC524E">
      <w:pPr>
        <w:tabs>
          <w:tab w:val="left" w:pos="840"/>
        </w:tabs>
        <w:spacing w:after="0" w:line="264" w:lineRule="auto"/>
        <w:ind w:left="846" w:right="176" w:hanging="706"/>
        <w:rPr>
          <w:rFonts w:ascii="Tahoma" w:eastAsia="Tahoma" w:hAnsi="Tahoma" w:cs="Tahoma"/>
          <w:sz w:val="18"/>
          <w:szCs w:val="18"/>
        </w:rPr>
      </w:pPr>
      <w:r w:rsidRPr="00C26139">
        <w:rPr>
          <w:rFonts w:ascii="Tahoma" w:hAnsi="Tahoma"/>
          <w:sz w:val="18"/>
        </w:rPr>
        <w:t>26.</w:t>
      </w:r>
      <w:r w:rsidRPr="00C26139">
        <w:tab/>
      </w:r>
      <w:r w:rsidRPr="00C26139">
        <w:rPr>
          <w:rFonts w:ascii="Tahoma" w:hAnsi="Tahoma"/>
          <w:sz w:val="18"/>
        </w:rPr>
        <w:t>Martini GA, Schmidt HA. [Spermatogenic transmission of the "Marburg virus". (Causes of "Marburg simian disease")]. Klin Wochenschr. 1968 Apr 1;46(7):398-400.</w:t>
      </w:r>
    </w:p>
    <w:p w:rsidR="002951B4" w:rsidRPr="00C26139" w:rsidRDefault="00DC524E">
      <w:pPr>
        <w:tabs>
          <w:tab w:val="left" w:pos="840"/>
        </w:tabs>
        <w:spacing w:after="0" w:line="264" w:lineRule="auto"/>
        <w:ind w:left="846" w:right="260" w:hanging="706"/>
        <w:rPr>
          <w:rFonts w:ascii="Tahoma" w:eastAsia="Tahoma" w:hAnsi="Tahoma" w:cs="Tahoma"/>
          <w:sz w:val="18"/>
          <w:szCs w:val="18"/>
        </w:rPr>
      </w:pPr>
      <w:r w:rsidRPr="00C26139">
        <w:rPr>
          <w:rFonts w:ascii="Tahoma" w:hAnsi="Tahoma"/>
          <w:sz w:val="18"/>
        </w:rPr>
        <w:t>27.</w:t>
      </w:r>
      <w:r w:rsidRPr="00C26139">
        <w:tab/>
      </w:r>
      <w:r w:rsidRPr="00C26139">
        <w:rPr>
          <w:rFonts w:ascii="Tahoma" w:hAnsi="Tahoma"/>
          <w:sz w:val="18"/>
        </w:rPr>
        <w:t>Bah EI, Lamah M-C, Fletcher T, Jacob ST, Brett-Major DM, Sall AA, et al. Clinical Presentation of Patients with Ebola Virus Disease in Conakry, Guinea. N Engl J Med. 2014;0(0):null.</w:t>
      </w:r>
    </w:p>
    <w:p w:rsidR="002951B4" w:rsidRPr="00C26139" w:rsidRDefault="00DC524E">
      <w:pPr>
        <w:tabs>
          <w:tab w:val="left" w:pos="840"/>
        </w:tabs>
        <w:spacing w:after="0" w:line="264" w:lineRule="auto"/>
        <w:ind w:left="846" w:right="507" w:hanging="706"/>
        <w:rPr>
          <w:rFonts w:ascii="Tahoma" w:eastAsia="Tahoma" w:hAnsi="Tahoma" w:cs="Tahoma"/>
          <w:sz w:val="18"/>
          <w:szCs w:val="18"/>
        </w:rPr>
      </w:pPr>
      <w:r w:rsidRPr="00C26139">
        <w:rPr>
          <w:rFonts w:ascii="Tahoma" w:hAnsi="Tahoma"/>
          <w:sz w:val="18"/>
        </w:rPr>
        <w:t>28.</w:t>
      </w:r>
      <w:r w:rsidRPr="00C26139">
        <w:tab/>
      </w:r>
      <w:r w:rsidRPr="00C26139">
        <w:rPr>
          <w:rFonts w:ascii="Tahoma" w:hAnsi="Tahoma"/>
          <w:sz w:val="18"/>
        </w:rPr>
        <w:t>Barry M, Traoré FA, Sako FB, Kpamy DO, Bah EI, Poncin M, et al. Ebola outbreak in Conakry, Guinea: Epidemiological, clinical, and outcome features. Med Mal Infect. 2014 Oct 23.</w:t>
      </w:r>
    </w:p>
    <w:p w:rsidR="002951B4" w:rsidRPr="00C26139" w:rsidRDefault="00DC524E">
      <w:pPr>
        <w:tabs>
          <w:tab w:val="left" w:pos="840"/>
        </w:tabs>
        <w:spacing w:after="0" w:line="264" w:lineRule="auto"/>
        <w:ind w:left="846" w:right="514" w:hanging="706"/>
        <w:rPr>
          <w:rFonts w:ascii="Tahoma" w:eastAsia="Tahoma" w:hAnsi="Tahoma" w:cs="Tahoma"/>
          <w:sz w:val="18"/>
          <w:szCs w:val="18"/>
        </w:rPr>
      </w:pPr>
      <w:r w:rsidRPr="00C26139">
        <w:rPr>
          <w:rFonts w:ascii="Tahoma" w:hAnsi="Tahoma"/>
          <w:sz w:val="18"/>
        </w:rPr>
        <w:t>29.</w:t>
      </w:r>
      <w:r w:rsidRPr="00C26139">
        <w:tab/>
      </w:r>
      <w:r w:rsidRPr="00C26139">
        <w:rPr>
          <w:rFonts w:ascii="Tahoma" w:hAnsi="Tahoma"/>
          <w:sz w:val="18"/>
        </w:rPr>
        <w:t>Schieffelin JS, Shaffer JG, Goba A, Gbakie M, Gire SK, Colubri A, et al. Clinical illness and outcomes in patients with Ebola in Sierra Leone. N Engl J Med. 2014 Oct 29.</w:t>
      </w:r>
    </w:p>
    <w:p w:rsidR="002951B4" w:rsidRPr="00C26139" w:rsidRDefault="00DC524E">
      <w:pPr>
        <w:tabs>
          <w:tab w:val="left" w:pos="840"/>
        </w:tabs>
        <w:spacing w:after="0" w:line="264" w:lineRule="auto"/>
        <w:ind w:left="846" w:right="90" w:hanging="706"/>
        <w:rPr>
          <w:rFonts w:ascii="Tahoma" w:eastAsia="Tahoma" w:hAnsi="Tahoma" w:cs="Tahoma"/>
          <w:sz w:val="18"/>
          <w:szCs w:val="18"/>
        </w:rPr>
      </w:pPr>
      <w:r w:rsidRPr="00C26139">
        <w:rPr>
          <w:rFonts w:ascii="Tahoma" w:hAnsi="Tahoma"/>
          <w:sz w:val="18"/>
        </w:rPr>
        <w:t>30.</w:t>
      </w:r>
      <w:r w:rsidRPr="00C26139">
        <w:tab/>
      </w:r>
      <w:r w:rsidRPr="00C26139">
        <w:rPr>
          <w:rFonts w:ascii="Tahoma" w:hAnsi="Tahoma"/>
          <w:sz w:val="18"/>
        </w:rPr>
        <w:t>World Health Organization. Use of Convalescent Whole Blood or Plasma Collected from Patients Recovered from Ebola Virus Disease for Transfusion, as an Empirical Treatment during Outbreaks. Interim Guidance for National Health Authorities and Blood Transfusion Services [Internet]. Geneva: WHO; 2014 Sep [cited</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sz w:val="18"/>
        </w:rPr>
        <w:t>2014 November 13]. Available from:</w:t>
      </w:r>
    </w:p>
    <w:p w:rsidR="002951B4" w:rsidRPr="00C26139" w:rsidRDefault="00DC524E">
      <w:pPr>
        <w:spacing w:before="23"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http://apps.who.int/iris/bitstream/10665/135591/1/WHO_HIS_SDS_2014.8_eng.pdf?ua=1</w:t>
      </w:r>
      <w:r w:rsidRPr="00C26139">
        <w:rPr>
          <w:rFonts w:ascii="Tahoma" w:hAnsi="Tahoma"/>
          <w:color w:val="000000"/>
          <w:sz w:val="18"/>
        </w:rPr>
        <w:t>.</w:t>
      </w:r>
    </w:p>
    <w:p w:rsidR="002951B4" w:rsidRPr="00C26139" w:rsidRDefault="00DC524E">
      <w:pPr>
        <w:tabs>
          <w:tab w:val="left" w:pos="840"/>
        </w:tabs>
        <w:spacing w:before="22" w:after="0" w:line="264" w:lineRule="auto"/>
        <w:ind w:left="846" w:right="151" w:hanging="706"/>
        <w:rPr>
          <w:rFonts w:ascii="Tahoma" w:eastAsia="Tahoma" w:hAnsi="Tahoma" w:cs="Tahoma"/>
          <w:sz w:val="18"/>
          <w:szCs w:val="18"/>
        </w:rPr>
      </w:pPr>
      <w:r w:rsidRPr="00C26139">
        <w:rPr>
          <w:rFonts w:ascii="Tahoma" w:hAnsi="Tahoma"/>
          <w:sz w:val="18"/>
        </w:rPr>
        <w:t>31.</w:t>
      </w:r>
      <w:r w:rsidRPr="00C26139">
        <w:tab/>
      </w:r>
      <w:r w:rsidRPr="00C26139">
        <w:rPr>
          <w:rFonts w:ascii="Tahoma" w:hAnsi="Tahoma"/>
          <w:sz w:val="18"/>
        </w:rPr>
        <w:t xml:space="preserve">World Health Organization. Statement on the WHO consultation on potential Ebola therapies and vaccines [Internet]. Geneva: WHO; 2014 [cited 2014 Oct 8]. Available from: </w:t>
      </w:r>
      <w:r w:rsidRPr="00C26139">
        <w:rPr>
          <w:rFonts w:ascii="Tahoma" w:hAnsi="Tahoma"/>
          <w:color w:val="61AC45"/>
          <w:sz w:val="18"/>
          <w:u w:val="single" w:color="61AC45"/>
        </w:rPr>
        <w:t>http://www.who.int/mediacentre/news/statements/2014/ebola-therapies-consultation/en/</w:t>
      </w:r>
      <w:r w:rsidRPr="00C26139">
        <w:rPr>
          <w:rFonts w:ascii="Tahoma" w:hAnsi="Tahoma"/>
          <w:color w:val="000000"/>
          <w:sz w:val="18"/>
        </w:rPr>
        <w:t>.</w:t>
      </w:r>
    </w:p>
    <w:p w:rsidR="002951B4" w:rsidRPr="00C26139" w:rsidRDefault="00DC524E">
      <w:pPr>
        <w:tabs>
          <w:tab w:val="left" w:pos="840"/>
        </w:tabs>
        <w:spacing w:after="0" w:line="264" w:lineRule="auto"/>
        <w:ind w:left="846" w:right="154" w:hanging="706"/>
        <w:rPr>
          <w:rFonts w:ascii="Tahoma" w:eastAsia="Tahoma" w:hAnsi="Tahoma" w:cs="Tahoma"/>
          <w:sz w:val="18"/>
          <w:szCs w:val="18"/>
        </w:rPr>
      </w:pPr>
      <w:r w:rsidRPr="00C26139">
        <w:rPr>
          <w:rFonts w:ascii="Tahoma" w:hAnsi="Tahoma"/>
          <w:sz w:val="18"/>
        </w:rPr>
        <w:t>32.</w:t>
      </w:r>
      <w:r w:rsidRPr="00C26139">
        <w:tab/>
      </w:r>
      <w:r w:rsidRPr="00C26139">
        <w:rPr>
          <w:rFonts w:ascii="Tahoma" w:hAnsi="Tahoma"/>
          <w:sz w:val="18"/>
        </w:rPr>
        <w:t xml:space="preserve">World Health Organization. Clinical management of patients with viral haemorrhagic fever: a pocket guide for the front-line health worker. 30 March 2014 [Internet]. Geneva: WHO; 2014. Available from: </w:t>
      </w:r>
      <w:r w:rsidRPr="00C26139">
        <w:rPr>
          <w:rFonts w:ascii="Tahoma" w:hAnsi="Tahoma"/>
          <w:color w:val="61AC45"/>
          <w:sz w:val="18"/>
          <w:u w:val="single" w:color="61AC45"/>
        </w:rPr>
        <w:t>http://apps.who.int/iris/bitstream/10665/130883/2/WHO_HSE_PED_AIP_14.05.pdf?ua=1</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33.</w:t>
      </w:r>
      <w:r w:rsidRPr="00C26139">
        <w:tab/>
      </w:r>
      <w:r w:rsidRPr="00C26139">
        <w:rPr>
          <w:rFonts w:ascii="Tahoma" w:hAnsi="Tahoma"/>
          <w:sz w:val="18"/>
        </w:rPr>
        <w:t>Kreuels B, Wichmann D, Emmerich P, Schmidt-Chanasit J, de Heer G, Kluge S, et al. A case of severe</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 xml:space="preserve">Ebola virus infection complicated </w:t>
      </w:r>
      <w:proofErr w:type="gramStart"/>
      <w:r w:rsidRPr="00C26139">
        <w:rPr>
          <w:rFonts w:ascii="Tahoma" w:hAnsi="Tahoma"/>
          <w:sz w:val="18"/>
        </w:rPr>
        <w:t>by gram-negative</w:t>
      </w:r>
      <w:proofErr w:type="gramEnd"/>
      <w:r w:rsidRPr="00C26139">
        <w:rPr>
          <w:rFonts w:ascii="Tahoma" w:hAnsi="Tahoma"/>
          <w:sz w:val="18"/>
        </w:rPr>
        <w:t xml:space="preserve"> septicemia. N Engl J Med. 2014 Oct 22.</w:t>
      </w:r>
    </w:p>
    <w:p w:rsidR="002951B4" w:rsidRPr="00C26139" w:rsidRDefault="00DC524E">
      <w:pPr>
        <w:tabs>
          <w:tab w:val="left" w:pos="840"/>
        </w:tabs>
        <w:spacing w:before="22" w:after="0" w:line="264" w:lineRule="auto"/>
        <w:ind w:left="846" w:right="175" w:hanging="706"/>
        <w:rPr>
          <w:rFonts w:ascii="Tahoma" w:eastAsia="Tahoma" w:hAnsi="Tahoma" w:cs="Tahoma"/>
          <w:sz w:val="18"/>
          <w:szCs w:val="18"/>
        </w:rPr>
      </w:pPr>
      <w:r w:rsidRPr="00C26139">
        <w:rPr>
          <w:rFonts w:ascii="Tahoma" w:hAnsi="Tahoma"/>
          <w:sz w:val="18"/>
        </w:rPr>
        <w:t>34.</w:t>
      </w:r>
      <w:r w:rsidRPr="00C26139">
        <w:tab/>
      </w:r>
      <w:r w:rsidRPr="00C26139">
        <w:rPr>
          <w:rFonts w:ascii="Tahoma" w:hAnsi="Tahoma"/>
          <w:sz w:val="18"/>
        </w:rPr>
        <w:t>World Health Organization. Potential Ebola therapies and vaccines (background document for participants of the WHO Consultation on potential Ebola therapies and vaccines in Sep 2014) [Internet]. WHO; 2014</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sz w:val="18"/>
        </w:rPr>
        <w:t xml:space="preserve">Sep 3 [cited 2014 Oct 8]. Available from: </w:t>
      </w:r>
      <w:r w:rsidRPr="00C26139">
        <w:rPr>
          <w:rFonts w:ascii="Tahoma" w:hAnsi="Tahoma"/>
          <w:color w:val="61AC45"/>
          <w:sz w:val="18"/>
          <w:u w:val="single" w:color="61AC45"/>
        </w:rPr>
        <w:t>http://www.who.int/csr/disease/ebola/ebola-new-interventions-</w:t>
      </w:r>
    </w:p>
    <w:p w:rsidR="002951B4" w:rsidRPr="00C26139" w:rsidRDefault="00DC524E">
      <w:pPr>
        <w:spacing w:before="22" w:after="0" w:line="240" w:lineRule="auto"/>
        <w:ind w:left="846" w:right="-20"/>
        <w:rPr>
          <w:rFonts w:ascii="Tahoma" w:eastAsia="Tahoma" w:hAnsi="Tahoma" w:cs="Tahoma"/>
          <w:sz w:val="18"/>
          <w:szCs w:val="18"/>
        </w:rPr>
      </w:pPr>
      <w:proofErr w:type="gramStart"/>
      <w:r w:rsidRPr="00C26139">
        <w:rPr>
          <w:rFonts w:ascii="Tahoma" w:hAnsi="Tahoma"/>
          <w:color w:val="61AC45"/>
          <w:sz w:val="18"/>
          <w:u w:val="single" w:color="61AC45"/>
        </w:rPr>
        <w:t>02-sep-2014</w:t>
      </w:r>
      <w:proofErr w:type="gramEnd"/>
      <w:r w:rsidRPr="00C26139">
        <w:rPr>
          <w:rFonts w:ascii="Tahoma" w:hAnsi="Tahoma"/>
          <w:color w:val="61AC45"/>
          <w:sz w:val="18"/>
          <w:u w:val="single" w:color="61AC45"/>
        </w:rPr>
        <w:t>.pdf?ua=1</w:t>
      </w:r>
      <w:r w:rsidRPr="00C26139">
        <w:rPr>
          <w:rFonts w:ascii="Tahoma" w:hAnsi="Tahoma"/>
          <w:color w:val="000000"/>
          <w:sz w:val="18"/>
        </w:rPr>
        <w:t>.</w:t>
      </w:r>
    </w:p>
    <w:p w:rsidR="002951B4" w:rsidRPr="00C26139" w:rsidRDefault="00DC524E">
      <w:pPr>
        <w:tabs>
          <w:tab w:val="left" w:pos="840"/>
        </w:tabs>
        <w:spacing w:before="22" w:after="0" w:line="264" w:lineRule="auto"/>
        <w:ind w:left="846" w:right="323" w:hanging="706"/>
        <w:rPr>
          <w:rFonts w:ascii="Tahoma" w:eastAsia="Tahoma" w:hAnsi="Tahoma" w:cs="Tahoma"/>
          <w:sz w:val="18"/>
          <w:szCs w:val="18"/>
        </w:rPr>
      </w:pPr>
      <w:r w:rsidRPr="00C26139">
        <w:rPr>
          <w:rFonts w:ascii="Tahoma" w:hAnsi="Tahoma"/>
          <w:sz w:val="18"/>
        </w:rPr>
        <w:t>35.</w:t>
      </w:r>
      <w:r w:rsidRPr="00C26139">
        <w:tab/>
      </w:r>
      <w:r w:rsidRPr="00C26139">
        <w:rPr>
          <w:rFonts w:ascii="Tahoma" w:hAnsi="Tahoma"/>
          <w:sz w:val="18"/>
        </w:rPr>
        <w:t>Friedrich BM, Trefry JC, Biggins JE, Hensley LE, Honko AN, Smith DR, et al. Potential vaccines and post- exposure treatments for filovirus infections. Viruses. 2012 Sep;4(9):1619-50.</w:t>
      </w:r>
    </w:p>
    <w:p w:rsidR="002951B4" w:rsidRPr="00C26139" w:rsidRDefault="00DC524E">
      <w:pPr>
        <w:tabs>
          <w:tab w:val="left" w:pos="840"/>
        </w:tabs>
        <w:spacing w:after="0" w:line="265" w:lineRule="auto"/>
        <w:ind w:left="846" w:right="816" w:hanging="706"/>
        <w:rPr>
          <w:rFonts w:ascii="Tahoma" w:eastAsia="Tahoma" w:hAnsi="Tahoma" w:cs="Tahoma"/>
          <w:sz w:val="18"/>
          <w:szCs w:val="18"/>
        </w:rPr>
      </w:pPr>
      <w:r w:rsidRPr="00C26139">
        <w:rPr>
          <w:rFonts w:ascii="Tahoma" w:hAnsi="Tahoma"/>
          <w:sz w:val="18"/>
        </w:rPr>
        <w:t>36.</w:t>
      </w:r>
      <w:r w:rsidRPr="00C26139">
        <w:tab/>
      </w:r>
      <w:r w:rsidRPr="00C26139">
        <w:rPr>
          <w:rFonts w:ascii="Tahoma" w:hAnsi="Tahoma"/>
          <w:sz w:val="18"/>
        </w:rPr>
        <w:t xml:space="preserve">World Health Organization. WHO convenes industry leaders and key partners to discuss trials and production of Ebola vaccine [Internet]. Geneva: WHO; 2014 [cited 2014 Oct 8]. Available from: </w:t>
      </w:r>
      <w:r w:rsidRPr="00C26139">
        <w:rPr>
          <w:rFonts w:ascii="Tahoma" w:hAnsi="Tahoma"/>
          <w:color w:val="61AC45"/>
          <w:sz w:val="18"/>
          <w:u w:val="single" w:color="61AC45"/>
        </w:rPr>
        <w:t>http://www.who.int/mediacentre/news/releases/2014/ebola-vaccines-production/en/</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37.</w:t>
      </w:r>
      <w:r w:rsidRPr="00C26139">
        <w:tab/>
      </w:r>
      <w:r w:rsidRPr="00C26139">
        <w:rPr>
          <w:rFonts w:ascii="Tahoma" w:hAnsi="Tahoma"/>
          <w:sz w:val="18"/>
        </w:rPr>
        <w:t>MSF. First trials for Ebola treatments to start at MSF sites in December 2014.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http://www.msf.org/article/first-trials-ebola-treatments-start-msf-sites-december</w:t>
      </w:r>
      <w:r w:rsidRPr="00C26139">
        <w:rPr>
          <w:rFonts w:ascii="Tahoma" w:hAnsi="Tahoma"/>
          <w:color w:val="000000"/>
          <w:sz w:val="18"/>
        </w:rPr>
        <w:t>.</w:t>
      </w:r>
    </w:p>
    <w:p w:rsidR="002951B4" w:rsidRPr="00C26139" w:rsidRDefault="00DC524E">
      <w:pPr>
        <w:tabs>
          <w:tab w:val="left" w:pos="840"/>
        </w:tabs>
        <w:spacing w:before="22" w:after="0" w:line="240" w:lineRule="auto"/>
        <w:ind w:left="141" w:right="-20"/>
        <w:rPr>
          <w:rFonts w:ascii="Tahoma" w:eastAsia="Tahoma" w:hAnsi="Tahoma" w:cs="Tahoma"/>
          <w:sz w:val="18"/>
          <w:szCs w:val="18"/>
        </w:rPr>
      </w:pPr>
      <w:r w:rsidRPr="00C26139">
        <w:rPr>
          <w:rFonts w:ascii="Tahoma" w:hAnsi="Tahoma"/>
          <w:sz w:val="18"/>
        </w:rPr>
        <w:t>38.</w:t>
      </w:r>
      <w:r w:rsidRPr="00C26139">
        <w:tab/>
      </w:r>
      <w:r w:rsidRPr="00C26139">
        <w:rPr>
          <w:rFonts w:ascii="Tahoma" w:hAnsi="Tahoma"/>
          <w:sz w:val="18"/>
        </w:rPr>
        <w:t>World Health Organization. Summary of the SAGE October 2014 meeting [Internet]. Geneva: WHO; 2014</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Oct [cited 2014 November 13].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http://www.who.int/immunization/sage/meetings/2014/october/summary_meeting_oct2014/en/</w:t>
      </w:r>
      <w:r w:rsidRPr="00C26139">
        <w:rPr>
          <w:rFonts w:ascii="Tahoma" w:hAnsi="Tahoma"/>
          <w:color w:val="000000"/>
          <w:sz w:val="18"/>
        </w:rPr>
        <w:t>.</w:t>
      </w:r>
    </w:p>
    <w:p w:rsidR="002951B4" w:rsidRPr="00C26139" w:rsidRDefault="00DC524E">
      <w:pPr>
        <w:tabs>
          <w:tab w:val="left" w:pos="840"/>
        </w:tabs>
        <w:spacing w:before="23" w:after="0" w:line="265" w:lineRule="auto"/>
        <w:ind w:left="846" w:right="137" w:hanging="706"/>
        <w:rPr>
          <w:rFonts w:ascii="Tahoma" w:eastAsia="Tahoma" w:hAnsi="Tahoma" w:cs="Tahoma"/>
          <w:sz w:val="18"/>
          <w:szCs w:val="18"/>
        </w:rPr>
      </w:pPr>
      <w:r w:rsidRPr="00C26139">
        <w:rPr>
          <w:rFonts w:ascii="Tahoma" w:hAnsi="Tahoma"/>
          <w:sz w:val="18"/>
        </w:rPr>
        <w:t>39.</w:t>
      </w:r>
      <w:r w:rsidRPr="00C26139">
        <w:tab/>
      </w:r>
      <w:r w:rsidRPr="00C26139">
        <w:rPr>
          <w:rFonts w:ascii="Tahoma" w:hAnsi="Tahoma"/>
          <w:sz w:val="18"/>
        </w:rPr>
        <w:t xml:space="preserve">European Medicines Agency. Ebola outbreak: EMA to review experimental medicines to support treatment decisions [Internet]. London: EMA; 2014 [cited 2014 Oct 8]. Available from: </w:t>
      </w:r>
      <w:r w:rsidRPr="00C26139">
        <w:rPr>
          <w:rFonts w:ascii="Tahoma" w:hAnsi="Tahoma"/>
          <w:color w:val="61AC45"/>
          <w:sz w:val="18"/>
          <w:u w:val="single" w:color="61AC45"/>
        </w:rPr>
        <w:t>http://www.ema.europa.eu/ema/index.jsp?curl=pages/news_and_events/news/2014/09/news_detail_002</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color w:val="61AC45"/>
          <w:sz w:val="18"/>
          <w:u w:val="single" w:color="61AC45"/>
        </w:rPr>
        <w:t>176.jsp&amp;mid=WC0b01ac058004d5c1</w:t>
      </w:r>
      <w:r w:rsidRPr="00C26139">
        <w:rPr>
          <w:rFonts w:ascii="Tahoma" w:hAnsi="Tahoma"/>
          <w:color w:val="000000"/>
          <w:sz w:val="18"/>
        </w:rPr>
        <w:t>.</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160" w:left="1220" w:header="880" w:footer="971" w:gutter="0"/>
          <w:cols w:space="708"/>
        </w:sectPr>
      </w:pPr>
    </w:p>
    <w:p w:rsidR="002951B4" w:rsidRPr="00C26139" w:rsidRDefault="002951B4">
      <w:pPr>
        <w:spacing w:before="2" w:after="0" w:line="120" w:lineRule="exact"/>
        <w:rPr>
          <w:sz w:val="12"/>
          <w:szCs w:val="12"/>
        </w:rPr>
      </w:pPr>
    </w:p>
    <w:p w:rsidR="002951B4" w:rsidRPr="00C26139" w:rsidRDefault="002951B4">
      <w:pPr>
        <w:spacing w:after="0" w:line="200" w:lineRule="exact"/>
        <w:rPr>
          <w:sz w:val="20"/>
          <w:szCs w:val="20"/>
        </w:rPr>
      </w:pPr>
    </w:p>
    <w:p w:rsidR="002951B4" w:rsidRPr="00C26139" w:rsidRDefault="00DC524E">
      <w:pPr>
        <w:tabs>
          <w:tab w:val="left" w:pos="840"/>
        </w:tabs>
        <w:spacing w:before="29" w:after="0" w:line="240" w:lineRule="auto"/>
        <w:ind w:left="141" w:right="-20"/>
        <w:rPr>
          <w:rFonts w:ascii="Tahoma" w:eastAsia="Tahoma" w:hAnsi="Tahoma" w:cs="Tahoma"/>
          <w:sz w:val="18"/>
          <w:szCs w:val="18"/>
        </w:rPr>
      </w:pPr>
      <w:r w:rsidRPr="00C26139">
        <w:rPr>
          <w:rFonts w:ascii="Tahoma" w:hAnsi="Tahoma"/>
          <w:sz w:val="18"/>
        </w:rPr>
        <w:t>40.</w:t>
      </w:r>
      <w:r w:rsidRPr="00C26139">
        <w:tab/>
      </w:r>
      <w:r w:rsidRPr="00C26139">
        <w:rPr>
          <w:rFonts w:ascii="Tahoma" w:hAnsi="Tahoma"/>
          <w:sz w:val="18"/>
        </w:rPr>
        <w:t>European Commission. Ebola experts supported by EU-wide platform: a new initiative on Ebola, as</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Commissioners prepare to visit affected region, 11 November 2014 [Internet]. 2014 [cited 2014</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 xml:space="preserve">November 13]. Available from: </w:t>
      </w:r>
      <w:r w:rsidRPr="00C26139">
        <w:rPr>
          <w:rFonts w:ascii="Tahoma" w:hAnsi="Tahoma"/>
          <w:color w:val="61AC45"/>
          <w:sz w:val="18"/>
          <w:u w:val="single" w:color="61AC45"/>
        </w:rPr>
        <w:t>http://europa.eu/rapid/midday-express.htm</w:t>
      </w:r>
      <w:r w:rsidRPr="00C26139">
        <w:rPr>
          <w:rFonts w:ascii="Tahoma" w:hAnsi="Tahoma"/>
          <w:color w:val="000000"/>
          <w:sz w:val="18"/>
        </w:rPr>
        <w:t>.</w:t>
      </w:r>
    </w:p>
    <w:p w:rsidR="002951B4" w:rsidRPr="00C26139" w:rsidRDefault="00DC524E">
      <w:pPr>
        <w:tabs>
          <w:tab w:val="left" w:pos="840"/>
        </w:tabs>
        <w:spacing w:before="23" w:after="0" w:line="264" w:lineRule="auto"/>
        <w:ind w:left="846" w:right="191" w:hanging="706"/>
        <w:rPr>
          <w:rFonts w:ascii="Tahoma" w:eastAsia="Tahoma" w:hAnsi="Tahoma" w:cs="Tahoma"/>
          <w:sz w:val="18"/>
          <w:szCs w:val="18"/>
        </w:rPr>
      </w:pPr>
      <w:r w:rsidRPr="00C26139">
        <w:rPr>
          <w:rFonts w:ascii="Tahoma" w:hAnsi="Tahoma"/>
          <w:sz w:val="18"/>
        </w:rPr>
        <w:t>41.</w:t>
      </w:r>
      <w:r w:rsidRPr="00C26139">
        <w:tab/>
      </w:r>
      <w:r w:rsidRPr="00C26139">
        <w:rPr>
          <w:rFonts w:ascii="Tahoma" w:hAnsi="Tahoma"/>
          <w:sz w:val="18"/>
        </w:rPr>
        <w:t xml:space="preserve">World Health Organization. Représentation de l'OMS au Mali: maladie à virus Ebola. Rapport interne de la situation 9. 2 November 2014 [Internet]. [Mali]: WHO; 2014. Available from: </w:t>
      </w:r>
      <w:r w:rsidRPr="00C26139">
        <w:rPr>
          <w:rFonts w:ascii="Tahoma" w:hAnsi="Tahoma"/>
          <w:color w:val="61AC45"/>
          <w:sz w:val="18"/>
          <w:u w:val="single" w:color="61AC45"/>
        </w:rPr>
        <w:t>http://www.sante.gov.ml/docs/MALI_EVD_Sitrep_2_Novembre_2014.pdf</w:t>
      </w:r>
      <w:r w:rsidRPr="00C26139">
        <w:rPr>
          <w:rFonts w:ascii="Tahoma" w:hAnsi="Tahoma"/>
          <w:color w:val="000000"/>
          <w:sz w:val="18"/>
        </w:rPr>
        <w:t>.</w:t>
      </w:r>
    </w:p>
    <w:p w:rsidR="002951B4" w:rsidRPr="00C26139" w:rsidRDefault="00DC524E">
      <w:pPr>
        <w:tabs>
          <w:tab w:val="left" w:pos="840"/>
        </w:tabs>
        <w:spacing w:after="0" w:line="264" w:lineRule="auto"/>
        <w:ind w:left="846" w:right="466" w:hanging="706"/>
        <w:rPr>
          <w:rFonts w:ascii="Tahoma" w:eastAsia="Tahoma" w:hAnsi="Tahoma" w:cs="Tahoma"/>
          <w:sz w:val="18"/>
          <w:szCs w:val="18"/>
        </w:rPr>
      </w:pPr>
      <w:r w:rsidRPr="00C26139">
        <w:rPr>
          <w:rFonts w:ascii="Tahoma" w:hAnsi="Tahoma"/>
          <w:sz w:val="18"/>
        </w:rPr>
        <w:t>42.</w:t>
      </w:r>
      <w:r w:rsidRPr="00C26139">
        <w:tab/>
      </w:r>
      <w:r w:rsidRPr="00C26139">
        <w:rPr>
          <w:rFonts w:ascii="Tahoma" w:hAnsi="Tahoma"/>
          <w:sz w:val="18"/>
        </w:rPr>
        <w:t xml:space="preserve">Ministère des Affaires sociales dlSedDdf, France. La France accueille un cas confirmé d'Ebola apres évacuation sanitaire [internet]. 2014 [cited 2014 November 7]. Available from: </w:t>
      </w:r>
      <w:r w:rsidRPr="00C26139">
        <w:rPr>
          <w:rFonts w:ascii="Tahoma" w:hAnsi="Tahoma"/>
          <w:color w:val="61AC45"/>
          <w:sz w:val="18"/>
          <w:u w:val="single" w:color="61AC45"/>
        </w:rPr>
        <w:t>http://ebola.sante.gouv.fr/actualites-ressources-rubriques/actualites/article/la-france-accueille-un-cas</w:t>
      </w:r>
      <w:r w:rsidRPr="00C26139">
        <w:rPr>
          <w:rFonts w:ascii="Tahoma" w:hAnsi="Tahoma"/>
          <w:color w:val="000000"/>
          <w:sz w:val="18"/>
        </w:rPr>
        <w:t>.</w:t>
      </w:r>
    </w:p>
    <w:p w:rsidR="002951B4" w:rsidRPr="00C26139" w:rsidRDefault="00DC524E">
      <w:pPr>
        <w:tabs>
          <w:tab w:val="left" w:pos="840"/>
        </w:tabs>
        <w:spacing w:after="0" w:line="264" w:lineRule="auto"/>
        <w:ind w:left="846" w:right="695" w:hanging="706"/>
        <w:rPr>
          <w:rFonts w:ascii="Tahoma" w:eastAsia="Tahoma" w:hAnsi="Tahoma" w:cs="Tahoma"/>
          <w:sz w:val="18"/>
          <w:szCs w:val="18"/>
        </w:rPr>
      </w:pPr>
      <w:r w:rsidRPr="00C26139">
        <w:rPr>
          <w:rFonts w:ascii="Tahoma" w:hAnsi="Tahoma"/>
          <w:sz w:val="18"/>
        </w:rPr>
        <w:t>43.</w:t>
      </w:r>
      <w:r w:rsidRPr="00C26139">
        <w:tab/>
      </w:r>
      <w:r w:rsidRPr="00C26139">
        <w:rPr>
          <w:rFonts w:ascii="Tahoma" w:hAnsi="Tahoma"/>
          <w:sz w:val="18"/>
        </w:rPr>
        <w:t xml:space="preserve">World Health Organization. WHO welcomes Swissmedic approval of Ebola vaccine trial at Lausanne University hospital [Internet]. Geneva: WHO; 2014 Oct 28 [cited 2014 Oct 28]. Available from: </w:t>
      </w:r>
      <w:r w:rsidRPr="00C26139">
        <w:rPr>
          <w:rFonts w:ascii="Tahoma" w:hAnsi="Tahoma"/>
          <w:color w:val="61AC45"/>
          <w:sz w:val="18"/>
          <w:u w:val="single" w:color="61AC45"/>
        </w:rPr>
        <w:t>http://www.who.int/mediacentre/news/statements/2014/swissmedic-ebola-vaccine/en/#</w:t>
      </w:r>
      <w:r w:rsidRPr="00C26139">
        <w:rPr>
          <w:rFonts w:ascii="Tahoma" w:hAnsi="Tahoma"/>
          <w:color w:val="000000"/>
          <w:sz w:val="18"/>
        </w:rPr>
        <w:t>.</w:t>
      </w:r>
    </w:p>
    <w:p w:rsidR="002951B4" w:rsidRPr="00C26139" w:rsidRDefault="00DC524E">
      <w:pPr>
        <w:tabs>
          <w:tab w:val="left" w:pos="840"/>
        </w:tabs>
        <w:spacing w:after="0" w:line="264" w:lineRule="auto"/>
        <w:ind w:left="846" w:right="534" w:hanging="706"/>
        <w:rPr>
          <w:rFonts w:ascii="Tahoma" w:eastAsia="Tahoma" w:hAnsi="Tahoma" w:cs="Tahoma"/>
          <w:sz w:val="18"/>
          <w:szCs w:val="18"/>
        </w:rPr>
      </w:pPr>
      <w:r w:rsidRPr="00C26139">
        <w:rPr>
          <w:rFonts w:ascii="Tahoma" w:hAnsi="Tahoma"/>
          <w:sz w:val="18"/>
        </w:rPr>
        <w:t>44.</w:t>
      </w:r>
      <w:r w:rsidRPr="00C26139">
        <w:tab/>
      </w:r>
      <w:r w:rsidRPr="00C26139">
        <w:rPr>
          <w:rFonts w:ascii="Tahoma" w:hAnsi="Tahoma"/>
          <w:sz w:val="18"/>
        </w:rPr>
        <w:t xml:space="preserve">Centers for Disease Control and Prevention. New York City reports positive test for ebola in volunteer international aid work [Internet]. Atlanta: CDC; 2014 Oct 23 [cited 2014 Oct 24]. Available from: </w:t>
      </w:r>
      <w:r w:rsidRPr="00C26139">
        <w:rPr>
          <w:rFonts w:ascii="Tahoma" w:hAnsi="Tahoma"/>
          <w:color w:val="61AC45"/>
          <w:sz w:val="18"/>
          <w:u w:val="single" w:color="61AC45"/>
        </w:rPr>
        <w:t>http://www.cdc.gov/media/releases/2014/s1023-ebola-nyc.html</w:t>
      </w:r>
      <w:r w:rsidRPr="00C26139">
        <w:rPr>
          <w:rFonts w:ascii="Tahoma" w:hAnsi="Tahoma"/>
          <w:color w:val="000000"/>
          <w:sz w:val="18"/>
        </w:rPr>
        <w:t>.</w:t>
      </w:r>
    </w:p>
    <w:p w:rsidR="002951B4" w:rsidRPr="00C26139" w:rsidRDefault="00DC524E">
      <w:pPr>
        <w:tabs>
          <w:tab w:val="left" w:pos="840"/>
        </w:tabs>
        <w:spacing w:after="0" w:line="265" w:lineRule="auto"/>
        <w:ind w:left="846" w:right="418" w:hanging="706"/>
        <w:rPr>
          <w:rFonts w:ascii="Tahoma" w:eastAsia="Tahoma" w:hAnsi="Tahoma" w:cs="Tahoma"/>
          <w:sz w:val="18"/>
          <w:szCs w:val="18"/>
        </w:rPr>
      </w:pPr>
      <w:r w:rsidRPr="00C26139">
        <w:rPr>
          <w:rFonts w:ascii="Tahoma" w:hAnsi="Tahoma"/>
          <w:sz w:val="18"/>
        </w:rPr>
        <w:t>45.</w:t>
      </w:r>
      <w:r w:rsidRPr="00C26139">
        <w:tab/>
      </w:r>
      <w:r w:rsidRPr="00C26139">
        <w:rPr>
          <w:rFonts w:ascii="Tahoma" w:hAnsi="Tahoma"/>
          <w:sz w:val="18"/>
        </w:rPr>
        <w:t xml:space="preserve">Communiqué du Ministère de la Santé et de l'Hygiène Publique: Etat d'urgence [Internet]. Bamako: Ministère de la Santé et de l'Hygiène Publique du Mali [MoH of Mali]; 2014 Oct 23 [cited 2014 Oct 24]. Available from: </w:t>
      </w:r>
      <w:r w:rsidRPr="00C26139">
        <w:rPr>
          <w:rFonts w:ascii="Tahoma" w:hAnsi="Tahoma"/>
          <w:color w:val="61AC45"/>
          <w:sz w:val="18"/>
          <w:u w:val="single" w:color="61AC45"/>
        </w:rPr>
        <w:t>http://www.sante.gov.ml/index.php?option=com_content&amp;view=article&amp;id=2149:communique-du-</w:t>
      </w:r>
      <w:r w:rsidRPr="00C26139">
        <w:rPr>
          <w:rFonts w:ascii="Tahoma" w:hAnsi="Tahoma"/>
          <w:color w:val="61AC45"/>
          <w:sz w:val="18"/>
        </w:rPr>
        <w:t xml:space="preserve"> </w:t>
      </w:r>
      <w:r w:rsidRPr="00C26139">
        <w:rPr>
          <w:rFonts w:ascii="Tahoma" w:hAnsi="Tahoma"/>
          <w:color w:val="61AC45"/>
          <w:sz w:val="18"/>
          <w:u w:val="single" w:color="61AC45"/>
        </w:rPr>
        <w:t>ministere-de-la-sante-et-de-lhygiene-publique-&amp;catid=78&amp;Itemid=120</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46.</w:t>
      </w:r>
      <w:r w:rsidRPr="00C26139">
        <w:tab/>
      </w:r>
      <w:r w:rsidRPr="00C26139">
        <w:rPr>
          <w:rFonts w:ascii="Tahoma" w:hAnsi="Tahoma"/>
          <w:sz w:val="18"/>
        </w:rPr>
        <w:t>World Health Organization. Nigeria is now free of Ebola virus transmission [Internet]. Geneva: WHO; 2014</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 xml:space="preserve">Oct 20 [cited 2014 Oct 20]. Available from: </w:t>
      </w:r>
      <w:r w:rsidRPr="00C26139">
        <w:rPr>
          <w:rFonts w:ascii="Tahoma" w:hAnsi="Tahoma"/>
          <w:color w:val="61AC45"/>
          <w:sz w:val="18"/>
          <w:u w:val="single" w:color="61AC45"/>
        </w:rPr>
        <w:t>http://www.who.int/mediacentre/news/ebola/20-october-</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2014/en/</w:t>
      </w:r>
      <w:r w:rsidRPr="00C26139">
        <w:rPr>
          <w:rFonts w:ascii="Tahoma" w:hAnsi="Tahoma"/>
          <w:color w:val="000000"/>
          <w:sz w:val="18"/>
        </w:rPr>
        <w:t>.</w:t>
      </w:r>
    </w:p>
    <w:p w:rsidR="002951B4" w:rsidRPr="00C26139" w:rsidRDefault="00DC524E">
      <w:pPr>
        <w:tabs>
          <w:tab w:val="left" w:pos="840"/>
        </w:tabs>
        <w:spacing w:before="22" w:after="0" w:line="264" w:lineRule="auto"/>
        <w:ind w:left="846" w:right="155" w:hanging="706"/>
        <w:rPr>
          <w:rFonts w:ascii="Tahoma" w:eastAsia="Tahoma" w:hAnsi="Tahoma" w:cs="Tahoma"/>
          <w:sz w:val="18"/>
          <w:szCs w:val="18"/>
        </w:rPr>
      </w:pPr>
      <w:r w:rsidRPr="00C26139">
        <w:rPr>
          <w:rFonts w:ascii="Tahoma" w:hAnsi="Tahoma"/>
          <w:sz w:val="18"/>
        </w:rPr>
        <w:t>47.</w:t>
      </w:r>
      <w:r w:rsidRPr="00C26139">
        <w:tab/>
      </w:r>
      <w:r w:rsidRPr="00C26139">
        <w:rPr>
          <w:rFonts w:ascii="Tahoma" w:hAnsi="Tahoma"/>
          <w:sz w:val="18"/>
        </w:rPr>
        <w:t xml:space="preserve">World Health Organization. WHO congratulates Senegal on ending Ebola transmission [Internet]. Geneva: WHO; 2014 [cited 2014 Oct 20]. Available from: </w:t>
      </w:r>
      <w:r w:rsidRPr="00C26139">
        <w:rPr>
          <w:rFonts w:ascii="Tahoma" w:hAnsi="Tahoma"/>
          <w:color w:val="61AC45"/>
          <w:sz w:val="18"/>
          <w:u w:val="single" w:color="61AC45"/>
        </w:rPr>
        <w:t>http://www.who.int/mediacentre/news/statements/2014/senegal-ends-ebola/en/#</w:t>
      </w:r>
      <w:r w:rsidRPr="00C26139">
        <w:rPr>
          <w:rFonts w:ascii="Tahoma" w:hAnsi="Tahoma"/>
          <w:color w:val="000000"/>
          <w:sz w:val="18"/>
        </w:rPr>
        <w:t>.</w:t>
      </w:r>
    </w:p>
    <w:p w:rsidR="002951B4" w:rsidRPr="00C26139" w:rsidRDefault="00DC524E">
      <w:pPr>
        <w:tabs>
          <w:tab w:val="left" w:pos="840"/>
        </w:tabs>
        <w:spacing w:after="0" w:line="264" w:lineRule="auto"/>
        <w:ind w:left="846" w:right="701" w:hanging="706"/>
        <w:rPr>
          <w:rFonts w:ascii="Tahoma" w:eastAsia="Tahoma" w:hAnsi="Tahoma" w:cs="Tahoma"/>
          <w:sz w:val="18"/>
          <w:szCs w:val="18"/>
        </w:rPr>
      </w:pPr>
      <w:r w:rsidRPr="00C26139">
        <w:rPr>
          <w:rFonts w:ascii="Tahoma" w:hAnsi="Tahoma"/>
          <w:sz w:val="18"/>
        </w:rPr>
        <w:t>48.</w:t>
      </w:r>
      <w:r w:rsidRPr="00C26139">
        <w:tab/>
      </w:r>
      <w:r w:rsidRPr="00C26139">
        <w:rPr>
          <w:rFonts w:ascii="Tahoma" w:hAnsi="Tahoma"/>
          <w:sz w:val="18"/>
        </w:rPr>
        <w:t>Texas Department of State Health Services. Texas patient tests positive for Ebola [Internet]. Texas Department of State Health Services; 2014 Oct 10 [cited 2014 Oct 11]. Available from: https://</w:t>
      </w:r>
      <w:r w:rsidRPr="00C26139">
        <w:rPr>
          <w:rFonts w:ascii="Tahoma" w:hAnsi="Tahoma"/>
          <w:color w:val="61AC45"/>
          <w:sz w:val="18"/>
          <w:u w:val="single" w:color="61AC45"/>
        </w:rPr>
        <w:t>www.dshs.state.tx.us/</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49.</w:t>
      </w:r>
      <w:r w:rsidRPr="00C26139">
        <w:tab/>
      </w:r>
      <w:r w:rsidRPr="00C26139">
        <w:rPr>
          <w:rFonts w:ascii="Tahoma" w:hAnsi="Tahoma"/>
          <w:sz w:val="18"/>
        </w:rPr>
        <w:t>WHO Ebola Response Team. Ebola Virus Disease in West Africa - The First 9 Months of the Epidemic and</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Forward Projections. N Engl J Med. 2014 Oct 16;371(16):1481-95.</w:t>
      </w:r>
    </w:p>
    <w:p w:rsidR="002951B4" w:rsidRPr="00C26139" w:rsidRDefault="00DC524E">
      <w:pPr>
        <w:tabs>
          <w:tab w:val="left" w:pos="840"/>
        </w:tabs>
        <w:spacing w:before="22" w:after="0" w:line="265" w:lineRule="auto"/>
        <w:ind w:left="846" w:right="405" w:hanging="706"/>
        <w:rPr>
          <w:rFonts w:ascii="Tahoma" w:eastAsia="Tahoma" w:hAnsi="Tahoma" w:cs="Tahoma"/>
          <w:sz w:val="18"/>
          <w:szCs w:val="18"/>
        </w:rPr>
      </w:pPr>
      <w:r w:rsidRPr="00C26139">
        <w:rPr>
          <w:rFonts w:ascii="Tahoma" w:hAnsi="Tahoma"/>
          <w:sz w:val="18"/>
        </w:rPr>
        <w:t>50.</w:t>
      </w:r>
      <w:r w:rsidRPr="00C26139">
        <w:tab/>
      </w:r>
      <w:r w:rsidRPr="00C26139">
        <w:rPr>
          <w:rFonts w:ascii="Tahoma" w:hAnsi="Tahoma"/>
          <w:sz w:val="18"/>
        </w:rPr>
        <w:t xml:space="preserve">United Nations Security Council. Resolution 2177 (2014). Adopted by the Security Council at its 7268th meeting on 18 September 2014 [Internet]: UN; 2014 [cited 2014 Oct 8]. Available from: </w:t>
      </w:r>
      <w:r w:rsidRPr="00C26139">
        <w:rPr>
          <w:rFonts w:ascii="Tahoma" w:hAnsi="Tahoma"/>
          <w:color w:val="61AC45"/>
          <w:sz w:val="18"/>
          <w:u w:val="single" w:color="61AC45"/>
        </w:rPr>
        <w:t>http://www.ifrc.org/docs/IDRL/UN%20SC%20Res.pdf</w:t>
      </w:r>
      <w:r w:rsidRPr="00C26139">
        <w:rPr>
          <w:rFonts w:ascii="Tahoma" w:hAnsi="Tahoma"/>
          <w:color w:val="000000"/>
          <w:sz w:val="18"/>
        </w:rPr>
        <w:t>.</w:t>
      </w:r>
    </w:p>
    <w:p w:rsidR="002951B4" w:rsidRPr="00C26139" w:rsidRDefault="00DC524E">
      <w:pPr>
        <w:tabs>
          <w:tab w:val="left" w:pos="840"/>
        </w:tabs>
        <w:spacing w:after="0" w:line="264" w:lineRule="auto"/>
        <w:ind w:left="846" w:right="202" w:hanging="706"/>
        <w:rPr>
          <w:rFonts w:ascii="Tahoma" w:eastAsia="Tahoma" w:hAnsi="Tahoma" w:cs="Tahoma"/>
          <w:sz w:val="18"/>
          <w:szCs w:val="18"/>
        </w:rPr>
      </w:pPr>
      <w:r w:rsidRPr="00C26139">
        <w:rPr>
          <w:rFonts w:ascii="Tahoma" w:hAnsi="Tahoma"/>
          <w:sz w:val="18"/>
        </w:rPr>
        <w:t>51.</w:t>
      </w:r>
      <w:r w:rsidRPr="00C26139">
        <w:tab/>
      </w:r>
      <w:r w:rsidRPr="00C26139">
        <w:rPr>
          <w:rFonts w:ascii="Tahoma" w:hAnsi="Tahoma"/>
          <w:sz w:val="18"/>
        </w:rPr>
        <w:t xml:space="preserve">World Health Organization. WHO statement on the meeting of the International Health Regulations Emergency Committee regarding the 2014 Ebola outbreak in West Africa [Internet]. Geneva: WHO; 2014 [cited 2014 Oct 28]. Available from: </w:t>
      </w:r>
      <w:r w:rsidRPr="00C26139">
        <w:rPr>
          <w:rFonts w:ascii="Tahoma" w:hAnsi="Tahoma"/>
          <w:color w:val="61AC45"/>
          <w:sz w:val="18"/>
          <w:u w:val="single" w:color="61AC45"/>
        </w:rPr>
        <w:t>http://who.int/mediacentre/news/statements/2014/ebola-</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color w:val="61AC45"/>
          <w:sz w:val="18"/>
          <w:u w:val="single" w:color="61AC45"/>
        </w:rPr>
        <w:t>20140808/en/</w:t>
      </w:r>
      <w:r w:rsidRPr="00C26139">
        <w:rPr>
          <w:rFonts w:ascii="Tahoma" w:hAnsi="Tahoma"/>
          <w:color w:val="000000"/>
          <w:sz w:val="18"/>
        </w:rPr>
        <w:t>.</w:t>
      </w:r>
    </w:p>
    <w:p w:rsidR="002951B4" w:rsidRPr="00C26139" w:rsidRDefault="00DC524E">
      <w:pPr>
        <w:tabs>
          <w:tab w:val="left" w:pos="840"/>
        </w:tabs>
        <w:spacing w:before="22" w:after="0" w:line="240" w:lineRule="auto"/>
        <w:ind w:left="141" w:right="-20"/>
        <w:rPr>
          <w:rFonts w:ascii="Tahoma" w:eastAsia="Tahoma" w:hAnsi="Tahoma" w:cs="Tahoma"/>
          <w:sz w:val="18"/>
          <w:szCs w:val="18"/>
        </w:rPr>
      </w:pPr>
      <w:r w:rsidRPr="00C26139">
        <w:rPr>
          <w:rFonts w:ascii="Tahoma" w:hAnsi="Tahoma"/>
          <w:sz w:val="18"/>
        </w:rPr>
        <w:t>52.</w:t>
      </w:r>
      <w:r w:rsidRPr="00C26139">
        <w:tab/>
      </w:r>
      <w:r w:rsidRPr="00C26139">
        <w:rPr>
          <w:rFonts w:ascii="Tahoma" w:hAnsi="Tahoma"/>
          <w:sz w:val="18"/>
        </w:rPr>
        <w:t>Centers for Disease Control and Prevention. Traveler's health: Ebola in Liberia [Internet]. Atlanta: CDC;</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2014 [updated 2014 Oct 7; cited 2014 Oct 14].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http://wwwnc.cdc.gov/travel/notices/alert/ebola-liberia</w:t>
      </w:r>
      <w:r w:rsidRPr="00C26139">
        <w:rPr>
          <w:rFonts w:ascii="Tahoma" w:hAnsi="Tahoma"/>
          <w:color w:val="000000"/>
          <w:sz w:val="18"/>
        </w:rPr>
        <w:t>.</w:t>
      </w:r>
    </w:p>
    <w:p w:rsidR="002951B4" w:rsidRPr="00C26139" w:rsidRDefault="00DC524E">
      <w:pPr>
        <w:tabs>
          <w:tab w:val="left" w:pos="840"/>
        </w:tabs>
        <w:spacing w:before="23" w:after="0" w:line="264" w:lineRule="auto"/>
        <w:ind w:left="846" w:right="353" w:hanging="706"/>
        <w:rPr>
          <w:rFonts w:ascii="Tahoma" w:eastAsia="Tahoma" w:hAnsi="Tahoma" w:cs="Tahoma"/>
          <w:sz w:val="18"/>
          <w:szCs w:val="18"/>
        </w:rPr>
      </w:pPr>
      <w:r w:rsidRPr="00C26139">
        <w:rPr>
          <w:rFonts w:ascii="Tahoma" w:hAnsi="Tahoma"/>
          <w:sz w:val="18"/>
        </w:rPr>
        <w:t>53.</w:t>
      </w:r>
      <w:r w:rsidRPr="00C26139">
        <w:tab/>
      </w:r>
      <w:r w:rsidRPr="00C26139">
        <w:rPr>
          <w:rFonts w:ascii="Tahoma" w:hAnsi="Tahoma"/>
          <w:sz w:val="18"/>
        </w:rPr>
        <w:t xml:space="preserve">Centers for Disease Control and Prevention. Traveler's health: Ebola in Sierra Leone [Internet]. Atlanta: CDC; 2014 [updated 2014 Oct 7; cited 2014 Oct 13]. Available from: </w:t>
      </w:r>
      <w:r w:rsidRPr="00C26139">
        <w:rPr>
          <w:rFonts w:ascii="Tahoma" w:hAnsi="Tahoma"/>
          <w:color w:val="61AC45"/>
          <w:sz w:val="18"/>
          <w:u w:val="single" w:color="61AC45"/>
        </w:rPr>
        <w:t>http://wwwnc.cdc.gov/travel/notices/alert/ebola-sierra-leone</w:t>
      </w:r>
      <w:r w:rsidRPr="00C26139">
        <w:rPr>
          <w:rFonts w:ascii="Tahoma" w:hAnsi="Tahoma"/>
          <w:color w:val="000000"/>
          <w:sz w:val="18"/>
        </w:rPr>
        <w:t>.</w:t>
      </w:r>
    </w:p>
    <w:p w:rsidR="002951B4" w:rsidRPr="00C26139" w:rsidRDefault="00DC524E">
      <w:pPr>
        <w:tabs>
          <w:tab w:val="left" w:pos="840"/>
        </w:tabs>
        <w:spacing w:after="0" w:line="264" w:lineRule="auto"/>
        <w:ind w:left="846" w:right="499" w:hanging="706"/>
        <w:rPr>
          <w:rFonts w:ascii="Tahoma" w:eastAsia="Tahoma" w:hAnsi="Tahoma" w:cs="Tahoma"/>
          <w:sz w:val="18"/>
          <w:szCs w:val="18"/>
        </w:rPr>
      </w:pPr>
      <w:r w:rsidRPr="00C26139">
        <w:rPr>
          <w:rFonts w:ascii="Tahoma" w:hAnsi="Tahoma"/>
          <w:sz w:val="18"/>
        </w:rPr>
        <w:t>54.</w:t>
      </w:r>
      <w:r w:rsidRPr="00C26139">
        <w:tab/>
      </w:r>
      <w:r w:rsidRPr="00C26139">
        <w:rPr>
          <w:rFonts w:ascii="Tahoma" w:hAnsi="Tahoma"/>
          <w:sz w:val="18"/>
        </w:rPr>
        <w:t xml:space="preserve">World Health Organization. Disease outbreak news: Ebola virus disease in Guinea [Internet]. Geneva: WHO; 2014 Mar 23 [cited 2014 Oct 8]. Available from: </w:t>
      </w:r>
      <w:r w:rsidRPr="00C26139">
        <w:rPr>
          <w:rFonts w:ascii="Tahoma" w:hAnsi="Tahoma"/>
          <w:color w:val="61AC45"/>
          <w:sz w:val="18"/>
          <w:u w:val="single" w:color="61AC45"/>
        </w:rPr>
        <w:t>http://www.who.int/csr/don/2014_03_23_ebola/en/</w:t>
      </w:r>
      <w:r w:rsidRPr="00C26139">
        <w:rPr>
          <w:rFonts w:ascii="Tahoma" w:hAnsi="Tahoma"/>
          <w:color w:val="000000"/>
          <w:sz w:val="18"/>
        </w:rPr>
        <w:t>.</w:t>
      </w:r>
    </w:p>
    <w:p w:rsidR="002951B4" w:rsidRPr="00C26139" w:rsidRDefault="00DC524E">
      <w:pPr>
        <w:tabs>
          <w:tab w:val="left" w:pos="840"/>
        </w:tabs>
        <w:spacing w:after="0" w:line="264" w:lineRule="auto"/>
        <w:ind w:left="846" w:right="181" w:hanging="706"/>
        <w:rPr>
          <w:rFonts w:ascii="Tahoma" w:eastAsia="Tahoma" w:hAnsi="Tahoma" w:cs="Tahoma"/>
          <w:sz w:val="18"/>
          <w:szCs w:val="18"/>
        </w:rPr>
      </w:pPr>
      <w:r w:rsidRPr="00C26139">
        <w:rPr>
          <w:rFonts w:ascii="Tahoma" w:hAnsi="Tahoma"/>
          <w:sz w:val="18"/>
        </w:rPr>
        <w:t>55.</w:t>
      </w:r>
      <w:r w:rsidRPr="00C26139">
        <w:tab/>
      </w:r>
      <w:r w:rsidRPr="00C26139">
        <w:rPr>
          <w:rFonts w:ascii="Tahoma" w:hAnsi="Tahoma"/>
          <w:sz w:val="18"/>
        </w:rPr>
        <w:t>Baize S, Pannetier D, Oestereich L, Rieger T, Koivogui L, Magassouba NF, et al. Emergence of Zaire Ebola virus disease in Guinea. N Engl J Med. 2014;371(15):1418-25.</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56.</w:t>
      </w:r>
      <w:r w:rsidRPr="00C26139">
        <w:tab/>
      </w:r>
      <w:r w:rsidRPr="00C26139">
        <w:rPr>
          <w:rFonts w:ascii="Tahoma" w:hAnsi="Tahoma"/>
          <w:sz w:val="18"/>
        </w:rPr>
        <w:t>Muyembe-Tamfum JJ, Mulangu S, Masumu J, Kayembe JM, Kemp A, Paweska JT. Ebola virus outbreaks in</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Africa: past and present. Onderstepoort J Vet Res. 2012;79(2):451.</w:t>
      </w:r>
    </w:p>
    <w:p w:rsidR="002951B4" w:rsidRPr="00C26139" w:rsidRDefault="00DC524E">
      <w:pPr>
        <w:tabs>
          <w:tab w:val="left" w:pos="840"/>
        </w:tabs>
        <w:spacing w:before="22" w:after="0" w:line="265" w:lineRule="auto"/>
        <w:ind w:left="846" w:right="518" w:hanging="706"/>
        <w:rPr>
          <w:rFonts w:ascii="Tahoma" w:eastAsia="Tahoma" w:hAnsi="Tahoma" w:cs="Tahoma"/>
          <w:sz w:val="18"/>
          <w:szCs w:val="18"/>
        </w:rPr>
      </w:pPr>
      <w:r w:rsidRPr="00C26139">
        <w:rPr>
          <w:rFonts w:ascii="Tahoma" w:hAnsi="Tahoma"/>
          <w:sz w:val="18"/>
        </w:rPr>
        <w:t>57.</w:t>
      </w:r>
      <w:r w:rsidRPr="00C26139">
        <w:tab/>
      </w:r>
      <w:r w:rsidRPr="00C26139">
        <w:rPr>
          <w:rFonts w:ascii="Tahoma" w:hAnsi="Tahoma"/>
          <w:sz w:val="18"/>
        </w:rPr>
        <w:t xml:space="preserve">World Health Organization. Ebola response roadmap - report, 12 November 2014 [Internet]. Geneva: WHO; 2014 28 Aug. Available from: </w:t>
      </w:r>
      <w:r w:rsidRPr="00C26139">
        <w:rPr>
          <w:rFonts w:ascii="Tahoma" w:hAnsi="Tahoma"/>
          <w:color w:val="61AC45"/>
          <w:sz w:val="18"/>
          <w:u w:val="single" w:color="61AC45"/>
        </w:rPr>
        <w:t>http://apps.who.int/iris/bitstream/10665/141468/1/roadmapsitrep_12Nov2014_eng.pdf?ua=1</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58.</w:t>
      </w:r>
      <w:r w:rsidRPr="00C26139">
        <w:tab/>
      </w:r>
      <w:r w:rsidRPr="00C26139">
        <w:rPr>
          <w:rFonts w:ascii="Tahoma" w:hAnsi="Tahoma"/>
          <w:sz w:val="18"/>
        </w:rPr>
        <w:t>World Health Organization. Ebola response roadmap situation report. 7 November 2014 [Internet].</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Geneva: WHO; 2014.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http://apps.who.int/iris/bitstream/10665/137592/1/roadmapsitrep_7Nov2014_eng.pdf?ua=1</w:t>
      </w:r>
      <w:r w:rsidRPr="00C26139">
        <w:rPr>
          <w:rFonts w:ascii="Tahoma" w:hAnsi="Tahoma"/>
          <w:color w:val="000000"/>
          <w:sz w:val="18"/>
        </w:rPr>
        <w:t>.</w:t>
      </w:r>
    </w:p>
    <w:p w:rsidR="002951B4" w:rsidRPr="00C26139" w:rsidRDefault="002951B4">
      <w:pPr>
        <w:spacing w:after="0" w:line="240" w:lineRule="auto"/>
        <w:rPr>
          <w:rFonts w:ascii="Tahoma" w:eastAsia="Tahoma" w:hAnsi="Tahoma" w:cs="Tahoma"/>
          <w:sz w:val="18"/>
          <w:szCs w:val="18"/>
        </w:rPr>
        <w:sectPr w:rsidR="002951B4" w:rsidRPr="00C26139">
          <w:pgSz w:w="11920" w:h="16860"/>
          <w:pgMar w:top="1060" w:right="1220" w:bottom="1160" w:left="1220" w:header="880" w:footer="971" w:gutter="0"/>
          <w:cols w:space="708"/>
        </w:sectPr>
      </w:pPr>
    </w:p>
    <w:p w:rsidR="002951B4" w:rsidRPr="00C26139" w:rsidRDefault="002951B4">
      <w:pPr>
        <w:spacing w:before="2" w:after="0" w:line="120" w:lineRule="exact"/>
        <w:rPr>
          <w:sz w:val="12"/>
          <w:szCs w:val="12"/>
        </w:rPr>
      </w:pPr>
    </w:p>
    <w:p w:rsidR="002951B4" w:rsidRPr="00C26139" w:rsidRDefault="002951B4">
      <w:pPr>
        <w:spacing w:after="0" w:line="200" w:lineRule="exact"/>
        <w:rPr>
          <w:sz w:val="20"/>
          <w:szCs w:val="20"/>
        </w:rPr>
      </w:pPr>
    </w:p>
    <w:p w:rsidR="002951B4" w:rsidRPr="00C26139" w:rsidRDefault="00DC524E">
      <w:pPr>
        <w:tabs>
          <w:tab w:val="left" w:pos="840"/>
        </w:tabs>
        <w:spacing w:before="29" w:after="0" w:line="240" w:lineRule="auto"/>
        <w:ind w:left="141" w:right="-20"/>
        <w:rPr>
          <w:rFonts w:ascii="Tahoma" w:eastAsia="Tahoma" w:hAnsi="Tahoma" w:cs="Tahoma"/>
          <w:sz w:val="18"/>
          <w:szCs w:val="18"/>
        </w:rPr>
      </w:pPr>
      <w:r w:rsidRPr="00C26139">
        <w:rPr>
          <w:rFonts w:ascii="Tahoma" w:hAnsi="Tahoma"/>
          <w:sz w:val="18"/>
        </w:rPr>
        <w:t>59.</w:t>
      </w:r>
      <w:r w:rsidRPr="00C26139">
        <w:tab/>
      </w:r>
      <w:r w:rsidRPr="00C26139">
        <w:rPr>
          <w:rFonts w:ascii="Tahoma" w:hAnsi="Tahoma"/>
          <w:sz w:val="18"/>
        </w:rPr>
        <w:t>organization Wh. Ebola response road map situation report 14 November 2014 2014.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http://apps.who.int/iris/bitstream/10665/143216/1/roadmapsitrep_14Nov2014_eng.pdf?ua=1</w:t>
      </w:r>
      <w:r w:rsidRPr="00C26139">
        <w:rPr>
          <w:rFonts w:ascii="Tahoma" w:hAnsi="Tahoma"/>
          <w:color w:val="000000"/>
          <w:sz w:val="18"/>
        </w:rPr>
        <w:t>.</w:t>
      </w:r>
    </w:p>
    <w:p w:rsidR="002951B4" w:rsidRPr="00C26139" w:rsidRDefault="00DC524E">
      <w:pPr>
        <w:tabs>
          <w:tab w:val="left" w:pos="840"/>
        </w:tabs>
        <w:spacing w:before="22" w:after="0" w:line="264" w:lineRule="auto"/>
        <w:ind w:left="846" w:right="147" w:hanging="706"/>
        <w:rPr>
          <w:rFonts w:ascii="Tahoma" w:eastAsia="Tahoma" w:hAnsi="Tahoma" w:cs="Tahoma"/>
          <w:sz w:val="18"/>
          <w:szCs w:val="18"/>
        </w:rPr>
      </w:pPr>
      <w:r w:rsidRPr="00C26139">
        <w:rPr>
          <w:rFonts w:ascii="Tahoma" w:hAnsi="Tahoma"/>
          <w:sz w:val="18"/>
        </w:rPr>
        <w:t>60.</w:t>
      </w:r>
      <w:r w:rsidRPr="00C26139">
        <w:tab/>
      </w:r>
      <w:r w:rsidRPr="00C26139">
        <w:rPr>
          <w:rFonts w:ascii="Tahoma" w:hAnsi="Tahoma"/>
          <w:sz w:val="18"/>
        </w:rPr>
        <w:t xml:space="preserve">World Health Organization RdlOaM. Rapport interne de la Situation, Maladie à virus Ebola [Internet]. Mali: WHO; 2014 12 Nov. Available from: </w:t>
      </w:r>
      <w:r w:rsidRPr="00C26139">
        <w:rPr>
          <w:rFonts w:ascii="Tahoma" w:hAnsi="Tahoma"/>
          <w:color w:val="61AC45"/>
          <w:sz w:val="18"/>
          <w:u w:val="single" w:color="61AC45"/>
        </w:rPr>
        <w:t>http://www.sante.gov.ml/docs/MALI%20-%20EVD-</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color w:val="61AC45"/>
          <w:sz w:val="18"/>
          <w:u w:val="single" w:color="61AC45"/>
        </w:rPr>
        <w:t>%20Sitrep%2012%20Novembre%202014_23h40.pdf</w:t>
      </w:r>
      <w:r w:rsidRPr="00C26139">
        <w:rPr>
          <w:rFonts w:ascii="Tahoma" w:hAnsi="Tahoma"/>
          <w:color w:val="000000"/>
          <w:sz w:val="18"/>
        </w:rPr>
        <w:t>.</w:t>
      </w:r>
    </w:p>
    <w:p w:rsidR="002951B4" w:rsidRPr="00C26139" w:rsidRDefault="00DC524E">
      <w:pPr>
        <w:tabs>
          <w:tab w:val="left" w:pos="840"/>
        </w:tabs>
        <w:spacing w:before="22" w:after="0" w:line="264" w:lineRule="auto"/>
        <w:ind w:left="846" w:right="156" w:hanging="706"/>
        <w:rPr>
          <w:rFonts w:ascii="Tahoma" w:eastAsia="Tahoma" w:hAnsi="Tahoma" w:cs="Tahoma"/>
          <w:sz w:val="18"/>
          <w:szCs w:val="18"/>
        </w:rPr>
      </w:pPr>
      <w:r w:rsidRPr="00C26139">
        <w:rPr>
          <w:rFonts w:ascii="Tahoma" w:hAnsi="Tahoma"/>
          <w:sz w:val="18"/>
        </w:rPr>
        <w:t>61.</w:t>
      </w:r>
      <w:r w:rsidRPr="00C26139">
        <w:tab/>
      </w:r>
      <w:r w:rsidRPr="00C26139">
        <w:rPr>
          <w:rFonts w:ascii="Tahoma" w:hAnsi="Tahoma"/>
          <w:sz w:val="18"/>
        </w:rPr>
        <w:t xml:space="preserve">World Health Organization. Représentation de l'OMS au Mali: maladie à virus Ebola. Rapport interne de la situation 24. 17 November 2014. [Mali]: WHO; 2014. Available from: </w:t>
      </w:r>
      <w:r w:rsidRPr="00C26139">
        <w:rPr>
          <w:rFonts w:ascii="Tahoma" w:hAnsi="Tahoma"/>
          <w:color w:val="61AC45"/>
          <w:sz w:val="18"/>
          <w:u w:val="single" w:color="61AC45"/>
        </w:rPr>
        <w:t>http://www.sante.gov.ml/docs/MALI%20-%20EVD-%20Sitrep%2017%20Novembre%202014_21h25.pdf</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62.</w:t>
      </w:r>
      <w:r w:rsidRPr="00C26139">
        <w:tab/>
      </w:r>
      <w:r w:rsidRPr="00C26139">
        <w:rPr>
          <w:rFonts w:ascii="Tahoma" w:hAnsi="Tahoma"/>
          <w:sz w:val="18"/>
        </w:rPr>
        <w:t>World Health Organization. Ebola response roadmap situation report. 5 November 2014 [Internet].</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Geneva: WHO; 2014.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http://apps.who.int/iris/bitstream/10665/137510/1/roadmapsitrep_5Nov14_eng.pdf</w:t>
      </w:r>
      <w:r w:rsidRPr="00C26139">
        <w:rPr>
          <w:rFonts w:ascii="Tahoma" w:hAnsi="Tahoma"/>
          <w:color w:val="000000"/>
          <w:sz w:val="18"/>
        </w:rPr>
        <w:t>.</w:t>
      </w:r>
    </w:p>
    <w:p w:rsidR="002951B4" w:rsidRPr="00C26139" w:rsidRDefault="00DC524E">
      <w:pPr>
        <w:tabs>
          <w:tab w:val="left" w:pos="840"/>
        </w:tabs>
        <w:spacing w:before="23" w:after="0" w:line="264" w:lineRule="auto"/>
        <w:ind w:left="846" w:right="90" w:hanging="706"/>
        <w:rPr>
          <w:rFonts w:ascii="Tahoma" w:eastAsia="Tahoma" w:hAnsi="Tahoma" w:cs="Tahoma"/>
          <w:sz w:val="18"/>
          <w:szCs w:val="18"/>
        </w:rPr>
      </w:pPr>
      <w:r w:rsidRPr="00C26139">
        <w:rPr>
          <w:rFonts w:ascii="Tahoma" w:hAnsi="Tahoma"/>
          <w:sz w:val="18"/>
        </w:rPr>
        <w:t>63.</w:t>
      </w:r>
      <w:r w:rsidRPr="00C26139">
        <w:tab/>
      </w:r>
      <w:r w:rsidRPr="00C26139">
        <w:rPr>
          <w:rFonts w:ascii="Tahoma" w:hAnsi="Tahoma"/>
          <w:sz w:val="18"/>
        </w:rPr>
        <w:t xml:space="preserve">World Health Organization. Ebola response roadmap situation report. 29 October 2014 [Internet]. Geneva: WHO; 2014. Available from: </w:t>
      </w:r>
      <w:r w:rsidRPr="00C26139">
        <w:rPr>
          <w:rFonts w:ascii="Tahoma" w:hAnsi="Tahoma"/>
          <w:color w:val="61AC45"/>
          <w:sz w:val="18"/>
          <w:u w:val="single" w:color="61AC45"/>
        </w:rPr>
        <w:t>http://apps.who.int/iris/bitstream/10665/137376/1/roadmapsitrep_29Oct2014_eng.pdf?ua=1</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64.</w:t>
      </w:r>
      <w:r w:rsidRPr="00C26139">
        <w:tab/>
      </w:r>
      <w:r w:rsidRPr="00C26139">
        <w:rPr>
          <w:rFonts w:ascii="Tahoma" w:hAnsi="Tahoma"/>
          <w:sz w:val="18"/>
        </w:rPr>
        <w:t>Briand S, Bertherat E, Cox P, Formenty P, Kieny MP, Myhre JK, et al. The international Ebola emergency.</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N Engl J Med. 2014 Sep 25;371(13):1180-3.</w:t>
      </w:r>
    </w:p>
    <w:p w:rsidR="002951B4" w:rsidRPr="00C26139" w:rsidRDefault="00DC524E">
      <w:pPr>
        <w:tabs>
          <w:tab w:val="left" w:pos="840"/>
        </w:tabs>
        <w:spacing w:before="22" w:after="0" w:line="264" w:lineRule="auto"/>
        <w:ind w:left="847" w:right="161" w:hanging="706"/>
        <w:rPr>
          <w:rFonts w:ascii="Tahoma" w:eastAsia="Tahoma" w:hAnsi="Tahoma" w:cs="Tahoma"/>
          <w:sz w:val="18"/>
          <w:szCs w:val="18"/>
        </w:rPr>
      </w:pPr>
      <w:r w:rsidRPr="00C26139">
        <w:rPr>
          <w:rFonts w:ascii="Tahoma" w:hAnsi="Tahoma"/>
          <w:sz w:val="18"/>
        </w:rPr>
        <w:t>65.</w:t>
      </w:r>
      <w:r w:rsidRPr="00C26139">
        <w:tab/>
      </w:r>
      <w:r w:rsidRPr="00C26139">
        <w:rPr>
          <w:rFonts w:ascii="Tahoma" w:hAnsi="Tahoma"/>
          <w:sz w:val="18"/>
        </w:rPr>
        <w:t>Frieden TR, Damon I, Bell BP, Kenyon T, Nichol S. Ebola 2014 - new challenges, new global response and responsibility. N Engl J Med. 2014 Sep 25;371(13):1177-80.</w:t>
      </w:r>
    </w:p>
    <w:p w:rsidR="002951B4" w:rsidRPr="00C26139" w:rsidRDefault="00DC524E">
      <w:pPr>
        <w:tabs>
          <w:tab w:val="left" w:pos="800"/>
        </w:tabs>
        <w:spacing w:after="0" w:line="240" w:lineRule="auto"/>
        <w:ind w:left="108" w:right="500"/>
        <w:jc w:val="center"/>
        <w:rPr>
          <w:rFonts w:ascii="Tahoma" w:eastAsia="Tahoma" w:hAnsi="Tahoma" w:cs="Tahoma"/>
          <w:sz w:val="18"/>
          <w:szCs w:val="18"/>
        </w:rPr>
      </w:pPr>
      <w:r w:rsidRPr="00C26139">
        <w:rPr>
          <w:rFonts w:ascii="Tahoma" w:hAnsi="Tahoma"/>
          <w:sz w:val="18"/>
        </w:rPr>
        <w:t>66.</w:t>
      </w:r>
      <w:r w:rsidRPr="00C26139">
        <w:tab/>
      </w:r>
      <w:r w:rsidRPr="00C26139">
        <w:rPr>
          <w:rFonts w:ascii="Tahoma" w:hAnsi="Tahoma"/>
          <w:sz w:val="18"/>
        </w:rPr>
        <w:t>Médecins Sans Frontières. Ebola: Hard-won gains in Liberia must not be undermined [Internet]. MSF;</w:t>
      </w:r>
    </w:p>
    <w:p w:rsidR="002951B4" w:rsidRPr="00C26139" w:rsidRDefault="00DC524E">
      <w:pPr>
        <w:spacing w:before="23" w:after="0" w:line="265" w:lineRule="auto"/>
        <w:ind w:left="846" w:right="112"/>
        <w:rPr>
          <w:rFonts w:ascii="Tahoma" w:eastAsia="Tahoma" w:hAnsi="Tahoma" w:cs="Tahoma"/>
          <w:sz w:val="18"/>
          <w:szCs w:val="18"/>
        </w:rPr>
      </w:pPr>
      <w:r w:rsidRPr="00C26139">
        <w:rPr>
          <w:rFonts w:ascii="Tahoma" w:hAnsi="Tahoma"/>
          <w:sz w:val="18"/>
        </w:rPr>
        <w:t xml:space="preserve">2014 Nov 10 [cited 2014 Nov 10]. Available from: </w:t>
      </w:r>
      <w:r w:rsidRPr="00C26139">
        <w:rPr>
          <w:rFonts w:ascii="Tahoma" w:hAnsi="Tahoma"/>
          <w:color w:val="61AC45"/>
          <w:sz w:val="18"/>
          <w:u w:val="single" w:color="61AC45"/>
        </w:rPr>
        <w:t>http://www.msf.org.uk/article/ebola-hard-won-gains-in-</w:t>
      </w:r>
      <w:r w:rsidRPr="00C26139">
        <w:rPr>
          <w:rFonts w:ascii="Tahoma" w:hAnsi="Tahoma"/>
          <w:color w:val="61AC45"/>
          <w:sz w:val="18"/>
        </w:rPr>
        <w:t xml:space="preserve"> </w:t>
      </w:r>
      <w:r w:rsidRPr="00C26139">
        <w:rPr>
          <w:rFonts w:ascii="Tahoma" w:hAnsi="Tahoma"/>
          <w:color w:val="61AC45"/>
          <w:sz w:val="18"/>
          <w:u w:val="single" w:color="61AC45"/>
        </w:rPr>
        <w:t>liberia-must-not-be-undermined</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67.</w:t>
      </w:r>
      <w:r w:rsidRPr="00C26139">
        <w:tab/>
      </w:r>
      <w:r w:rsidRPr="00C26139">
        <w:rPr>
          <w:rFonts w:ascii="Tahoma" w:hAnsi="Tahoma"/>
          <w:sz w:val="18"/>
        </w:rPr>
        <w:t>Centers for Disease Control and Prevention. MMWR, Evidence for a Decrease in Transmission of Ebola</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 xml:space="preserve">Virus — Lofa County, Liberia, </w:t>
      </w:r>
      <w:proofErr w:type="gramStart"/>
      <w:r w:rsidRPr="00C26139">
        <w:rPr>
          <w:rFonts w:ascii="Tahoma" w:hAnsi="Tahoma"/>
          <w:sz w:val="18"/>
        </w:rPr>
        <w:t>June 8–November</w:t>
      </w:r>
      <w:proofErr w:type="gramEnd"/>
      <w:r w:rsidRPr="00C26139">
        <w:rPr>
          <w:rFonts w:ascii="Tahoma" w:hAnsi="Tahoma"/>
          <w:sz w:val="18"/>
        </w:rPr>
        <w:t xml:space="preserve"> 1, 2014 [Internet]. Atlanta: CDC; 2014 Nov 14 [cited</w:t>
      </w:r>
    </w:p>
    <w:p w:rsidR="002951B4" w:rsidRPr="00C26139" w:rsidRDefault="00DC524E">
      <w:pPr>
        <w:spacing w:before="22" w:after="0" w:line="240" w:lineRule="auto"/>
        <w:ind w:left="847" w:right="-20"/>
        <w:rPr>
          <w:rFonts w:ascii="Tahoma" w:eastAsia="Tahoma" w:hAnsi="Tahoma" w:cs="Tahoma"/>
          <w:sz w:val="18"/>
          <w:szCs w:val="18"/>
        </w:rPr>
      </w:pPr>
      <w:r w:rsidRPr="00C26139">
        <w:rPr>
          <w:rFonts w:ascii="Tahoma" w:hAnsi="Tahoma"/>
          <w:sz w:val="18"/>
        </w:rPr>
        <w:t>2014 Nov 17]. Available from:</w:t>
      </w:r>
    </w:p>
    <w:p w:rsidR="002951B4" w:rsidRPr="00C26139" w:rsidRDefault="00DC524E">
      <w:pPr>
        <w:spacing w:before="22" w:after="0" w:line="240" w:lineRule="auto"/>
        <w:ind w:left="847" w:right="-20"/>
        <w:rPr>
          <w:rFonts w:ascii="Tahoma" w:eastAsia="Tahoma" w:hAnsi="Tahoma" w:cs="Tahoma"/>
          <w:sz w:val="18"/>
          <w:szCs w:val="18"/>
        </w:rPr>
      </w:pPr>
      <w:r w:rsidRPr="00C26139">
        <w:rPr>
          <w:rFonts w:ascii="Tahoma" w:hAnsi="Tahoma"/>
          <w:color w:val="61AC45"/>
          <w:sz w:val="18"/>
          <w:u w:val="single" w:color="61AC45"/>
        </w:rPr>
        <w:t>http://</w:t>
      </w:r>
      <w:proofErr w:type="gramStart"/>
      <w:r w:rsidRPr="00C26139">
        <w:rPr>
          <w:rFonts w:ascii="Tahoma" w:hAnsi="Tahoma"/>
          <w:color w:val="61AC45"/>
          <w:sz w:val="18"/>
          <w:u w:val="single" w:color="61AC45"/>
        </w:rPr>
        <w:t>www.cdc</w:t>
      </w:r>
      <w:proofErr w:type="gramEnd"/>
      <w:r w:rsidRPr="00C26139">
        <w:rPr>
          <w:rFonts w:ascii="Tahoma" w:hAnsi="Tahoma"/>
          <w:color w:val="61AC45"/>
          <w:sz w:val="18"/>
          <w:u w:val="single" w:color="61AC45"/>
        </w:rPr>
        <w:t>.gov/mmwr/preview/mmwrhtml/mm63e1114a1.htm?s_cid=mm63e1114a1_w</w:t>
      </w:r>
      <w:r w:rsidRPr="00C26139">
        <w:rPr>
          <w:rFonts w:ascii="Tahoma" w:hAnsi="Tahoma"/>
          <w:color w:val="000000"/>
          <w:sz w:val="18"/>
        </w:rPr>
        <w:t>.</w:t>
      </w:r>
    </w:p>
    <w:p w:rsidR="002951B4" w:rsidRPr="00C26139" w:rsidRDefault="00DC524E">
      <w:pPr>
        <w:tabs>
          <w:tab w:val="left" w:pos="840"/>
        </w:tabs>
        <w:spacing w:before="23" w:after="0" w:line="264" w:lineRule="auto"/>
        <w:ind w:left="846" w:right="256" w:hanging="706"/>
        <w:rPr>
          <w:rFonts w:ascii="Tahoma" w:eastAsia="Tahoma" w:hAnsi="Tahoma" w:cs="Tahoma"/>
          <w:sz w:val="18"/>
          <w:szCs w:val="18"/>
        </w:rPr>
      </w:pPr>
      <w:r w:rsidRPr="00C26139">
        <w:rPr>
          <w:rFonts w:ascii="Tahoma" w:hAnsi="Tahoma"/>
          <w:sz w:val="18"/>
        </w:rPr>
        <w:t>68.</w:t>
      </w:r>
      <w:r w:rsidRPr="00C26139">
        <w:tab/>
      </w:r>
      <w:r w:rsidRPr="00C26139">
        <w:rPr>
          <w:rFonts w:ascii="Tahoma" w:hAnsi="Tahoma"/>
          <w:sz w:val="18"/>
        </w:rPr>
        <w:t xml:space="preserve">Centers for Disease Control and Prevention. MMWR, Evidence for Declining Numbers of </w:t>
      </w:r>
      <w:proofErr w:type="gramStart"/>
      <w:r w:rsidRPr="00C26139">
        <w:rPr>
          <w:rFonts w:ascii="Tahoma" w:hAnsi="Tahoma"/>
          <w:sz w:val="18"/>
        </w:rPr>
        <w:t>Ebola</w:t>
      </w:r>
      <w:proofErr w:type="gramEnd"/>
      <w:r w:rsidRPr="00C26139">
        <w:rPr>
          <w:rFonts w:ascii="Tahoma" w:hAnsi="Tahoma"/>
          <w:sz w:val="18"/>
        </w:rPr>
        <w:t xml:space="preserve"> Cases — Montserrado County, Liberia, June–October 2014 [Internet]. Atlanta: CDC; 2014 Nov 14 [cited 2014 Nov</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sz w:val="18"/>
        </w:rPr>
        <w:t>17].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w:t>
      </w:r>
      <w:proofErr w:type="gramStart"/>
      <w:r w:rsidRPr="00C26139">
        <w:rPr>
          <w:rFonts w:ascii="Tahoma" w:hAnsi="Tahoma"/>
          <w:color w:val="61AC45"/>
          <w:sz w:val="18"/>
          <w:u w:val="single" w:color="61AC45"/>
        </w:rPr>
        <w:t>www.cdc</w:t>
      </w:r>
      <w:proofErr w:type="gramEnd"/>
      <w:r w:rsidRPr="00C26139">
        <w:rPr>
          <w:rFonts w:ascii="Tahoma" w:hAnsi="Tahoma"/>
          <w:color w:val="61AC45"/>
          <w:sz w:val="18"/>
          <w:u w:val="single" w:color="61AC45"/>
        </w:rPr>
        <w:t>.gov/mmwr/preview/mmwrhtml/mm63e1114a2.htm?s_cid=mm63e1114a2_w</w:t>
      </w:r>
      <w:r w:rsidRPr="00C26139">
        <w:rPr>
          <w:rFonts w:ascii="Tahoma" w:hAnsi="Tahoma"/>
          <w:color w:val="000000"/>
          <w:sz w:val="18"/>
        </w:rPr>
        <w:t>.</w:t>
      </w:r>
    </w:p>
    <w:p w:rsidR="002951B4" w:rsidRPr="00C26139" w:rsidRDefault="00DC524E">
      <w:pPr>
        <w:tabs>
          <w:tab w:val="left" w:pos="840"/>
        </w:tabs>
        <w:spacing w:before="23" w:after="0" w:line="264" w:lineRule="auto"/>
        <w:ind w:left="846" w:right="471" w:hanging="706"/>
        <w:rPr>
          <w:rFonts w:ascii="Tahoma" w:eastAsia="Tahoma" w:hAnsi="Tahoma" w:cs="Tahoma"/>
          <w:sz w:val="18"/>
          <w:szCs w:val="18"/>
        </w:rPr>
      </w:pPr>
      <w:r w:rsidRPr="00C26139">
        <w:rPr>
          <w:rFonts w:ascii="Tahoma" w:hAnsi="Tahoma"/>
          <w:sz w:val="18"/>
        </w:rPr>
        <w:t>69.</w:t>
      </w:r>
      <w:r w:rsidRPr="00C26139">
        <w:tab/>
      </w:r>
      <w:r w:rsidRPr="00C26139">
        <w:rPr>
          <w:rFonts w:ascii="Tahoma" w:hAnsi="Tahoma"/>
          <w:sz w:val="18"/>
        </w:rPr>
        <w:t xml:space="preserve">World Health Organization. Interim infection prevention and control guidance for care of patients with suspected or confirmed Filovirus haemorrhagic fever in health-care settings, with focus on Ebola [Internet]. Geneva: WHO; 2014 [cited 2014 Sep 24]. Available from: </w:t>
      </w:r>
      <w:r w:rsidRPr="00C26139">
        <w:rPr>
          <w:rFonts w:ascii="Tahoma" w:hAnsi="Tahoma"/>
          <w:color w:val="61AC45"/>
          <w:sz w:val="18"/>
          <w:u w:val="single" w:color="61AC45"/>
        </w:rPr>
        <w:t>http://apps.who.int/iris/bitstream/10665/130596/1/WHO_HIS_SDS_2014.4_eng.pdf?ua=1&amp;ua=1</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70.</w:t>
      </w:r>
      <w:r w:rsidRPr="00C26139">
        <w:tab/>
      </w:r>
      <w:r w:rsidRPr="00C26139">
        <w:rPr>
          <w:rFonts w:ascii="Tahoma" w:hAnsi="Tahoma"/>
          <w:sz w:val="18"/>
        </w:rPr>
        <w:t>European Commission Humanitarian Aid and Civil Protection. Ebola in West Africa - factsheet [Internet].</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sz w:val="18"/>
        </w:rPr>
        <w:t>ECHO; 2014 [updated 2014 Oct; cited 2014 Oct 8]. Available from:</w:t>
      </w:r>
    </w:p>
    <w:p w:rsidR="002951B4" w:rsidRPr="00C26139" w:rsidRDefault="00DC524E">
      <w:pPr>
        <w:spacing w:before="22" w:after="0" w:line="240" w:lineRule="auto"/>
        <w:ind w:left="846" w:right="-20"/>
        <w:rPr>
          <w:rFonts w:ascii="Tahoma" w:eastAsia="Tahoma" w:hAnsi="Tahoma" w:cs="Tahoma"/>
          <w:sz w:val="18"/>
          <w:szCs w:val="18"/>
        </w:rPr>
      </w:pPr>
      <w:r w:rsidRPr="00C26139">
        <w:rPr>
          <w:rFonts w:ascii="Tahoma" w:hAnsi="Tahoma"/>
          <w:color w:val="61AC45"/>
          <w:sz w:val="18"/>
          <w:u w:val="single" w:color="61AC45"/>
        </w:rPr>
        <w:t>http://ec.europa.eu/echo/files/aid/countries/factsheets/thematic/wa_ebola_en.pdf</w:t>
      </w:r>
      <w:r w:rsidRPr="00C26139">
        <w:rPr>
          <w:rFonts w:ascii="Tahoma" w:hAnsi="Tahoma"/>
          <w:color w:val="000000"/>
          <w:sz w:val="18"/>
        </w:rPr>
        <w:t>.</w:t>
      </w:r>
    </w:p>
    <w:p w:rsidR="002951B4" w:rsidRPr="00C26139" w:rsidRDefault="00DC524E">
      <w:pPr>
        <w:tabs>
          <w:tab w:val="left" w:pos="840"/>
        </w:tabs>
        <w:spacing w:before="23" w:after="0" w:line="264" w:lineRule="auto"/>
        <w:ind w:left="846" w:right="202" w:hanging="706"/>
        <w:rPr>
          <w:rFonts w:ascii="Tahoma" w:eastAsia="Tahoma" w:hAnsi="Tahoma" w:cs="Tahoma"/>
          <w:sz w:val="18"/>
          <w:szCs w:val="18"/>
        </w:rPr>
      </w:pPr>
      <w:r w:rsidRPr="00C26139">
        <w:rPr>
          <w:rFonts w:ascii="Tahoma" w:hAnsi="Tahoma"/>
          <w:sz w:val="18"/>
        </w:rPr>
        <w:t>71.</w:t>
      </w:r>
      <w:r w:rsidRPr="00C26139">
        <w:tab/>
      </w:r>
      <w:r w:rsidRPr="00C26139">
        <w:rPr>
          <w:rFonts w:ascii="Tahoma" w:hAnsi="Tahoma"/>
          <w:sz w:val="18"/>
        </w:rPr>
        <w:t xml:space="preserve">European Centre for Disease Prevention and Control. Risk assessment guidelines for diseases transmitted on aircraft. Second edition. [Internet]. Stockholm: ECDC; 2010 [cited 2014 Oct 8]. Available from: </w:t>
      </w:r>
      <w:r w:rsidRPr="00C26139">
        <w:rPr>
          <w:rFonts w:ascii="Tahoma" w:hAnsi="Tahoma"/>
          <w:color w:val="61AC45"/>
          <w:sz w:val="18"/>
          <w:u w:val="single" w:color="61AC45"/>
        </w:rPr>
        <w:t>http://ecdc.europa.eu/en/publications/publications/1012_gui_ragida_2.pdf</w:t>
      </w:r>
      <w:r w:rsidRPr="00C26139">
        <w:rPr>
          <w:rFonts w:ascii="Tahoma" w:hAnsi="Tahoma"/>
          <w:color w:val="000000"/>
          <w:sz w:val="18"/>
        </w:rPr>
        <w:t>.</w:t>
      </w:r>
    </w:p>
    <w:p w:rsidR="002951B4" w:rsidRPr="00C26139" w:rsidRDefault="00DC524E">
      <w:pPr>
        <w:tabs>
          <w:tab w:val="left" w:pos="840"/>
        </w:tabs>
        <w:spacing w:after="0" w:line="264" w:lineRule="auto"/>
        <w:ind w:left="846" w:right="238" w:hanging="706"/>
        <w:rPr>
          <w:rFonts w:ascii="Tahoma" w:eastAsia="Tahoma" w:hAnsi="Tahoma" w:cs="Tahoma"/>
          <w:sz w:val="18"/>
          <w:szCs w:val="18"/>
        </w:rPr>
      </w:pPr>
      <w:r w:rsidRPr="00C26139">
        <w:rPr>
          <w:rFonts w:ascii="Tahoma" w:hAnsi="Tahoma"/>
          <w:sz w:val="18"/>
        </w:rPr>
        <w:t>72.</w:t>
      </w:r>
      <w:r w:rsidRPr="00C26139">
        <w:tab/>
      </w:r>
      <w:r w:rsidRPr="00C26139">
        <w:rPr>
          <w:rFonts w:ascii="Tahoma" w:hAnsi="Tahoma"/>
          <w:sz w:val="18"/>
        </w:rPr>
        <w:t xml:space="preserve">World Health Organization. International health regulations (2005). Second edition [Internet]. Geneva: WHO; 2008. Available from: </w:t>
      </w:r>
      <w:r w:rsidRPr="00C26139">
        <w:rPr>
          <w:rFonts w:ascii="Tahoma" w:hAnsi="Tahoma"/>
          <w:color w:val="61AC45"/>
          <w:sz w:val="18"/>
          <w:u w:val="single" w:color="61AC45"/>
        </w:rPr>
        <w:t>http://whqlibdoc.who.int/publications/2008/9789241580410_eng.pdf?ua=1</w:t>
      </w:r>
      <w:r w:rsidRPr="00C26139">
        <w:rPr>
          <w:rFonts w:ascii="Tahoma" w:hAnsi="Tahoma"/>
          <w:color w:val="000000"/>
          <w:sz w:val="18"/>
        </w:rPr>
        <w:t>.</w:t>
      </w:r>
    </w:p>
    <w:p w:rsidR="002951B4" w:rsidRPr="00C26139" w:rsidRDefault="00DC524E">
      <w:pPr>
        <w:tabs>
          <w:tab w:val="left" w:pos="840"/>
        </w:tabs>
        <w:spacing w:after="0" w:line="264" w:lineRule="auto"/>
        <w:ind w:left="847" w:right="186" w:hanging="706"/>
        <w:rPr>
          <w:rFonts w:ascii="Tahoma" w:eastAsia="Tahoma" w:hAnsi="Tahoma" w:cs="Tahoma"/>
          <w:sz w:val="18"/>
          <w:szCs w:val="18"/>
        </w:rPr>
      </w:pPr>
      <w:r w:rsidRPr="00C26139">
        <w:rPr>
          <w:rFonts w:ascii="Tahoma" w:hAnsi="Tahoma"/>
          <w:sz w:val="18"/>
        </w:rPr>
        <w:t>73.</w:t>
      </w:r>
      <w:r w:rsidRPr="00C26139">
        <w:tab/>
      </w:r>
      <w:r w:rsidRPr="00C26139">
        <w:rPr>
          <w:rFonts w:ascii="Tahoma" w:hAnsi="Tahoma"/>
          <w:sz w:val="18"/>
        </w:rPr>
        <w:t xml:space="preserve">World Health Organization. Guidance on regulations for the transport of infectious substances 2013–2014 [Internet]. Geneva: WHO; 2012. Available from: </w:t>
      </w:r>
      <w:r w:rsidRPr="00C26139">
        <w:rPr>
          <w:rFonts w:ascii="Tahoma" w:hAnsi="Tahoma"/>
          <w:color w:val="61AC45"/>
          <w:sz w:val="18"/>
          <w:u w:val="single" w:color="61AC45"/>
        </w:rPr>
        <w:t>http://apps.who.int/iris/bitstream/10665/78075/1/WHO_HSE_GCR_2012.12_eng.pdf</w:t>
      </w:r>
      <w:r w:rsidRPr="00C26139">
        <w:rPr>
          <w:rFonts w:ascii="Tahoma" w:hAnsi="Tahoma"/>
          <w:color w:val="000000"/>
          <w:sz w:val="18"/>
        </w:rPr>
        <w:t>.</w:t>
      </w:r>
    </w:p>
    <w:p w:rsidR="002951B4" w:rsidRPr="00C26139" w:rsidRDefault="00DC524E">
      <w:pPr>
        <w:tabs>
          <w:tab w:val="left" w:pos="840"/>
        </w:tabs>
        <w:spacing w:after="0" w:line="240" w:lineRule="auto"/>
        <w:ind w:left="141" w:right="-20"/>
        <w:rPr>
          <w:rFonts w:ascii="Tahoma" w:eastAsia="Tahoma" w:hAnsi="Tahoma" w:cs="Tahoma"/>
          <w:sz w:val="18"/>
          <w:szCs w:val="18"/>
        </w:rPr>
      </w:pPr>
      <w:r w:rsidRPr="00C26139">
        <w:rPr>
          <w:rFonts w:ascii="Tahoma" w:hAnsi="Tahoma"/>
          <w:sz w:val="18"/>
        </w:rPr>
        <w:t>74.</w:t>
      </w:r>
      <w:r w:rsidRPr="00C26139">
        <w:tab/>
      </w:r>
      <w:r w:rsidRPr="00C26139">
        <w:rPr>
          <w:rFonts w:ascii="Tahoma" w:hAnsi="Tahoma"/>
          <w:sz w:val="18"/>
        </w:rPr>
        <w:t>European Commission. Commission Directive 2004/33/EC of 22 March 2004 implementing Directive</w:t>
      </w:r>
    </w:p>
    <w:p w:rsidR="002951B4" w:rsidRPr="00C26139" w:rsidRDefault="00DC524E">
      <w:pPr>
        <w:spacing w:before="22" w:after="0" w:line="265" w:lineRule="auto"/>
        <w:ind w:left="846" w:right="283"/>
        <w:rPr>
          <w:rFonts w:ascii="Tahoma" w:eastAsia="Tahoma" w:hAnsi="Tahoma" w:cs="Tahoma"/>
          <w:sz w:val="18"/>
          <w:szCs w:val="18"/>
        </w:rPr>
      </w:pPr>
      <w:r w:rsidRPr="00C26139">
        <w:rPr>
          <w:rFonts w:ascii="Tahoma" w:hAnsi="Tahoma"/>
          <w:sz w:val="18"/>
        </w:rPr>
        <w:t xml:space="preserve">2002/98/EC of the European Parliament and of the Council as regards certain technical requirements for blood and blood components [Internet]. 2004 [cited 2014 Sep 30]. Available from: </w:t>
      </w:r>
      <w:r w:rsidRPr="00C26139">
        <w:rPr>
          <w:rFonts w:ascii="Tahoma" w:hAnsi="Tahoma"/>
          <w:color w:val="61AC45"/>
          <w:sz w:val="18"/>
          <w:u w:val="single" w:color="61AC45"/>
        </w:rPr>
        <w:t>http://eur-</w:t>
      </w:r>
      <w:r w:rsidRPr="00C26139">
        <w:rPr>
          <w:rFonts w:ascii="Tahoma" w:hAnsi="Tahoma"/>
          <w:color w:val="61AC45"/>
          <w:sz w:val="18"/>
        </w:rPr>
        <w:t xml:space="preserve"> </w:t>
      </w:r>
      <w:r w:rsidRPr="00C26139">
        <w:rPr>
          <w:rFonts w:ascii="Tahoma" w:hAnsi="Tahoma"/>
          <w:color w:val="61AC45"/>
          <w:sz w:val="18"/>
          <w:u w:val="single" w:color="61AC45"/>
        </w:rPr>
        <w:t>lex.europa.eu/legal-content/EN/TXT/HTML/?uri=CELEX:32004L0033&amp;from=EN</w:t>
      </w:r>
      <w:r w:rsidRPr="00C26139">
        <w:rPr>
          <w:rFonts w:ascii="Tahoma" w:hAnsi="Tahoma"/>
          <w:color w:val="000000"/>
          <w:sz w:val="18"/>
        </w:rPr>
        <w:t>.</w:t>
      </w:r>
    </w:p>
    <w:p w:rsidR="002951B4" w:rsidRPr="00C26139" w:rsidRDefault="00DC524E">
      <w:pPr>
        <w:tabs>
          <w:tab w:val="left" w:pos="840"/>
        </w:tabs>
        <w:spacing w:after="0" w:line="265" w:lineRule="auto"/>
        <w:ind w:left="846" w:right="115" w:hanging="706"/>
        <w:rPr>
          <w:rFonts w:ascii="Tahoma" w:eastAsia="Tahoma" w:hAnsi="Tahoma" w:cs="Tahoma"/>
          <w:sz w:val="18"/>
          <w:szCs w:val="18"/>
        </w:rPr>
      </w:pPr>
      <w:r w:rsidRPr="00C26139">
        <w:rPr>
          <w:rFonts w:ascii="Tahoma" w:hAnsi="Tahoma"/>
          <w:sz w:val="18"/>
        </w:rPr>
        <w:t>75.</w:t>
      </w:r>
      <w:r w:rsidRPr="00C26139">
        <w:tab/>
      </w:r>
      <w:r w:rsidRPr="00C26139">
        <w:rPr>
          <w:rFonts w:ascii="Tahoma" w:hAnsi="Tahoma"/>
          <w:sz w:val="18"/>
        </w:rPr>
        <w:t xml:space="preserve">European Centre for Disease Prevention and Control. Risk of transmission of Ebola virus via donated blood and other substances of human origin in the EU. 6 October 2014. [Internet]. Stockholm: ECDC; 2014. Available from: </w:t>
      </w:r>
      <w:r w:rsidRPr="00C26139">
        <w:rPr>
          <w:rFonts w:ascii="Tahoma" w:hAnsi="Tahoma"/>
          <w:color w:val="61AC45"/>
          <w:sz w:val="18"/>
          <w:u w:val="single" w:color="61AC45"/>
        </w:rPr>
        <w:t>http://ecdc.europa.eu/en/publications/Publications/ebola-risk-transmission-via-donated-</w:t>
      </w:r>
      <w:r w:rsidRPr="00C26139">
        <w:rPr>
          <w:rFonts w:ascii="Tahoma" w:hAnsi="Tahoma"/>
          <w:color w:val="61AC45"/>
          <w:sz w:val="18"/>
        </w:rPr>
        <w:t xml:space="preserve"> </w:t>
      </w:r>
      <w:r w:rsidRPr="00C26139">
        <w:rPr>
          <w:rFonts w:ascii="Tahoma" w:hAnsi="Tahoma"/>
          <w:color w:val="61AC45"/>
          <w:sz w:val="18"/>
          <w:u w:val="single" w:color="61AC45"/>
        </w:rPr>
        <w:t>blood-substances-human-origin-october-2014.pdf</w:t>
      </w:r>
      <w:r w:rsidRPr="00C26139">
        <w:rPr>
          <w:rFonts w:ascii="Tahoma" w:hAnsi="Tahoma"/>
          <w:color w:val="000000"/>
          <w:sz w:val="18"/>
        </w:rPr>
        <w:t>.</w:t>
      </w:r>
    </w:p>
    <w:p w:rsidR="002951B4" w:rsidRPr="00C26139" w:rsidRDefault="00DC524E">
      <w:pPr>
        <w:tabs>
          <w:tab w:val="left" w:pos="840"/>
        </w:tabs>
        <w:spacing w:after="0" w:line="265" w:lineRule="auto"/>
        <w:ind w:left="846" w:right="160" w:hanging="706"/>
        <w:rPr>
          <w:rFonts w:ascii="Tahoma" w:eastAsia="Tahoma" w:hAnsi="Tahoma" w:cs="Tahoma"/>
          <w:sz w:val="18"/>
          <w:szCs w:val="18"/>
        </w:rPr>
      </w:pPr>
      <w:r w:rsidRPr="00C26139">
        <w:rPr>
          <w:rFonts w:ascii="Tahoma" w:hAnsi="Tahoma"/>
          <w:sz w:val="18"/>
        </w:rPr>
        <w:t>76.</w:t>
      </w:r>
      <w:r w:rsidRPr="00C26139">
        <w:tab/>
      </w:r>
      <w:r w:rsidRPr="00C26139">
        <w:rPr>
          <w:rFonts w:ascii="Tahoma" w:hAnsi="Tahoma"/>
          <w:sz w:val="18"/>
        </w:rPr>
        <w:t xml:space="preserve">European Centre for Disease Prevention and Control. Algorithm for initial assessment and management of patients for Ebola virus disease [Internet]. Stockholm: ECDC; 2014 [cited 2014 Oct 8]. Available from: </w:t>
      </w:r>
      <w:r w:rsidRPr="00C26139">
        <w:rPr>
          <w:rFonts w:ascii="Tahoma" w:hAnsi="Tahoma"/>
          <w:color w:val="61AC45"/>
          <w:sz w:val="18"/>
          <w:u w:val="single" w:color="61AC45"/>
        </w:rPr>
        <w:t>http://ecdc.europa.eu/en/healthtopics/ebola_marburg_fevers/algorithm-evd-case-</w:t>
      </w:r>
      <w:r w:rsidRPr="00C26139">
        <w:rPr>
          <w:rFonts w:ascii="Tahoma" w:hAnsi="Tahoma"/>
          <w:color w:val="61AC45"/>
          <w:sz w:val="18"/>
        </w:rPr>
        <w:t xml:space="preserve"> </w:t>
      </w:r>
      <w:r w:rsidRPr="00C26139">
        <w:rPr>
          <w:rFonts w:ascii="Tahoma" w:hAnsi="Tahoma"/>
          <w:color w:val="61AC45"/>
          <w:sz w:val="18"/>
          <w:u w:val="single" w:color="61AC45"/>
        </w:rPr>
        <w:t>assessment/Pages/default.aspx</w:t>
      </w:r>
      <w:r w:rsidRPr="00C26139">
        <w:rPr>
          <w:rFonts w:ascii="Tahoma" w:hAnsi="Tahoma"/>
          <w:color w:val="000000"/>
          <w:sz w:val="18"/>
        </w:rPr>
        <w:t>.</w:t>
      </w:r>
    </w:p>
    <w:p w:rsidR="002951B4" w:rsidRPr="00C26139" w:rsidRDefault="002951B4">
      <w:pPr>
        <w:spacing w:after="0" w:line="265" w:lineRule="auto"/>
        <w:rPr>
          <w:rFonts w:ascii="Tahoma" w:eastAsia="Tahoma" w:hAnsi="Tahoma" w:cs="Tahoma"/>
          <w:sz w:val="18"/>
          <w:szCs w:val="18"/>
        </w:rPr>
        <w:sectPr w:rsidR="002951B4" w:rsidRPr="00C26139">
          <w:pgSz w:w="11920" w:h="16860"/>
          <w:pgMar w:top="1060" w:right="1220" w:bottom="1160" w:left="1220" w:header="880" w:footer="971" w:gutter="0"/>
          <w:cols w:space="708"/>
        </w:sectPr>
      </w:pPr>
    </w:p>
    <w:p w:rsidR="002951B4" w:rsidRPr="00C26139" w:rsidRDefault="002951B4">
      <w:pPr>
        <w:spacing w:before="2" w:after="0" w:line="120" w:lineRule="exact"/>
        <w:rPr>
          <w:sz w:val="12"/>
          <w:szCs w:val="12"/>
        </w:rPr>
      </w:pPr>
    </w:p>
    <w:p w:rsidR="002951B4" w:rsidRPr="00C26139" w:rsidRDefault="002951B4">
      <w:pPr>
        <w:spacing w:after="0" w:line="200" w:lineRule="exact"/>
        <w:rPr>
          <w:sz w:val="20"/>
          <w:szCs w:val="20"/>
        </w:rPr>
      </w:pPr>
    </w:p>
    <w:p w:rsidR="002951B4" w:rsidRPr="00C26139" w:rsidRDefault="00DC524E">
      <w:pPr>
        <w:tabs>
          <w:tab w:val="left" w:pos="840"/>
        </w:tabs>
        <w:spacing w:before="29" w:after="0" w:line="264" w:lineRule="auto"/>
        <w:ind w:left="846" w:right="99" w:hanging="706"/>
        <w:rPr>
          <w:rFonts w:ascii="Tahoma" w:eastAsia="Tahoma" w:hAnsi="Tahoma" w:cs="Tahoma"/>
          <w:sz w:val="18"/>
          <w:szCs w:val="18"/>
        </w:rPr>
      </w:pPr>
      <w:r w:rsidRPr="00C26139">
        <w:rPr>
          <w:rFonts w:ascii="Tahoma" w:hAnsi="Tahoma"/>
          <w:sz w:val="18"/>
        </w:rPr>
        <w:t>77.</w:t>
      </w:r>
      <w:r w:rsidRPr="00C26139">
        <w:tab/>
      </w:r>
      <w:r w:rsidRPr="00C26139">
        <w:rPr>
          <w:rFonts w:ascii="Tahoma" w:hAnsi="Tahoma"/>
          <w:sz w:val="18"/>
        </w:rPr>
        <w:t xml:space="preserve">European Centre for Disease Prevention and Control. Algorithm for laboratory diagnosis of Ebola virus disease [Internet]. Stockholm: ECDC; 2014 [cited 2014 Oct 8]. Available from: </w:t>
      </w:r>
      <w:r w:rsidRPr="00C26139">
        <w:rPr>
          <w:rFonts w:ascii="Tahoma" w:hAnsi="Tahoma"/>
          <w:color w:val="61AC45"/>
          <w:sz w:val="18"/>
          <w:u w:val="single" w:color="61AC45"/>
        </w:rPr>
        <w:t>http://ecdc.europa.eu/en/healthtopics/ebola_marburg_fevers/algorithm-evd-diagnosis/Pages/default.aspx</w:t>
      </w:r>
      <w:r w:rsidRPr="00C26139">
        <w:rPr>
          <w:rFonts w:ascii="Tahoma" w:hAnsi="Tahoma"/>
          <w:color w:val="000000"/>
          <w:sz w:val="18"/>
        </w:rPr>
        <w:t>.</w:t>
      </w:r>
    </w:p>
    <w:p w:rsidR="002951B4" w:rsidRPr="00C26139" w:rsidRDefault="00DC524E">
      <w:pPr>
        <w:tabs>
          <w:tab w:val="left" w:pos="840"/>
        </w:tabs>
        <w:spacing w:after="0" w:line="265" w:lineRule="auto"/>
        <w:ind w:left="846" w:right="92" w:hanging="706"/>
        <w:rPr>
          <w:rFonts w:ascii="Tahoma" w:eastAsia="Tahoma" w:hAnsi="Tahoma" w:cs="Tahoma"/>
          <w:sz w:val="18"/>
          <w:szCs w:val="18"/>
        </w:rPr>
      </w:pPr>
      <w:r w:rsidRPr="00C26139">
        <w:rPr>
          <w:rFonts w:ascii="Tahoma" w:hAnsi="Tahoma"/>
          <w:sz w:val="18"/>
        </w:rPr>
        <w:t>78.</w:t>
      </w:r>
      <w:r w:rsidRPr="00C26139">
        <w:tab/>
      </w:r>
      <w:r w:rsidRPr="00C26139">
        <w:rPr>
          <w:rFonts w:ascii="Tahoma" w:hAnsi="Tahoma"/>
          <w:sz w:val="18"/>
        </w:rPr>
        <w:t xml:space="preserve">European Centre for Disease Prevention and Control. Public health management of persons having had contact with Ebola virus disease cases in the EU [Internet]. Stockholm: ECDC; 2014 Nov 7. Available from: </w:t>
      </w:r>
      <w:r w:rsidRPr="00C26139">
        <w:rPr>
          <w:rFonts w:ascii="Tahoma" w:hAnsi="Tahoma"/>
          <w:color w:val="61AC45"/>
          <w:sz w:val="18"/>
          <w:u w:val="single" w:color="61AC45"/>
        </w:rPr>
        <w:t>http://www.ecdc.europa.eu/en/publications/Publications/ebola-public-health-contact-management-</w:t>
      </w:r>
    </w:p>
    <w:p w:rsidR="002951B4" w:rsidRPr="00C26139" w:rsidRDefault="00DC524E">
      <w:pPr>
        <w:spacing w:after="0" w:line="240" w:lineRule="auto"/>
        <w:ind w:left="846" w:right="-20"/>
        <w:rPr>
          <w:rFonts w:ascii="Tahoma" w:eastAsia="Tahoma" w:hAnsi="Tahoma" w:cs="Tahoma"/>
          <w:sz w:val="18"/>
          <w:szCs w:val="18"/>
        </w:rPr>
      </w:pPr>
      <w:r w:rsidRPr="00C26139">
        <w:rPr>
          <w:rFonts w:ascii="Tahoma" w:hAnsi="Tahoma"/>
          <w:color w:val="61AC45"/>
          <w:sz w:val="18"/>
          <w:u w:val="single" w:color="61AC45"/>
        </w:rPr>
        <w:t>update-10-November.pdf</w:t>
      </w:r>
      <w:r w:rsidRPr="00C26139">
        <w:rPr>
          <w:rFonts w:ascii="Tahoma" w:hAnsi="Tahoma"/>
          <w:color w:val="000000"/>
          <w:sz w:val="18"/>
        </w:rPr>
        <w:t>.</w:t>
      </w:r>
    </w:p>
    <w:p w:rsidR="002951B4" w:rsidRPr="00C26139" w:rsidRDefault="00DC524E">
      <w:pPr>
        <w:tabs>
          <w:tab w:val="left" w:pos="840"/>
        </w:tabs>
        <w:spacing w:before="22" w:after="0" w:line="265" w:lineRule="auto"/>
        <w:ind w:left="846" w:right="420" w:hanging="706"/>
        <w:rPr>
          <w:rFonts w:ascii="Tahoma" w:eastAsia="Tahoma" w:hAnsi="Tahoma" w:cs="Tahoma"/>
          <w:sz w:val="18"/>
          <w:szCs w:val="18"/>
        </w:rPr>
      </w:pPr>
      <w:r w:rsidRPr="00C26139">
        <w:rPr>
          <w:rFonts w:ascii="Tahoma" w:hAnsi="Tahoma"/>
          <w:sz w:val="18"/>
        </w:rPr>
        <w:t>79.</w:t>
      </w:r>
      <w:r w:rsidRPr="00C26139">
        <w:tab/>
      </w:r>
      <w:r w:rsidRPr="00C26139">
        <w:rPr>
          <w:rFonts w:ascii="Tahoma" w:hAnsi="Tahoma"/>
          <w:sz w:val="18"/>
        </w:rPr>
        <w:t xml:space="preserve">European Centre for Disease Prevention and Control. Public health management of healthcare workers returning from Ebola-affected areas [Internet]. Stockholm: ECDC; 2014 Nov 7. Available from: </w:t>
      </w:r>
      <w:r w:rsidRPr="00C26139">
        <w:rPr>
          <w:rFonts w:ascii="Tahoma" w:hAnsi="Tahoma"/>
          <w:color w:val="61AC45"/>
          <w:sz w:val="18"/>
          <w:u w:val="single" w:color="61AC45"/>
        </w:rPr>
        <w:t>http://www.ecdc.europa.eu/en/publications/Publications/management-healthcare-workers-returning-</w:t>
      </w:r>
      <w:r w:rsidRPr="00C26139">
        <w:rPr>
          <w:rFonts w:ascii="Tahoma" w:hAnsi="Tahoma"/>
          <w:color w:val="61AC45"/>
          <w:sz w:val="18"/>
        </w:rPr>
        <w:t xml:space="preserve"> </w:t>
      </w:r>
      <w:r w:rsidRPr="00C26139">
        <w:rPr>
          <w:rFonts w:ascii="Tahoma" w:hAnsi="Tahoma"/>
          <w:color w:val="61AC45"/>
          <w:sz w:val="18"/>
          <w:u w:val="single" w:color="61AC45"/>
        </w:rPr>
        <w:t>Ebola-affected-areas.pdf</w:t>
      </w:r>
      <w:r w:rsidRPr="00C26139">
        <w:rPr>
          <w:rFonts w:ascii="Tahoma" w:hAnsi="Tahoma"/>
          <w:color w:val="000000"/>
          <w:sz w:val="18"/>
        </w:rPr>
        <w:t>.</w:t>
      </w:r>
    </w:p>
    <w:p w:rsidR="002951B4" w:rsidRPr="00C26139" w:rsidRDefault="00DC524E">
      <w:pPr>
        <w:tabs>
          <w:tab w:val="left" w:pos="840"/>
        </w:tabs>
        <w:spacing w:after="0" w:line="264" w:lineRule="auto"/>
        <w:ind w:left="847" w:right="131" w:hanging="706"/>
        <w:rPr>
          <w:rFonts w:ascii="Tahoma" w:eastAsia="Tahoma" w:hAnsi="Tahoma" w:cs="Tahoma"/>
          <w:sz w:val="18"/>
          <w:szCs w:val="18"/>
        </w:rPr>
      </w:pPr>
      <w:r w:rsidRPr="00C26139">
        <w:rPr>
          <w:rFonts w:ascii="Tahoma" w:hAnsi="Tahoma"/>
          <w:sz w:val="18"/>
        </w:rPr>
        <w:t>80.</w:t>
      </w:r>
      <w:r w:rsidRPr="00C26139">
        <w:tab/>
      </w:r>
      <w:r w:rsidRPr="00C26139">
        <w:rPr>
          <w:rFonts w:ascii="Tahoma" w:hAnsi="Tahoma"/>
          <w:sz w:val="18"/>
        </w:rPr>
        <w:t xml:space="preserve">World Health Organization. 2014 Ebola Virus Disease (EVD) outbreak in West Africa - Travel and transport risk assessment: Recommendations for public health authorities and transport sector [Internet]. Geneva: WHO; 2014 [cited 2014 29 July 2014]. Available from: </w:t>
      </w:r>
      <w:r w:rsidRPr="00C26139">
        <w:rPr>
          <w:rFonts w:ascii="Tahoma" w:hAnsi="Tahoma"/>
          <w:color w:val="61AC45"/>
          <w:sz w:val="18"/>
          <w:u w:val="single" w:color="61AC45"/>
        </w:rPr>
        <w:t>http://www.who.int/ith/updates/20140421/en/</w:t>
      </w:r>
      <w:r w:rsidRPr="00C26139">
        <w:rPr>
          <w:rFonts w:ascii="Tahoma" w:hAnsi="Tahoma"/>
          <w:color w:val="000000"/>
          <w:sz w:val="18"/>
        </w:rPr>
        <w:t>.</w:t>
      </w:r>
    </w:p>
    <w:p w:rsidR="002951B4" w:rsidRPr="00C26139" w:rsidRDefault="00DC524E">
      <w:pPr>
        <w:tabs>
          <w:tab w:val="left" w:pos="840"/>
        </w:tabs>
        <w:spacing w:after="0" w:line="264" w:lineRule="auto"/>
        <w:ind w:left="846" w:right="485" w:hanging="706"/>
        <w:rPr>
          <w:rFonts w:ascii="Tahoma" w:eastAsia="Tahoma" w:hAnsi="Tahoma" w:cs="Tahoma"/>
          <w:sz w:val="18"/>
          <w:szCs w:val="18"/>
        </w:rPr>
      </w:pPr>
      <w:r w:rsidRPr="00C26139">
        <w:rPr>
          <w:rFonts w:ascii="Tahoma" w:hAnsi="Tahoma"/>
          <w:sz w:val="18"/>
        </w:rPr>
        <w:t>81.</w:t>
      </w:r>
      <w:r w:rsidRPr="00C26139">
        <w:tab/>
      </w:r>
      <w:r w:rsidRPr="00C26139">
        <w:rPr>
          <w:rFonts w:ascii="Tahoma" w:hAnsi="Tahoma"/>
          <w:sz w:val="18"/>
        </w:rPr>
        <w:t xml:space="preserve">World Health Organization. WHO statement on travel and transport in relation to Ebola virus disease (EVD) outbreak. 18 August 2014 [Internet]. Geneva: WHO; 2014 [cited 2014 Oct 27]. Available from: </w:t>
      </w:r>
      <w:r w:rsidRPr="00C26139">
        <w:rPr>
          <w:rFonts w:ascii="Tahoma" w:hAnsi="Tahoma"/>
          <w:color w:val="61AC45"/>
          <w:sz w:val="18"/>
          <w:u w:val="single" w:color="61AC45"/>
        </w:rPr>
        <w:t>http://www.who.int/mediacentre/news/statements/2014/ebola-travel-trasport/en/</w:t>
      </w:r>
      <w:r w:rsidRPr="00C26139">
        <w:rPr>
          <w:rFonts w:ascii="Tahoma" w:hAnsi="Tahoma"/>
          <w:color w:val="000000"/>
          <w:sz w:val="18"/>
        </w:rPr>
        <w:t>.</w:t>
      </w:r>
    </w:p>
    <w:p w:rsidR="002951B4" w:rsidRPr="00C26139" w:rsidRDefault="00DC524E">
      <w:pPr>
        <w:tabs>
          <w:tab w:val="left" w:pos="840"/>
        </w:tabs>
        <w:spacing w:after="0" w:line="264" w:lineRule="auto"/>
        <w:ind w:left="846" w:right="170" w:hanging="706"/>
        <w:rPr>
          <w:rFonts w:ascii="Tahoma" w:eastAsia="Tahoma" w:hAnsi="Tahoma" w:cs="Tahoma"/>
          <w:sz w:val="18"/>
          <w:szCs w:val="18"/>
        </w:rPr>
      </w:pPr>
      <w:r w:rsidRPr="00C26139">
        <w:rPr>
          <w:rFonts w:ascii="Tahoma" w:hAnsi="Tahoma"/>
          <w:sz w:val="18"/>
        </w:rPr>
        <w:t>82.</w:t>
      </w:r>
      <w:r w:rsidRPr="00C26139">
        <w:tab/>
      </w:r>
      <w:r w:rsidRPr="00C26139">
        <w:rPr>
          <w:rFonts w:ascii="Tahoma" w:hAnsi="Tahoma"/>
          <w:sz w:val="18"/>
        </w:rPr>
        <w:t>European Centre for Disease Prevention and Control. Infection prevention and control measures for Ebola virus disease - Entry and exit screening measures. [Internet]. Stockholm: ECDC; 2014 Oct 12.</w:t>
      </w:r>
    </w:p>
    <w:p w:rsidR="002951B4" w:rsidRPr="00C26139" w:rsidRDefault="00DC524E">
      <w:pPr>
        <w:tabs>
          <w:tab w:val="left" w:pos="840"/>
        </w:tabs>
        <w:spacing w:after="0" w:line="265" w:lineRule="auto"/>
        <w:ind w:left="846" w:right="134" w:hanging="706"/>
        <w:rPr>
          <w:rFonts w:ascii="Tahoma" w:eastAsia="Tahoma" w:hAnsi="Tahoma" w:cs="Tahoma"/>
          <w:sz w:val="18"/>
          <w:szCs w:val="18"/>
        </w:rPr>
      </w:pPr>
      <w:r w:rsidRPr="00C26139">
        <w:rPr>
          <w:rFonts w:ascii="Tahoma" w:hAnsi="Tahoma"/>
          <w:sz w:val="18"/>
        </w:rPr>
        <w:t>83.</w:t>
      </w:r>
      <w:r w:rsidRPr="00C26139">
        <w:tab/>
      </w:r>
      <w:r w:rsidRPr="00C26139">
        <w:rPr>
          <w:rFonts w:ascii="Tahoma" w:hAnsi="Tahoma"/>
          <w:sz w:val="18"/>
        </w:rPr>
        <w:t xml:space="preserve">European Centre for Disease Prevention and Control. Assessing and planning medical evacuation flights to Europe for patients with Ebola virus disease and people exposed to Ebola virus [Internet]. Stockholm: ECDC; 2014 Nov 7. Available from: </w:t>
      </w:r>
      <w:r w:rsidRPr="00C26139">
        <w:rPr>
          <w:rFonts w:ascii="Tahoma" w:hAnsi="Tahoma"/>
          <w:color w:val="61AC45"/>
          <w:sz w:val="18"/>
          <w:u w:val="single" w:color="61AC45"/>
        </w:rPr>
        <w:t>http://www.ecdc.europa.eu/en/publications/Publications/ebola-</w:t>
      </w:r>
      <w:r w:rsidRPr="00C26139">
        <w:rPr>
          <w:rFonts w:ascii="Tahoma" w:hAnsi="Tahoma"/>
          <w:color w:val="61AC45"/>
          <w:sz w:val="18"/>
        </w:rPr>
        <w:t xml:space="preserve"> </w:t>
      </w:r>
      <w:r w:rsidRPr="00C26139">
        <w:rPr>
          <w:rFonts w:ascii="Tahoma" w:hAnsi="Tahoma"/>
          <w:color w:val="61AC45"/>
          <w:sz w:val="18"/>
          <w:u w:val="single" w:color="61AC45"/>
        </w:rPr>
        <w:t>guidance-air-transport-update-decontamination.pdf</w:t>
      </w:r>
      <w:r w:rsidRPr="00C26139">
        <w:rPr>
          <w:rFonts w:ascii="Tahoma" w:hAnsi="Tahoma"/>
          <w:color w:val="000000"/>
          <w:sz w:val="18"/>
        </w:rPr>
        <w:t>.</w:t>
      </w:r>
    </w:p>
    <w:p w:rsidR="002951B4" w:rsidRPr="00C26139" w:rsidRDefault="00DC524E">
      <w:pPr>
        <w:tabs>
          <w:tab w:val="left" w:pos="840"/>
        </w:tabs>
        <w:spacing w:after="0" w:line="264" w:lineRule="auto"/>
        <w:ind w:left="846" w:right="197" w:hanging="706"/>
        <w:rPr>
          <w:rFonts w:ascii="Tahoma" w:eastAsia="Tahoma" w:hAnsi="Tahoma" w:cs="Tahoma"/>
          <w:sz w:val="18"/>
          <w:szCs w:val="18"/>
        </w:rPr>
      </w:pPr>
      <w:r w:rsidRPr="00C26139">
        <w:rPr>
          <w:rFonts w:ascii="Tahoma" w:hAnsi="Tahoma"/>
          <w:sz w:val="18"/>
        </w:rPr>
        <w:t>84.</w:t>
      </w:r>
      <w:r w:rsidRPr="00C26139">
        <w:tab/>
      </w:r>
      <w:r w:rsidRPr="00C26139">
        <w:rPr>
          <w:rFonts w:ascii="Tahoma" w:hAnsi="Tahoma"/>
          <w:sz w:val="18"/>
        </w:rPr>
        <w:t xml:space="preserve">European Centre for Disease Prevention and Control. Assessment and planning for medical evacuation by air to the EU of patients with Ebola virus disease and people exposed to Ebola virus. 19 September 2014 [Internet]. Stockholm: ECDC; 2014. Available from: </w:t>
      </w:r>
      <w:r w:rsidRPr="00C26139">
        <w:rPr>
          <w:rFonts w:ascii="Tahoma" w:hAnsi="Tahoma"/>
          <w:color w:val="61AC45"/>
          <w:sz w:val="18"/>
          <w:u w:val="single" w:color="61AC45"/>
        </w:rPr>
        <w:t>http://www.ecdc.europa.eu/en/publications/Publications/air-transport-EVD.pdf</w:t>
      </w:r>
      <w:r w:rsidRPr="00C26139">
        <w:rPr>
          <w:rFonts w:ascii="Tahoma" w:hAnsi="Tahoma"/>
          <w:color w:val="000000"/>
          <w:sz w:val="18"/>
        </w:rPr>
        <w:t>.</w:t>
      </w:r>
    </w:p>
    <w:p w:rsidR="002951B4" w:rsidRPr="00C26139" w:rsidRDefault="00DC524E">
      <w:pPr>
        <w:tabs>
          <w:tab w:val="left" w:pos="840"/>
        </w:tabs>
        <w:spacing w:after="0" w:line="264" w:lineRule="auto"/>
        <w:ind w:left="846" w:right="347" w:hanging="706"/>
        <w:rPr>
          <w:rFonts w:ascii="Tahoma" w:eastAsia="Tahoma" w:hAnsi="Tahoma" w:cs="Tahoma"/>
          <w:sz w:val="18"/>
          <w:szCs w:val="18"/>
        </w:rPr>
      </w:pPr>
      <w:r w:rsidRPr="00C26139">
        <w:rPr>
          <w:rFonts w:ascii="Tahoma" w:hAnsi="Tahoma"/>
          <w:sz w:val="18"/>
        </w:rPr>
        <w:t>85.</w:t>
      </w:r>
      <w:r w:rsidRPr="00C26139">
        <w:tab/>
      </w:r>
      <w:r w:rsidRPr="00C26139">
        <w:rPr>
          <w:rFonts w:ascii="Tahoma" w:hAnsi="Tahoma"/>
          <w:sz w:val="18"/>
        </w:rPr>
        <w:t xml:space="preserve">European Centre for Disease Prevention and Control. Ebola virus disease case definition for reporting in EU [Internet]. Stockholm: ECDC; 2014 [cited 2014 Oct 15]. Available from: </w:t>
      </w:r>
      <w:r w:rsidRPr="00C26139">
        <w:rPr>
          <w:rFonts w:ascii="Tahoma" w:hAnsi="Tahoma"/>
          <w:color w:val="61AC45"/>
          <w:sz w:val="18"/>
          <w:u w:val="single" w:color="61AC45"/>
        </w:rPr>
        <w:t>http://ecdc.europa.eu/en/healthtopics/ebola_marburg_fevers/EVDcasedefinition/Pages/default.aspx</w:t>
      </w:r>
      <w:r w:rsidRPr="00C26139">
        <w:rPr>
          <w:rFonts w:ascii="Tahoma" w:hAnsi="Tahoma"/>
          <w:color w:val="000000"/>
          <w:sz w:val="18"/>
        </w:rPr>
        <w:t>.</w:t>
      </w:r>
    </w:p>
    <w:p w:rsidR="002951B4" w:rsidRPr="00C26139" w:rsidRDefault="00DC524E">
      <w:pPr>
        <w:tabs>
          <w:tab w:val="left" w:pos="840"/>
        </w:tabs>
        <w:spacing w:after="0" w:line="265" w:lineRule="auto"/>
        <w:ind w:left="846" w:right="145" w:hanging="706"/>
        <w:rPr>
          <w:rFonts w:ascii="Tahoma" w:eastAsia="Tahoma" w:hAnsi="Tahoma" w:cs="Tahoma"/>
          <w:sz w:val="18"/>
          <w:szCs w:val="18"/>
        </w:rPr>
      </w:pPr>
      <w:r w:rsidRPr="00C26139">
        <w:rPr>
          <w:rFonts w:ascii="Tahoma" w:hAnsi="Tahoma"/>
          <w:sz w:val="18"/>
        </w:rPr>
        <w:t>86.</w:t>
      </w:r>
      <w:r w:rsidRPr="00C26139">
        <w:tab/>
      </w:r>
      <w:r w:rsidRPr="00C26139">
        <w:rPr>
          <w:rFonts w:ascii="Tahoma" w:hAnsi="Tahoma"/>
          <w:sz w:val="18"/>
        </w:rPr>
        <w:t xml:space="preserve">European Centre for Disease Prevention and Control. Options for preparing for gatherings in the EU in the context of the current outbreak of EVD in West Africa [Internet]. Stockholm: ECDC; 2014 Nov 7. Available from: </w:t>
      </w:r>
      <w:r w:rsidRPr="00C26139">
        <w:rPr>
          <w:rFonts w:ascii="Tahoma" w:hAnsi="Tahoma"/>
          <w:color w:val="61AC45"/>
          <w:sz w:val="18"/>
          <w:u w:val="single" w:color="61AC45"/>
        </w:rPr>
        <w:t>http://www.ecdc.europa.eu/en/publications/Publications/preparing-gatherings-EU-ebola-outbreak-</w:t>
      </w:r>
      <w:r w:rsidRPr="00C26139">
        <w:rPr>
          <w:rFonts w:ascii="Tahoma" w:hAnsi="Tahoma"/>
          <w:color w:val="61AC45"/>
          <w:sz w:val="18"/>
        </w:rPr>
        <w:t xml:space="preserve"> </w:t>
      </w:r>
      <w:r w:rsidRPr="00C26139">
        <w:rPr>
          <w:rFonts w:ascii="Tahoma" w:hAnsi="Tahoma"/>
          <w:color w:val="61AC45"/>
          <w:sz w:val="18"/>
          <w:u w:val="single" w:color="61AC45"/>
        </w:rPr>
        <w:t>context.pdf</w:t>
      </w:r>
      <w:r w:rsidRPr="00C26139">
        <w:rPr>
          <w:rFonts w:ascii="Tahoma" w:hAnsi="Tahoma"/>
          <w:color w:val="000000"/>
          <w:sz w:val="18"/>
        </w:rPr>
        <w:t>.</w:t>
      </w:r>
    </w:p>
    <w:sectPr w:rsidR="002951B4" w:rsidRPr="00C26139">
      <w:pgSz w:w="11920" w:h="16860"/>
      <w:pgMar w:top="1060" w:right="1220" w:bottom="1300" w:left="1220" w:header="880" w:footer="97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069" w:rsidRDefault="00C01069">
      <w:pPr>
        <w:spacing w:after="0" w:line="240" w:lineRule="auto"/>
      </w:pPr>
      <w:r>
        <w:separator/>
      </w:r>
    </w:p>
  </w:endnote>
  <w:endnote w:type="continuationSeparator" w:id="0">
    <w:p w:rsidR="00C01069" w:rsidRDefault="00C0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139" w:rsidRDefault="00203171">
    <w:pPr>
      <w:spacing w:after="0" w:line="52" w:lineRule="exact"/>
      <w:rPr>
        <w:sz w:val="5"/>
        <w:szCs w:val="5"/>
      </w:rPr>
    </w:pPr>
    <w:r>
      <w:rPr>
        <w:noProof/>
        <w:lang w:bidi="ar-SA"/>
      </w:rPr>
      <mc:AlternateContent>
        <mc:Choice Requires="wps">
          <w:drawing>
            <wp:anchor distT="0" distB="0" distL="114300" distR="114300" simplePos="0" relativeHeight="503314890" behindDoc="1" locked="0" layoutInCell="1" allowOverlap="1" wp14:anchorId="6F6D75ED" wp14:editId="5552072C">
              <wp:simplePos x="0" y="0"/>
              <wp:positionH relativeFrom="page">
                <wp:posOffset>3691890</wp:posOffset>
              </wp:positionH>
              <wp:positionV relativeFrom="page">
                <wp:posOffset>9844405</wp:posOffset>
              </wp:positionV>
              <wp:extent cx="17589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139" w:rsidRDefault="00C26139">
                          <w:pPr>
                            <w:spacing w:after="0" w:line="206" w:lineRule="exact"/>
                            <w:ind w:left="40" w:right="-20"/>
                            <w:rPr>
                              <w:rFonts w:ascii="Tahoma" w:eastAsia="Tahoma" w:hAnsi="Tahoma" w:cs="Tahoma"/>
                              <w:sz w:val="18"/>
                              <w:szCs w:val="18"/>
                            </w:rPr>
                          </w:pPr>
                          <w:r>
                            <w:fldChar w:fldCharType="begin"/>
                          </w:r>
                          <w:r>
                            <w:rPr>
                              <w:rFonts w:ascii="Tahoma" w:eastAsia="Tahoma" w:hAnsi="Tahoma" w:cs="Tahoma"/>
                              <w:sz w:val="18"/>
                              <w:szCs w:val="18"/>
                            </w:rPr>
                            <w:instrText xml:space="preserve"> PAGE </w:instrText>
                          </w:r>
                          <w:r>
                            <w:fldChar w:fldCharType="separate"/>
                          </w:r>
                          <w:r w:rsidR="00640061">
                            <w:rPr>
                              <w:rFonts w:ascii="Tahoma" w:eastAsia="Tahoma" w:hAnsi="Tahoma" w:cs="Tahoma"/>
                              <w:noProof/>
                              <w:sz w:val="18"/>
                              <w:szCs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90.7pt;margin-top:775.15pt;width:13.85pt;height:11pt;z-index:-1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" filled="f" stroked="f">
              <v:textbox inset="0,0,0,0">
                <w:txbxContent>
                  <w:p w:rsidR="00C26139" w:rsidRDefault="00C26139">
                    <w:pPr>
                      <w:spacing w:after="0" w:line="206" w:lineRule="exact"/>
                      <w:ind w:left="40" w:right="-20"/>
                      <w:rPr>
                        <w:rFonts w:ascii="Tahoma" w:eastAsia="Tahoma" w:hAnsi="Tahoma" w:cs="Tahoma"/>
                        <w:sz w:val="18"/>
                        <w:szCs w:val="18"/>
                      </w:rPr>
                    </w:pPr>
                    <w:r>
                      <w:fldChar w:fldCharType="begin"/>
                    </w:r>
                    <w:r>
                      <w:rPr>
                        <w:rFonts w:ascii="Tahoma" w:eastAsia="Tahoma" w:hAnsi="Tahoma" w:cs="Tahoma"/>
                        <w:sz w:val="18"/>
                        <w:szCs w:val="18"/>
                      </w:rPr>
                      <w:instrText xml:space="preserve"> PAGE </w:instrText>
                    </w:r>
                    <w:r>
                      <w:fldChar w:fldCharType="separate"/>
                    </w:r>
                    <w:r w:rsidR="00640061">
                      <w:rPr>
                        <w:rFonts w:ascii="Tahoma" w:eastAsia="Tahoma" w:hAnsi="Tahoma" w:cs="Tahoma"/>
                        <w:noProof/>
                        <w:sz w:val="18"/>
                        <w:szCs w:val="18"/>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069" w:rsidRDefault="00C01069">
      <w:pPr>
        <w:spacing w:after="0" w:line="240" w:lineRule="auto"/>
      </w:pPr>
      <w:r>
        <w:separator/>
      </w:r>
    </w:p>
  </w:footnote>
  <w:footnote w:type="continuationSeparator" w:id="0">
    <w:p w:rsidR="00C01069" w:rsidRDefault="00C01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139" w:rsidRDefault="00203171">
    <w:pPr>
      <w:spacing w:after="0" w:line="200" w:lineRule="exact"/>
      <w:rPr>
        <w:sz w:val="20"/>
        <w:szCs w:val="20"/>
      </w:rPr>
    </w:pPr>
    <w:r>
      <w:rPr>
        <w:noProof/>
        <w:lang w:bidi="ar-SA"/>
      </w:rPr>
      <mc:AlternateContent>
        <mc:Choice Requires="wps">
          <w:drawing>
            <wp:anchor distT="0" distB="0" distL="114300" distR="114300" simplePos="0" relativeHeight="503314889" behindDoc="1" locked="0" layoutInCell="1" allowOverlap="1" wp14:anchorId="438A86C0" wp14:editId="34605A1A">
              <wp:simplePos x="0" y="0"/>
              <wp:positionH relativeFrom="page">
                <wp:posOffset>833120</wp:posOffset>
              </wp:positionH>
              <wp:positionV relativeFrom="page">
                <wp:posOffset>558800</wp:posOffset>
              </wp:positionV>
              <wp:extent cx="5894070" cy="1397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139" w:rsidRDefault="00C26139">
                          <w:pPr>
                            <w:tabs>
                              <w:tab w:val="left" w:pos="2660"/>
                              <w:tab w:val="left" w:pos="9260"/>
                            </w:tabs>
                            <w:spacing w:after="0" w:line="206" w:lineRule="exact"/>
                            <w:ind w:left="20" w:right="-47"/>
                            <w:rPr>
                              <w:rFonts w:ascii="Tahoma" w:eastAsia="Tahoma" w:hAnsi="Tahoma" w:cs="Tahoma"/>
                              <w:sz w:val="18"/>
                              <w:szCs w:val="18"/>
                            </w:rPr>
                          </w:pPr>
                          <w:r>
                            <w:rPr>
                              <w:rFonts w:ascii="Tahoma" w:hAnsi="Tahoma"/>
                              <w:b/>
                              <w:color w:val="CDCDCD"/>
                              <w:sz w:val="18"/>
                              <w:u w:val="single" w:color="CCCCCC"/>
                            </w:rPr>
                            <w:t xml:space="preserve"> RYCHLÉ ZHODNOCENÍ </w:t>
                          </w:r>
                          <w:proofErr w:type="gramStart"/>
                          <w:r>
                            <w:rPr>
                              <w:rFonts w:ascii="Tahoma" w:hAnsi="Tahoma"/>
                              <w:b/>
                              <w:color w:val="CDCDCD"/>
                              <w:sz w:val="18"/>
                              <w:u w:val="single" w:color="CCCCCC"/>
                            </w:rPr>
                            <w:t>RIZIKA</w:t>
                          </w:r>
                          <w:r>
                            <w:rPr>
                              <w:rFonts w:ascii="Tahoma" w:hAnsi="Tahoma"/>
                              <w:b/>
                              <w:color w:val="959595"/>
                              <w:sz w:val="18"/>
                              <w:u w:val="single" w:color="CCCCCC"/>
                            </w:rPr>
                            <w:t xml:space="preserve">    Epidemie</w:t>
                          </w:r>
                          <w:proofErr w:type="gramEnd"/>
                          <w:r>
                            <w:rPr>
                              <w:rFonts w:ascii="Tahoma" w:hAnsi="Tahoma"/>
                              <w:b/>
                              <w:color w:val="959595"/>
                              <w:sz w:val="18"/>
                              <w:u w:val="single" w:color="CCCCCC"/>
                            </w:rPr>
                            <w:t xml:space="preserve"> eboly v západní Africe, osmé aktualizované vydání, 18. listopadu 2014 </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5.6pt;margin-top:44pt;width:464.1pt;height:11pt;z-index:-1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k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" filled="f" stroked="f">
              <v:textbox inset="0,0,0,0">
                <w:txbxContent>
                  <w:p w:rsidR="00C26139" w:rsidRDefault="00C26139">
                    <w:pPr>
                      <w:tabs>
                        <w:tab w:val="left" w:pos="2660"/>
                        <w:tab w:val="left" w:pos="9260"/>
                      </w:tabs>
                      <w:spacing w:after="0" w:line="206" w:lineRule="exact"/>
                      <w:ind w:left="20" w:right="-47"/>
                      <w:rPr>
                        <w:rFonts w:ascii="Tahoma" w:eastAsia="Tahoma" w:hAnsi="Tahoma" w:cs="Tahoma"/>
                        <w:sz w:val="18"/>
                        <w:szCs w:val="18"/>
                      </w:rPr>
                    </w:pPr>
                    <w:r>
                      <w:rPr>
                        <w:rFonts w:ascii="Tahoma" w:hAnsi="Tahoma"/>
                        <w:b/>
                        <w:color w:val="CDCDCD"/>
                        <w:sz w:val="18"/>
                        <w:u w:val="single" w:color="CCCCCC"/>
                      </w:rPr>
                      <w:t xml:space="preserve"> RYCHLÉ ZHODNOCENÍ </w:t>
                    </w:r>
                    <w:proofErr w:type="gramStart"/>
                    <w:r>
                      <w:rPr>
                        <w:rFonts w:ascii="Tahoma" w:hAnsi="Tahoma"/>
                        <w:b/>
                        <w:color w:val="CDCDCD"/>
                        <w:sz w:val="18"/>
                        <w:u w:val="single" w:color="CCCCCC"/>
                      </w:rPr>
                      <w:t>RIZIKA</w:t>
                    </w:r>
                    <w:r>
                      <w:rPr>
                        <w:rFonts w:ascii="Tahoma" w:hAnsi="Tahoma"/>
                        <w:b/>
                        <w:color w:val="959595"/>
                        <w:sz w:val="18"/>
                        <w:u w:val="single" w:color="CCCCCC"/>
                      </w:rPr>
                      <w:t xml:space="preserve">    Epidemie</w:t>
                    </w:r>
                    <w:proofErr w:type="gramEnd"/>
                    <w:r>
                      <w:rPr>
                        <w:rFonts w:ascii="Tahoma" w:hAnsi="Tahoma"/>
                        <w:b/>
                        <w:color w:val="959595"/>
                        <w:sz w:val="18"/>
                        <w:u w:val="single" w:color="CCCCCC"/>
                      </w:rPr>
                      <w:t xml:space="preserve"> eboly v západní Africe, osmé aktualizované vydání, 18. listopadu 2014 </w:t>
                    </w:r>
                    <w:r>
                      <w:tab/>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1B4"/>
    <w:rsid w:val="00016757"/>
    <w:rsid w:val="000D4B2F"/>
    <w:rsid w:val="001806E0"/>
    <w:rsid w:val="00181750"/>
    <w:rsid w:val="001A4848"/>
    <w:rsid w:val="00203171"/>
    <w:rsid w:val="00205D09"/>
    <w:rsid w:val="00210006"/>
    <w:rsid w:val="00241B22"/>
    <w:rsid w:val="002951B4"/>
    <w:rsid w:val="002A3B3B"/>
    <w:rsid w:val="002C7C0B"/>
    <w:rsid w:val="002D362F"/>
    <w:rsid w:val="002E3A0F"/>
    <w:rsid w:val="00356393"/>
    <w:rsid w:val="00356A42"/>
    <w:rsid w:val="003B6250"/>
    <w:rsid w:val="003C1BD4"/>
    <w:rsid w:val="003F5B95"/>
    <w:rsid w:val="0042029C"/>
    <w:rsid w:val="004578F4"/>
    <w:rsid w:val="00461DD4"/>
    <w:rsid w:val="004E386D"/>
    <w:rsid w:val="005710C1"/>
    <w:rsid w:val="00592BAD"/>
    <w:rsid w:val="00600801"/>
    <w:rsid w:val="00621E43"/>
    <w:rsid w:val="00640061"/>
    <w:rsid w:val="00653463"/>
    <w:rsid w:val="00686C09"/>
    <w:rsid w:val="00692A16"/>
    <w:rsid w:val="006E4494"/>
    <w:rsid w:val="00702ECF"/>
    <w:rsid w:val="0077042D"/>
    <w:rsid w:val="007F2195"/>
    <w:rsid w:val="0083663F"/>
    <w:rsid w:val="00836761"/>
    <w:rsid w:val="00957A7B"/>
    <w:rsid w:val="00986D89"/>
    <w:rsid w:val="009A0A62"/>
    <w:rsid w:val="009A71B5"/>
    <w:rsid w:val="009D4293"/>
    <w:rsid w:val="009F15FA"/>
    <w:rsid w:val="00A04E15"/>
    <w:rsid w:val="00A905D8"/>
    <w:rsid w:val="00B44F59"/>
    <w:rsid w:val="00B769C0"/>
    <w:rsid w:val="00BD7A0F"/>
    <w:rsid w:val="00BF2E46"/>
    <w:rsid w:val="00C01069"/>
    <w:rsid w:val="00C26139"/>
    <w:rsid w:val="00CB3B60"/>
    <w:rsid w:val="00CB65A3"/>
    <w:rsid w:val="00CB778C"/>
    <w:rsid w:val="00CD5D25"/>
    <w:rsid w:val="00CF5BB7"/>
    <w:rsid w:val="00D4434B"/>
    <w:rsid w:val="00DA1710"/>
    <w:rsid w:val="00DC3C05"/>
    <w:rsid w:val="00DC524E"/>
    <w:rsid w:val="00DC6411"/>
    <w:rsid w:val="00DF2E43"/>
    <w:rsid w:val="00E13290"/>
    <w:rsid w:val="00E57198"/>
    <w:rsid w:val="00E649B0"/>
    <w:rsid w:val="00E76218"/>
    <w:rsid w:val="00E960A6"/>
    <w:rsid w:val="00EF3986"/>
    <w:rsid w:val="00F37F1E"/>
    <w:rsid w:val="00FA21CD"/>
    <w:rsid w:val="00FD46F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cs-CZ" w:bidi="cs-CZ"/>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10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
    <w:name w:val="st"/>
    <w:basedOn w:val="Standardnpsmoodstavce"/>
    <w:rsid w:val="000D4B2F"/>
  </w:style>
  <w:style w:type="paragraph" w:styleId="Textbubliny">
    <w:name w:val="Balloon Text"/>
    <w:basedOn w:val="Normln"/>
    <w:link w:val="TextbublinyChar"/>
    <w:uiPriority w:val="99"/>
    <w:semiHidden/>
    <w:unhideWhenUsed/>
    <w:rsid w:val="00DC641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6411"/>
    <w:rPr>
      <w:rFonts w:ascii="Tahoma" w:hAnsi="Tahoma" w:cs="Tahoma"/>
      <w:sz w:val="16"/>
      <w:szCs w:val="16"/>
    </w:rPr>
  </w:style>
  <w:style w:type="character" w:styleId="Odkaznakoment">
    <w:name w:val="annotation reference"/>
    <w:basedOn w:val="Standardnpsmoodstavce"/>
    <w:uiPriority w:val="99"/>
    <w:semiHidden/>
    <w:unhideWhenUsed/>
    <w:rsid w:val="0083663F"/>
    <w:rPr>
      <w:sz w:val="16"/>
      <w:szCs w:val="16"/>
    </w:rPr>
  </w:style>
  <w:style w:type="paragraph" w:styleId="Textkomente">
    <w:name w:val="annotation text"/>
    <w:basedOn w:val="Normln"/>
    <w:link w:val="TextkomenteChar"/>
    <w:uiPriority w:val="99"/>
    <w:semiHidden/>
    <w:unhideWhenUsed/>
    <w:rsid w:val="0083663F"/>
    <w:pPr>
      <w:spacing w:line="240" w:lineRule="auto"/>
    </w:pPr>
    <w:rPr>
      <w:sz w:val="20"/>
      <w:szCs w:val="20"/>
    </w:rPr>
  </w:style>
  <w:style w:type="character" w:customStyle="1" w:styleId="TextkomenteChar">
    <w:name w:val="Text komentáře Char"/>
    <w:basedOn w:val="Standardnpsmoodstavce"/>
    <w:link w:val="Textkomente"/>
    <w:uiPriority w:val="99"/>
    <w:semiHidden/>
    <w:rsid w:val="0083663F"/>
    <w:rPr>
      <w:sz w:val="20"/>
      <w:szCs w:val="20"/>
    </w:rPr>
  </w:style>
  <w:style w:type="paragraph" w:styleId="Pedmtkomente">
    <w:name w:val="annotation subject"/>
    <w:basedOn w:val="Textkomente"/>
    <w:next w:val="Textkomente"/>
    <w:link w:val="PedmtkomenteChar"/>
    <w:uiPriority w:val="99"/>
    <w:semiHidden/>
    <w:unhideWhenUsed/>
    <w:rsid w:val="0083663F"/>
    <w:rPr>
      <w:b/>
      <w:bCs/>
    </w:rPr>
  </w:style>
  <w:style w:type="character" w:customStyle="1" w:styleId="PedmtkomenteChar">
    <w:name w:val="Předmět komentáře Char"/>
    <w:basedOn w:val="TextkomenteChar"/>
    <w:link w:val="Pedmtkomente"/>
    <w:uiPriority w:val="99"/>
    <w:semiHidden/>
    <w:rsid w:val="0083663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cs-CZ" w:bidi="cs-CZ"/>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10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
    <w:name w:val="st"/>
    <w:basedOn w:val="Standardnpsmoodstavce"/>
    <w:rsid w:val="000D4B2F"/>
  </w:style>
  <w:style w:type="paragraph" w:styleId="Textbubliny">
    <w:name w:val="Balloon Text"/>
    <w:basedOn w:val="Normln"/>
    <w:link w:val="TextbublinyChar"/>
    <w:uiPriority w:val="99"/>
    <w:semiHidden/>
    <w:unhideWhenUsed/>
    <w:rsid w:val="00DC641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6411"/>
    <w:rPr>
      <w:rFonts w:ascii="Tahoma" w:hAnsi="Tahoma" w:cs="Tahoma"/>
      <w:sz w:val="16"/>
      <w:szCs w:val="16"/>
    </w:rPr>
  </w:style>
  <w:style w:type="character" w:styleId="Odkaznakoment">
    <w:name w:val="annotation reference"/>
    <w:basedOn w:val="Standardnpsmoodstavce"/>
    <w:uiPriority w:val="99"/>
    <w:semiHidden/>
    <w:unhideWhenUsed/>
    <w:rsid w:val="0083663F"/>
    <w:rPr>
      <w:sz w:val="16"/>
      <w:szCs w:val="16"/>
    </w:rPr>
  </w:style>
  <w:style w:type="paragraph" w:styleId="Textkomente">
    <w:name w:val="annotation text"/>
    <w:basedOn w:val="Normln"/>
    <w:link w:val="TextkomenteChar"/>
    <w:uiPriority w:val="99"/>
    <w:semiHidden/>
    <w:unhideWhenUsed/>
    <w:rsid w:val="0083663F"/>
    <w:pPr>
      <w:spacing w:line="240" w:lineRule="auto"/>
    </w:pPr>
    <w:rPr>
      <w:sz w:val="20"/>
      <w:szCs w:val="20"/>
    </w:rPr>
  </w:style>
  <w:style w:type="character" w:customStyle="1" w:styleId="TextkomenteChar">
    <w:name w:val="Text komentáře Char"/>
    <w:basedOn w:val="Standardnpsmoodstavce"/>
    <w:link w:val="Textkomente"/>
    <w:uiPriority w:val="99"/>
    <w:semiHidden/>
    <w:rsid w:val="0083663F"/>
    <w:rPr>
      <w:sz w:val="20"/>
      <w:szCs w:val="20"/>
    </w:rPr>
  </w:style>
  <w:style w:type="paragraph" w:styleId="Pedmtkomente">
    <w:name w:val="annotation subject"/>
    <w:basedOn w:val="Textkomente"/>
    <w:next w:val="Textkomente"/>
    <w:link w:val="PedmtkomenteChar"/>
    <w:uiPriority w:val="99"/>
    <w:semiHidden/>
    <w:unhideWhenUsed/>
    <w:rsid w:val="0083663F"/>
    <w:rPr>
      <w:b/>
      <w:bCs/>
    </w:rPr>
  </w:style>
  <w:style w:type="character" w:customStyle="1" w:styleId="PedmtkomenteChar">
    <w:name w:val="Předmět komentáře Char"/>
    <w:basedOn w:val="TextkomenteChar"/>
    <w:link w:val="Pedmtkomente"/>
    <w:uiPriority w:val="99"/>
    <w:semiHidden/>
    <w:rsid w:val="008366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12656</Words>
  <Characters>74673</Characters>
  <Application>Microsoft Office Word</Application>
  <DocSecurity>0</DocSecurity>
  <PresentationFormat/>
  <Lines>622</Lines>
  <Paragraphs>174</Paragraphs>
  <ScaleCrop>false</ScaleCrop>
  <HeadingPairs>
    <vt:vector size="2" baseType="variant">
      <vt:variant>
        <vt:lpstr>Název</vt:lpstr>
      </vt:variant>
      <vt:variant>
        <vt:i4>1</vt:i4>
      </vt:variant>
    </vt:vector>
  </HeadingPairs>
  <TitlesOfParts>
    <vt:vector size="1" baseType="lpstr">
      <vt:lpstr>rapid_risk_assessment_outbreak_of_ebola_virus_disease_in_west_africa_eig....docx</vt:lpstr>
    </vt:vector>
  </TitlesOfParts>
  <Company>PRESTO - PŘEKLADATELSKÉ CENTRUM s.r.o.</Company>
  <LinksUpToDate>false</LinksUpToDate>
  <CharactersWithSpaces>87155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rapid_risk_assessment_outbreak_of_ebola_virus_disease_in_west_africa_eig....docx</dc:title>
  <dc:creator>PRESTO - PŘEKLADATELSKÉ CENTRUM s.r.o.</dc:creator>
  <cp:lastModifiedBy>Dlhý Jozef MUDr. Ph.D.</cp:lastModifiedBy>
  <cp:revision>3</cp:revision>
  <dcterms:created xsi:type="dcterms:W3CDTF">2014-12-01T15:38:00Z</dcterms:created>
  <dcterms:modified xsi:type="dcterms:W3CDTF">2014-12-01T15:42:00Z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2014-11-18T00:00:00Z</vt:filetime>
  </property>
  <property fmtid="{D5CDD505-2E9C-101B-9397-08002B2CF9AE}" pid="3" name="LastSaved">
    <vt:filetime>2014-11-24T00:00:00Z</vt:filetime>
  </property>
</Properties>
</file>